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D296" w14:textId="77777777" w:rsidR="00BA6F3C" w:rsidRDefault="00BA6F3C" w:rsidP="00BA6F3C">
      <w:r>
        <w:tab/>
      </w:r>
      <w:r>
        <w:tab/>
      </w:r>
    </w:p>
    <w:p w14:paraId="5E9A84B4" w14:textId="77777777" w:rsidR="00BA6F3C" w:rsidRDefault="00BA6F3C" w:rsidP="00BA6F3C"/>
    <w:p w14:paraId="68E1E0C7" w14:textId="77777777" w:rsidR="00BA6F3C" w:rsidRDefault="00BA6F3C" w:rsidP="00BA6F3C"/>
    <w:p w14:paraId="3C792801" w14:textId="77777777" w:rsidR="00BA6F3C" w:rsidRDefault="00BA6F3C" w:rsidP="00BA6F3C"/>
    <w:p w14:paraId="0F0095EB" w14:textId="77777777" w:rsidR="00BA6F3C" w:rsidRDefault="00BA6F3C" w:rsidP="00BA6F3C"/>
    <w:p w14:paraId="24840CE6" w14:textId="77777777" w:rsidR="00BA6F3C" w:rsidRDefault="00BA6F3C" w:rsidP="00BA6F3C"/>
    <w:p w14:paraId="78EF93B1" w14:textId="77777777" w:rsidR="00BA6F3C" w:rsidRDefault="00BA6F3C" w:rsidP="00BA6F3C"/>
    <w:p w14:paraId="1A01D9BA" w14:textId="77777777" w:rsidR="00BA6F3C" w:rsidRDefault="00BA6F3C" w:rsidP="00BA6F3C"/>
    <w:p w14:paraId="64DF4F27" w14:textId="2D945B6A" w:rsidR="00BA6F3C" w:rsidRDefault="00BA6F3C" w:rsidP="00BA6F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31557">
        <w:rPr>
          <w:rFonts w:ascii="Times New Roman" w:hAnsi="Times New Roman" w:cs="Times New Roman"/>
          <w:b/>
          <w:bCs/>
          <w:sz w:val="40"/>
          <w:szCs w:val="40"/>
        </w:rPr>
        <w:t xml:space="preserve">Documento del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plan de mantenimiento del </w:t>
      </w:r>
    </w:p>
    <w:p w14:paraId="6CA17813" w14:textId="77777777" w:rsidR="00BA6F3C" w:rsidRDefault="00BA6F3C" w:rsidP="00BA6F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0A61C0" w14:textId="6BD8526F" w:rsidR="00BA6F3C" w:rsidRPr="00D31557" w:rsidRDefault="00BA6F3C" w:rsidP="00BA6F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31557">
        <w:rPr>
          <w:rFonts w:ascii="Times New Roman" w:hAnsi="Times New Roman" w:cs="Times New Roman"/>
          <w:b/>
          <w:bCs/>
          <w:sz w:val="40"/>
          <w:szCs w:val="40"/>
        </w:rPr>
        <w:t>sistema Carcelario “</w:t>
      </w:r>
      <w:proofErr w:type="spellStart"/>
      <w:r w:rsidRPr="00D31557">
        <w:rPr>
          <w:rFonts w:ascii="Times New Roman" w:hAnsi="Times New Roman" w:cs="Times New Roman"/>
          <w:b/>
          <w:bCs/>
          <w:sz w:val="40"/>
          <w:szCs w:val="40"/>
        </w:rPr>
        <w:t>Carcequil</w:t>
      </w:r>
      <w:proofErr w:type="spellEnd"/>
      <w:r w:rsidRPr="00D31557">
        <w:rPr>
          <w:rFonts w:ascii="Times New Roman" w:hAnsi="Times New Roman" w:cs="Times New Roman"/>
          <w:b/>
          <w:bCs/>
          <w:sz w:val="40"/>
          <w:szCs w:val="40"/>
        </w:rPr>
        <w:t>”</w:t>
      </w:r>
    </w:p>
    <w:p w14:paraId="2D54F0E5" w14:textId="77777777" w:rsidR="00BA6F3C" w:rsidRDefault="00BA6F3C" w:rsidP="00BA6F3C">
      <w:pPr>
        <w:jc w:val="center"/>
        <w:rPr>
          <w:b/>
          <w:bCs/>
          <w:sz w:val="32"/>
          <w:szCs w:val="32"/>
        </w:rPr>
      </w:pPr>
    </w:p>
    <w:p w14:paraId="2EAA5B7B" w14:textId="77777777" w:rsidR="00BA6F3C" w:rsidRPr="008F2174" w:rsidRDefault="00BA6F3C" w:rsidP="00BA6F3C">
      <w:pPr>
        <w:jc w:val="center"/>
        <w:rPr>
          <w:b/>
          <w:bCs/>
          <w:sz w:val="32"/>
          <w:szCs w:val="32"/>
        </w:rPr>
      </w:pPr>
    </w:p>
    <w:p w14:paraId="588452CD" w14:textId="77777777" w:rsidR="00BA6F3C" w:rsidRPr="00D31557" w:rsidRDefault="00BA6F3C" w:rsidP="00BA6F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1557">
        <w:rPr>
          <w:rFonts w:ascii="Times New Roman" w:hAnsi="Times New Roman" w:cs="Times New Roman"/>
          <w:b/>
          <w:bCs/>
          <w:sz w:val="32"/>
          <w:szCs w:val="32"/>
        </w:rPr>
        <w:t xml:space="preserve">Autores: </w:t>
      </w:r>
    </w:p>
    <w:p w14:paraId="6769697F" w14:textId="77777777" w:rsidR="00BA6F3C" w:rsidRDefault="00BA6F3C" w:rsidP="00BA6F3C">
      <w:pPr>
        <w:jc w:val="center"/>
        <w:rPr>
          <w:b/>
          <w:bCs/>
          <w:sz w:val="32"/>
          <w:szCs w:val="32"/>
        </w:rPr>
      </w:pPr>
    </w:p>
    <w:p w14:paraId="520123F9" w14:textId="77777777" w:rsidR="00BA6F3C" w:rsidRPr="00D31557" w:rsidRDefault="00BA6F3C" w:rsidP="00BA6F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557">
        <w:rPr>
          <w:rFonts w:ascii="Times New Roman" w:hAnsi="Times New Roman" w:cs="Times New Roman"/>
          <w:sz w:val="24"/>
          <w:szCs w:val="24"/>
        </w:rPr>
        <w:t>ANGELO FABRIZIO MEZA MOINA</w:t>
      </w:r>
    </w:p>
    <w:p w14:paraId="10CDE472" w14:textId="77777777" w:rsidR="00BA6F3C" w:rsidRPr="00D31557" w:rsidRDefault="00BA6F3C" w:rsidP="00BA6F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557">
        <w:rPr>
          <w:rFonts w:ascii="Times New Roman" w:hAnsi="Times New Roman" w:cs="Times New Roman"/>
          <w:sz w:val="24"/>
          <w:szCs w:val="24"/>
        </w:rPr>
        <w:t>MELANIE CARELIS COLOMA MORENO</w:t>
      </w:r>
    </w:p>
    <w:p w14:paraId="45C1ACD9" w14:textId="77777777" w:rsidR="00BA6F3C" w:rsidRPr="00D31557" w:rsidRDefault="00BA6F3C" w:rsidP="00BA6F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557">
        <w:rPr>
          <w:rFonts w:ascii="Times New Roman" w:hAnsi="Times New Roman" w:cs="Times New Roman"/>
          <w:sz w:val="24"/>
          <w:szCs w:val="24"/>
        </w:rPr>
        <w:t>LUIS EDUARDO GUTIERREZ VELEZ</w:t>
      </w:r>
    </w:p>
    <w:p w14:paraId="3210ECF4" w14:textId="77777777" w:rsidR="00BA6F3C" w:rsidRPr="00D31557" w:rsidRDefault="00BA6F3C" w:rsidP="00BA6F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557">
        <w:rPr>
          <w:rFonts w:ascii="Times New Roman" w:hAnsi="Times New Roman" w:cs="Times New Roman"/>
          <w:sz w:val="24"/>
          <w:szCs w:val="24"/>
        </w:rPr>
        <w:t>RONNY JAVIER QUIJIJE TOALA</w:t>
      </w:r>
    </w:p>
    <w:p w14:paraId="4E5F2A9A" w14:textId="77777777" w:rsidR="00BA6F3C" w:rsidRPr="00D31557" w:rsidRDefault="00BA6F3C" w:rsidP="00BA6F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557">
        <w:rPr>
          <w:rFonts w:ascii="Times New Roman" w:hAnsi="Times New Roman" w:cs="Times New Roman"/>
          <w:sz w:val="24"/>
          <w:szCs w:val="24"/>
        </w:rPr>
        <w:t>YORDAN IVAN VALDIVIEZO CAPA</w:t>
      </w:r>
    </w:p>
    <w:p w14:paraId="33F2273E" w14:textId="77777777" w:rsidR="00BA6F3C" w:rsidRPr="00D31557" w:rsidRDefault="00BA6F3C" w:rsidP="00BA6F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557">
        <w:rPr>
          <w:rFonts w:ascii="Times New Roman" w:hAnsi="Times New Roman" w:cs="Times New Roman"/>
          <w:sz w:val="24"/>
          <w:szCs w:val="24"/>
        </w:rPr>
        <w:t>RICARDO ARTURO VARGAS ALVARADO</w:t>
      </w:r>
    </w:p>
    <w:p w14:paraId="5E73A849" w14:textId="77777777" w:rsidR="00BA6F3C" w:rsidRDefault="00BA6F3C">
      <w:r>
        <w:br w:type="page"/>
      </w:r>
    </w:p>
    <w:p w14:paraId="20A6815A" w14:textId="77777777" w:rsidR="00BA6F3C" w:rsidRDefault="00BA6F3C" w:rsidP="00BA6F3C"/>
    <w:p w14:paraId="21E856D4" w14:textId="77777777" w:rsidR="00BA6F3C" w:rsidRDefault="00BA6F3C" w:rsidP="00BA6F3C">
      <w:pPr>
        <w:spacing w:line="360" w:lineRule="auto"/>
      </w:pPr>
    </w:p>
    <w:p w14:paraId="0F6628AD" w14:textId="6C520720" w:rsidR="00BA6F3C" w:rsidRPr="00BA6F3C" w:rsidRDefault="00BA6F3C" w:rsidP="00BA6F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F3C">
        <w:rPr>
          <w:rFonts w:ascii="Times New Roman" w:hAnsi="Times New Roman" w:cs="Times New Roman"/>
          <w:sz w:val="24"/>
          <w:szCs w:val="24"/>
        </w:rPr>
        <w:t>La política de mantenimiento establecida para el proyecto carcelario se centra en garantizar el funcionamiento continuo, la estabilidad y la evolución adecuada del sistema. Esta política define las directrices y prácticas que se seguirán para gestionar el mantenimiento del software a lo largo del tiempo. Al implementar esta política, se busca asegurar que el sistema cumpla con los requisitos funcionales, se corrijan errores de manera eficiente y se realicen mejoras y actualizaciones periódicas. Además, se busca garantizar la seguridad y la integridad de los datos en todo momento.</w:t>
      </w:r>
    </w:p>
    <w:p w14:paraId="5D331B5C" w14:textId="77777777" w:rsidR="00BA6F3C" w:rsidRPr="00BA6F3C" w:rsidRDefault="00BA6F3C" w:rsidP="00BA6F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AD8E92" w14:textId="77777777" w:rsidR="00BA6F3C" w:rsidRPr="00BA6F3C" w:rsidRDefault="00BA6F3C" w:rsidP="00BA6F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F3C">
        <w:rPr>
          <w:rFonts w:ascii="Times New Roman" w:hAnsi="Times New Roman" w:cs="Times New Roman"/>
          <w:sz w:val="24"/>
          <w:szCs w:val="24"/>
        </w:rPr>
        <w:t>La política de mantenimiento establece un enfoque sistemático para abordar diferentes aspectos, como la gestión de errores y problemas, la planificación de actualizaciones y mejoras, la ejecución de pruebas unitarias, la implementación de medidas de seguridad y la documentación adecuada del sistema. Cada uno de estos aspectos contribuye a mantener un sistema carcelario confiable, seguro y funcional.</w:t>
      </w:r>
    </w:p>
    <w:p w14:paraId="79431D2D" w14:textId="77777777" w:rsidR="00BA6F3C" w:rsidRPr="00BA6F3C" w:rsidRDefault="00BA6F3C" w:rsidP="00BA6F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C332A6" w14:textId="77777777" w:rsidR="00BA6F3C" w:rsidRPr="00BA6F3C" w:rsidRDefault="00BA6F3C" w:rsidP="00BA6F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F3C">
        <w:rPr>
          <w:rFonts w:ascii="Times New Roman" w:hAnsi="Times New Roman" w:cs="Times New Roman"/>
          <w:sz w:val="24"/>
          <w:szCs w:val="24"/>
        </w:rPr>
        <w:t>A través de una gestión efectiva de errores y problemas, se busca identificar y resolver los problemas reportados de manera oportuna. Las actualizaciones y mejoras planificadas permiten la incorporación de nuevas funcionalidades, la optimización del rendimiento y la mejora de la seguridad. Las pruebas unitarias se utilizan para garantizar la calidad del código y prevenir regresiones. La implementación de medidas de seguridad robustas protege el sistema de accesos no autorizados y posibles ataques. Finalmente, la documentación adecuada proporciona información precisa y detallada para usuarios y mantenedores.</w:t>
      </w:r>
    </w:p>
    <w:p w14:paraId="417AC1FA" w14:textId="77777777" w:rsidR="00BA6F3C" w:rsidRPr="00BA6F3C" w:rsidRDefault="00BA6F3C" w:rsidP="00BA6F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445278" w14:textId="1D706C17" w:rsidR="001B2E8F" w:rsidRPr="00BA6F3C" w:rsidRDefault="00BA6F3C" w:rsidP="00BA6F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F3C">
        <w:rPr>
          <w:rFonts w:ascii="Times New Roman" w:hAnsi="Times New Roman" w:cs="Times New Roman"/>
          <w:sz w:val="24"/>
          <w:szCs w:val="24"/>
        </w:rPr>
        <w:t>En resumen, la política de mantenimiento del proyecto carcelario establece un marco de trabajo integral para garantizar el mantenimiento eficiente, seguro y evolutivo del sistema. Al seguir estas directrices, se busca lograr un sistema carcelario confiable y funcional que cumpla con las necesidades de los diferentes roles involucrados, como alcaides, profesores y reclusos.</w:t>
      </w:r>
    </w:p>
    <w:p w14:paraId="7D6BE63A" w14:textId="77777777" w:rsidR="00BA6F3C" w:rsidRPr="00BA6F3C" w:rsidRDefault="00BA6F3C" w:rsidP="00BA6F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6F3C">
        <w:rPr>
          <w:rFonts w:ascii="Times New Roman" w:hAnsi="Times New Roman" w:cs="Times New Roman"/>
          <w:b/>
          <w:bCs/>
          <w:sz w:val="24"/>
          <w:szCs w:val="24"/>
        </w:rPr>
        <w:lastRenderedPageBreak/>
        <w:t>Gestión de errores y problemas:</w:t>
      </w:r>
    </w:p>
    <w:p w14:paraId="2F6C3742" w14:textId="77777777" w:rsidR="00BA6F3C" w:rsidRPr="00BA6F3C" w:rsidRDefault="00BA6F3C" w:rsidP="00BA6F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F3C">
        <w:rPr>
          <w:rFonts w:ascii="Times New Roman" w:hAnsi="Times New Roman" w:cs="Times New Roman"/>
          <w:sz w:val="24"/>
          <w:szCs w:val="24"/>
        </w:rPr>
        <w:t>La política de mantenimiento establece un proceso para gestionar de manera efectiva los errores y problemas identificados en el sistema carcelario. Se implementa un sistema de reporte de problemas que permite a los usuarios y al equipo de desarrollo comunicar y registrar los errores encontrados. Se asignan prioridades a los problemas reportados y se realiza un seguimiento exhaustivo para garantizar su resolución o escalada según sea necesario. Además, se utiliza una herramienta de seguimiento de problemas que ayuda a mantener un registro completo de los problemas, su estado actual y los pasos tomados para solucionarlos. Esto permite una mejor organización y una respuesta más rápida a los problemas, asegurando que se aborden de manera oportuna y eficiente.</w:t>
      </w:r>
    </w:p>
    <w:p w14:paraId="65909FF0" w14:textId="77777777" w:rsidR="00BA6F3C" w:rsidRPr="00BA6F3C" w:rsidRDefault="00BA6F3C" w:rsidP="00BA6F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54A688" w14:textId="77777777" w:rsidR="00BA6F3C" w:rsidRPr="00BA6F3C" w:rsidRDefault="00BA6F3C" w:rsidP="00BA6F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6F3C">
        <w:rPr>
          <w:rFonts w:ascii="Times New Roman" w:hAnsi="Times New Roman" w:cs="Times New Roman"/>
          <w:b/>
          <w:bCs/>
          <w:sz w:val="24"/>
          <w:szCs w:val="24"/>
        </w:rPr>
        <w:t>Actualizaciones y mejoras:</w:t>
      </w:r>
    </w:p>
    <w:p w14:paraId="6285A245" w14:textId="77777777" w:rsidR="00BA6F3C" w:rsidRPr="00BA6F3C" w:rsidRDefault="00BA6F3C" w:rsidP="00BA6F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F3C">
        <w:rPr>
          <w:rFonts w:ascii="Times New Roman" w:hAnsi="Times New Roman" w:cs="Times New Roman"/>
          <w:sz w:val="24"/>
          <w:szCs w:val="24"/>
        </w:rPr>
        <w:t>La política de mantenimiento incluye un enfoque proactivo para realizar actualizaciones y mejoras periódicas en el sistema carcelario. Se establece un proceso de planificación que permite identificar y priorizar las nuevas funcionalidades, mejoras de rendimiento, actualizaciones de seguridad y otros cambios necesarios. Estas actualizaciones y mejoras se llevan a cabo de manera programada, teniendo en cuenta los recursos disponibles y los plazos establecidos. Se realiza una cuidadosa planificación y pruebas exhaustivas antes de implementar los cambios para garantizar su correcto funcionamiento y minimizar el impacto en la operatividad del sistema. Además, se utiliza un sistema de control de versiones para gestionar los cambios realizados y mantener un historial de versiones del software.</w:t>
      </w:r>
    </w:p>
    <w:p w14:paraId="3BAF1C70" w14:textId="77777777" w:rsidR="00BA6F3C" w:rsidRPr="00BA6F3C" w:rsidRDefault="00BA6F3C" w:rsidP="00BA6F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E2D9B1" w14:textId="77777777" w:rsidR="00BA6F3C" w:rsidRPr="00BA6F3C" w:rsidRDefault="00BA6F3C" w:rsidP="00BA6F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6F3C">
        <w:rPr>
          <w:rFonts w:ascii="Times New Roman" w:hAnsi="Times New Roman" w:cs="Times New Roman"/>
          <w:b/>
          <w:bCs/>
          <w:sz w:val="24"/>
          <w:szCs w:val="24"/>
        </w:rPr>
        <w:t>Pruebas unitarias:</w:t>
      </w:r>
    </w:p>
    <w:p w14:paraId="64C62F71" w14:textId="77777777" w:rsidR="00BA6F3C" w:rsidRPr="00BA6F3C" w:rsidRDefault="00BA6F3C" w:rsidP="00BA6F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F3C">
        <w:rPr>
          <w:rFonts w:ascii="Times New Roman" w:hAnsi="Times New Roman" w:cs="Times New Roman"/>
          <w:sz w:val="24"/>
          <w:szCs w:val="24"/>
        </w:rPr>
        <w:t xml:space="preserve">La política de mantenimiento enfatiza la importancia de las pruebas unitarias para garantizar la calidad y la estabilidad del sistema carcelario. Se establece un conjunto completo de pruebas unitarias utilizando el </w:t>
      </w:r>
      <w:proofErr w:type="spellStart"/>
      <w:r w:rsidRPr="00BA6F3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BA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F3C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BA6F3C">
        <w:rPr>
          <w:rFonts w:ascii="Times New Roman" w:hAnsi="Times New Roman" w:cs="Times New Roman"/>
          <w:sz w:val="24"/>
          <w:szCs w:val="24"/>
        </w:rPr>
        <w:t xml:space="preserve">, que abarca todas las funcionalidades clave del sistema. Estas pruebas se ejecutan regularmente como parte del proceso de mantenimiento para detectar posibles errores o regresiones en el código. Además, se desarrolla una estrategia de pruebas </w:t>
      </w:r>
      <w:r w:rsidRPr="00BA6F3C">
        <w:rPr>
          <w:rFonts w:ascii="Times New Roman" w:hAnsi="Times New Roman" w:cs="Times New Roman"/>
          <w:sz w:val="24"/>
          <w:szCs w:val="24"/>
        </w:rPr>
        <w:lastRenderedPageBreak/>
        <w:t>exhaustiva que cubre diferentes escenarios y casos de uso para garantizar una cobertura adecuada. Se utilizan herramientas de automatización de pruebas para agilizar el proceso y se establecen métricas de calidad para evaluar la efectividad de las pruebas unitarias. Las pruebas unitarias se consideran una parte integral del proceso de mantenimiento y se actualizan continuamente a medida que se realizan cambios en el sistema.</w:t>
      </w:r>
    </w:p>
    <w:p w14:paraId="22170195" w14:textId="77777777" w:rsidR="00BA6F3C" w:rsidRPr="00BA6F3C" w:rsidRDefault="00BA6F3C" w:rsidP="00BA6F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A46A72" w14:textId="77777777" w:rsidR="00BA6F3C" w:rsidRPr="00BA6F3C" w:rsidRDefault="00BA6F3C" w:rsidP="00BA6F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6F3C">
        <w:rPr>
          <w:rFonts w:ascii="Times New Roman" w:hAnsi="Times New Roman" w:cs="Times New Roman"/>
          <w:b/>
          <w:bCs/>
          <w:sz w:val="24"/>
          <w:szCs w:val="24"/>
        </w:rPr>
        <w:t>Seguridad:</w:t>
      </w:r>
    </w:p>
    <w:p w14:paraId="299495E5" w14:textId="77777777" w:rsidR="00BA6F3C" w:rsidRPr="00BA6F3C" w:rsidRDefault="00BA6F3C" w:rsidP="00BA6F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F3C">
        <w:rPr>
          <w:rFonts w:ascii="Times New Roman" w:hAnsi="Times New Roman" w:cs="Times New Roman"/>
          <w:sz w:val="24"/>
          <w:szCs w:val="24"/>
        </w:rPr>
        <w:t>La política de mantenimiento se centra en garantizar la seguridad del sistema carcelario y la integridad de los datos sensibles. Se establecen medidas de seguridad rigurosas para proteger el acceso no autorizado y prevenir ataques maliciosos. Se implementa un sistema de control de acceso basado en roles que garantiza que los usuarios solo tengan acceso a las funcionalidades y datos correspondientes a su rol. Además, se aplican técnicas de cifrado para proteger los datos sensibles almacenados en el sistema. Se realizan evaluaciones regulares de la seguridad y se aplican parches y actualizaciones de seguridad según sea necesario. También se establece un proceso de respuesta a incidentes de seguridad que permite abordar de manera rápida y eficiente cualquier vulnerabilidad o brecha de seguridad identificada.</w:t>
      </w:r>
    </w:p>
    <w:p w14:paraId="44473D0B" w14:textId="77777777" w:rsidR="00BA6F3C" w:rsidRPr="00BA6F3C" w:rsidRDefault="00BA6F3C" w:rsidP="00BA6F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FDBA71" w14:textId="77777777" w:rsidR="00BA6F3C" w:rsidRPr="00BA6F3C" w:rsidRDefault="00BA6F3C" w:rsidP="00BA6F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6F3C">
        <w:rPr>
          <w:rFonts w:ascii="Times New Roman" w:hAnsi="Times New Roman" w:cs="Times New Roman"/>
          <w:b/>
          <w:bCs/>
          <w:sz w:val="24"/>
          <w:szCs w:val="24"/>
        </w:rPr>
        <w:t>Documentación:</w:t>
      </w:r>
    </w:p>
    <w:p w14:paraId="3BAB29EC" w14:textId="4FE66D06" w:rsidR="00BA6F3C" w:rsidRPr="00BA6F3C" w:rsidRDefault="00BA6F3C" w:rsidP="00BA6F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F3C">
        <w:rPr>
          <w:rFonts w:ascii="Times New Roman" w:hAnsi="Times New Roman" w:cs="Times New Roman"/>
          <w:sz w:val="24"/>
          <w:szCs w:val="24"/>
        </w:rPr>
        <w:t>La política de mantenimiento pone un fuerte énfasis en la documentación adecuada del sistema carcelario. Se crea y mantiene una documentación completa y actualizada que abarca todos los aspectos del sistema, incluyendo manuales de usuario, guías de instalación y documentación técnica. Esto asegura que los usuarios y el personal de mantenimiento tengan acceso a información precisa y detallada sobre el funcionamiento del sistema. Además, se establece un proceso para revisar y actualizar regularmente la documentación a medida que se realizan cambios en el sistema. La documentación se almacena en un repositorio centralizado y se proporciona un acceso fácil y seguro a todos los interesados.</w:t>
      </w:r>
    </w:p>
    <w:sectPr w:rsidR="00BA6F3C" w:rsidRPr="00BA6F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508A2" w14:textId="77777777" w:rsidR="00BA6F3C" w:rsidRDefault="00BA6F3C" w:rsidP="00BA6F3C">
      <w:pPr>
        <w:spacing w:after="0" w:line="240" w:lineRule="auto"/>
      </w:pPr>
      <w:r>
        <w:separator/>
      </w:r>
    </w:p>
  </w:endnote>
  <w:endnote w:type="continuationSeparator" w:id="0">
    <w:p w14:paraId="2F3109D3" w14:textId="77777777" w:rsidR="00BA6F3C" w:rsidRDefault="00BA6F3C" w:rsidP="00BA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06FD5" w14:textId="77777777" w:rsidR="00BA6F3C" w:rsidRDefault="00BA6F3C" w:rsidP="00BA6F3C">
      <w:pPr>
        <w:spacing w:after="0" w:line="240" w:lineRule="auto"/>
      </w:pPr>
      <w:r>
        <w:separator/>
      </w:r>
    </w:p>
  </w:footnote>
  <w:footnote w:type="continuationSeparator" w:id="0">
    <w:p w14:paraId="6E38451E" w14:textId="77777777" w:rsidR="00BA6F3C" w:rsidRDefault="00BA6F3C" w:rsidP="00BA6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CCFE" w14:textId="77777777" w:rsidR="00BA6F3C" w:rsidRDefault="00BA6F3C" w:rsidP="00BA6F3C">
    <w:pPr>
      <w:pStyle w:val="Header"/>
      <w:jc w:val="right"/>
      <w:rPr>
        <w:rFonts w:ascii="Calibri" w:hAnsi="Calibri"/>
        <w:sz w:val="20"/>
        <w:szCs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CDF6060" wp14:editId="7080F3A7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165065765" name="Picture 165065765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8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 w:rsidRPr="003C470A">
      <w:rPr>
        <w:rFonts w:ascii="Calibri" w:hAnsi="Calibri"/>
        <w:b/>
        <w:sz w:val="20"/>
        <w:szCs w:val="20"/>
      </w:rPr>
      <w:t>Proyecto</w:t>
    </w:r>
    <w:r>
      <w:rPr>
        <w:rFonts w:ascii="Calibri" w:hAnsi="Calibri"/>
        <w:b/>
        <w:sz w:val="20"/>
        <w:szCs w:val="20"/>
      </w:rPr>
      <w:t xml:space="preserve">: </w:t>
    </w:r>
    <w:r>
      <w:rPr>
        <w:rFonts w:ascii="Calibri" w:hAnsi="Calibri"/>
        <w:sz w:val="20"/>
        <w:szCs w:val="20"/>
      </w:rPr>
      <w:t>Sistema Carcelario “</w:t>
    </w:r>
    <w:proofErr w:type="spellStart"/>
    <w:r>
      <w:rPr>
        <w:rFonts w:ascii="Calibri" w:hAnsi="Calibri"/>
        <w:sz w:val="20"/>
        <w:szCs w:val="20"/>
      </w:rPr>
      <w:t>Carcequil</w:t>
    </w:r>
    <w:proofErr w:type="spellEnd"/>
    <w:r>
      <w:rPr>
        <w:rFonts w:ascii="Calibri" w:hAnsi="Calibri"/>
        <w:sz w:val="20"/>
        <w:szCs w:val="20"/>
      </w:rPr>
      <w:t xml:space="preserve">”.     </w:t>
    </w:r>
  </w:p>
  <w:p w14:paraId="091BDC4E" w14:textId="77777777" w:rsidR="00BA6F3C" w:rsidRPr="003C470A" w:rsidRDefault="00BA6F3C" w:rsidP="00BA6F3C">
    <w:pPr>
      <w:pStyle w:val="Header"/>
      <w:jc w:val="right"/>
      <w:rPr>
        <w:rFonts w:ascii="Calibri" w:hAnsi="Calibri"/>
        <w:sz w:val="20"/>
        <w:szCs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103106" wp14:editId="6E35879F">
              <wp:simplePos x="0" y="0"/>
              <wp:positionH relativeFrom="margin">
                <wp:align>center</wp:align>
              </wp:positionH>
              <wp:positionV relativeFrom="paragraph">
                <wp:posOffset>204470</wp:posOffset>
              </wp:positionV>
              <wp:extent cx="6634480" cy="0"/>
              <wp:effectExtent l="0" t="0" r="0" b="0"/>
              <wp:wrapNone/>
              <wp:docPr id="1088411865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76749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0;margin-top:16.1pt;width:522.4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" strokeweight="1.5pt">
              <v:shadow color="#868686"/>
              <w10:wrap anchorx="margin"/>
            </v:shape>
          </w:pict>
        </mc:Fallback>
      </mc:AlternateContent>
    </w: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 xml:space="preserve">: 1.1   </w:t>
    </w:r>
    <w:r w:rsidRPr="003C470A">
      <w:rPr>
        <w:rFonts w:ascii="Calibri" w:hAnsi="Calibri"/>
        <w:b/>
        <w:sz w:val="20"/>
        <w:szCs w:val="20"/>
      </w:rPr>
      <w:t>Cliente</w:t>
    </w:r>
    <w:r>
      <w:rPr>
        <w:rFonts w:ascii="Calibri" w:hAnsi="Calibri"/>
        <w:sz w:val="20"/>
        <w:szCs w:val="20"/>
      </w:rPr>
      <w:t xml:space="preserve">: </w:t>
    </w:r>
    <w:proofErr w:type="spellStart"/>
    <w:r>
      <w:rPr>
        <w:rFonts w:ascii="Calibri" w:hAnsi="Calibri"/>
        <w:sz w:val="20"/>
        <w:szCs w:val="20"/>
      </w:rPr>
      <w:t>xxxxx</w:t>
    </w:r>
    <w:proofErr w:type="spellEnd"/>
  </w:p>
  <w:p w14:paraId="03C1ACC7" w14:textId="77777777" w:rsidR="00BA6F3C" w:rsidRDefault="00BA6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E71BD"/>
    <w:multiLevelType w:val="hybridMultilevel"/>
    <w:tmpl w:val="9792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33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3C"/>
    <w:rsid w:val="001B2E8F"/>
    <w:rsid w:val="00BA6F3C"/>
    <w:rsid w:val="00EE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5C3E"/>
  <w15:chartTrackingRefBased/>
  <w15:docId w15:val="{6F7B7769-6E93-4477-BCBF-EF3839FA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3C"/>
    <w:rPr>
      <w:lang w:val="es-EC"/>
    </w:rPr>
  </w:style>
  <w:style w:type="paragraph" w:styleId="Footer">
    <w:name w:val="footer"/>
    <w:basedOn w:val="Normal"/>
    <w:link w:val="FooterChar"/>
    <w:uiPriority w:val="99"/>
    <w:unhideWhenUsed/>
    <w:rsid w:val="00BA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3C"/>
    <w:rPr>
      <w:lang w:val="es-EC"/>
    </w:rPr>
  </w:style>
  <w:style w:type="paragraph" w:styleId="ListParagraph">
    <w:name w:val="List Paragraph"/>
    <w:basedOn w:val="Normal"/>
    <w:uiPriority w:val="34"/>
    <w:qFormat/>
    <w:rsid w:val="00BA6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Meza</dc:creator>
  <cp:keywords/>
  <dc:description/>
  <cp:lastModifiedBy>Angelo Meza</cp:lastModifiedBy>
  <cp:revision>1</cp:revision>
  <dcterms:created xsi:type="dcterms:W3CDTF">2023-07-08T02:16:00Z</dcterms:created>
  <dcterms:modified xsi:type="dcterms:W3CDTF">2023-07-08T02:23:00Z</dcterms:modified>
</cp:coreProperties>
</file>