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A9121" w14:textId="77777777" w:rsidR="002F24CA" w:rsidRDefault="00D10819">
      <w:pPr>
        <w:spacing w:after="20"/>
        <w:jc w:val="center"/>
      </w:pPr>
      <w:r>
        <w:rPr>
          <w:b/>
          <w:sz w:val="24"/>
        </w:rPr>
        <w:t>UNIVERSIDAD TÉCNICA ESTATAL DE QUEVEDO</w:t>
      </w:r>
    </w:p>
    <w:p w14:paraId="02AE8725" w14:textId="77777777" w:rsidR="002F24CA" w:rsidRDefault="00D10819">
      <w:pPr>
        <w:spacing w:after="20"/>
        <w:jc w:val="center"/>
      </w:pPr>
      <w:r>
        <w:rPr>
          <w:b/>
        </w:rPr>
        <w:t>INGENIERÍA DE REQUERIMIENTOS (ISR-401) - PE4</w:t>
      </w:r>
    </w:p>
    <w:p w14:paraId="7C833622" w14:textId="77777777" w:rsidR="002F24CA" w:rsidRDefault="00D10819">
      <w:pPr>
        <w:spacing w:after="160"/>
        <w:jc w:val="center"/>
      </w:pPr>
      <w:r>
        <w:rPr>
          <w:b/>
          <w:sz w:val="28"/>
        </w:rPr>
        <w:t>RFC-02 - SOLICITUD DE CAMBIO | RESOLUCIÓN FINAL DEL CCB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2F24CA" w14:paraId="63F0E7D3" w14:textId="77777777">
        <w:trPr>
          <w:cantSplit/>
          <w:jc w:val="center"/>
        </w:trPr>
        <w:tc>
          <w:tcPr>
            <w:tcW w:w="4680" w:type="dxa"/>
            <w:shd w:val="clear" w:color="auto" w:fill="EDEDED"/>
            <w:vAlign w:val="center"/>
          </w:tcPr>
          <w:p w14:paraId="50C0B030" w14:textId="77777777" w:rsidR="002F24CA" w:rsidRDefault="00D10819">
            <w:r>
              <w:rPr>
                <w:b/>
                <w:sz w:val="18"/>
              </w:rPr>
              <w:t>Proyecto</w:t>
            </w:r>
          </w:p>
        </w:tc>
        <w:tc>
          <w:tcPr>
            <w:tcW w:w="4680" w:type="dxa"/>
            <w:vAlign w:val="center"/>
          </w:tcPr>
          <w:p w14:paraId="0B33F955" w14:textId="77777777" w:rsidR="002F24CA" w:rsidRDefault="00D10819">
            <w:r>
              <w:rPr>
                <w:sz w:val="18"/>
              </w:rPr>
              <w:t>Sistema Inteligente de Control y Seguimiento de Terapia Física (SICST)</w:t>
            </w:r>
          </w:p>
        </w:tc>
      </w:tr>
      <w:tr w:rsidR="002F24CA" w14:paraId="37E82512" w14:textId="77777777">
        <w:trPr>
          <w:cantSplit/>
          <w:jc w:val="center"/>
        </w:trPr>
        <w:tc>
          <w:tcPr>
            <w:tcW w:w="4680" w:type="dxa"/>
            <w:shd w:val="clear" w:color="auto" w:fill="EDEDED"/>
            <w:vAlign w:val="center"/>
          </w:tcPr>
          <w:p w14:paraId="2BFA8177" w14:textId="77777777" w:rsidR="002F24CA" w:rsidRDefault="00D10819">
            <w:r>
              <w:rPr>
                <w:b/>
                <w:sz w:val="18"/>
              </w:rPr>
              <w:t>Versión base del ERS</w:t>
            </w:r>
          </w:p>
        </w:tc>
        <w:tc>
          <w:tcPr>
            <w:tcW w:w="4680" w:type="dxa"/>
            <w:vAlign w:val="center"/>
          </w:tcPr>
          <w:p w14:paraId="444576B7" w14:textId="77777777" w:rsidR="002F24CA" w:rsidRDefault="00D10819">
            <w:r>
              <w:rPr>
                <w:sz w:val="18"/>
              </w:rPr>
              <w:t>2A-Fagan-v3</w:t>
            </w:r>
          </w:p>
        </w:tc>
      </w:tr>
      <w:tr w:rsidR="002F24CA" w14:paraId="32A7233B" w14:textId="77777777">
        <w:trPr>
          <w:cantSplit/>
          <w:jc w:val="center"/>
        </w:trPr>
        <w:tc>
          <w:tcPr>
            <w:tcW w:w="4680" w:type="dxa"/>
            <w:shd w:val="clear" w:color="auto" w:fill="EDEDED"/>
            <w:vAlign w:val="center"/>
          </w:tcPr>
          <w:p w14:paraId="5FE2EE2B" w14:textId="77777777" w:rsidR="002F24CA" w:rsidRDefault="00D10819">
            <w:r>
              <w:rPr>
                <w:b/>
                <w:sz w:val="18"/>
              </w:rPr>
              <w:t>Fecha de solicitud</w:t>
            </w:r>
          </w:p>
        </w:tc>
        <w:tc>
          <w:tcPr>
            <w:tcW w:w="4680" w:type="dxa"/>
            <w:vAlign w:val="center"/>
          </w:tcPr>
          <w:p w14:paraId="1FD7BE2A" w14:textId="77777777" w:rsidR="002F24CA" w:rsidRDefault="00D10819">
            <w:r>
              <w:rPr>
                <w:sz w:val="18"/>
              </w:rPr>
              <w:t>09/08/2026</w:t>
            </w:r>
          </w:p>
        </w:tc>
      </w:tr>
      <w:tr w:rsidR="002F24CA" w14:paraId="446AB5CC" w14:textId="77777777">
        <w:trPr>
          <w:cantSplit/>
          <w:jc w:val="center"/>
        </w:trPr>
        <w:tc>
          <w:tcPr>
            <w:tcW w:w="4680" w:type="dxa"/>
            <w:shd w:val="clear" w:color="auto" w:fill="EDEDED"/>
            <w:vAlign w:val="center"/>
          </w:tcPr>
          <w:p w14:paraId="50FF5D55" w14:textId="77777777" w:rsidR="002F24CA" w:rsidRDefault="00D10819">
            <w:r>
              <w:rPr>
                <w:b/>
                <w:sz w:val="18"/>
              </w:rPr>
              <w:t>Solicitante</w:t>
            </w:r>
          </w:p>
        </w:tc>
        <w:tc>
          <w:tcPr>
            <w:tcW w:w="4680" w:type="dxa"/>
            <w:vAlign w:val="center"/>
          </w:tcPr>
          <w:p w14:paraId="6FAC69FB" w14:textId="77777777" w:rsidR="002F24CA" w:rsidRDefault="00D10819">
            <w:r>
              <w:rPr>
                <w:sz w:val="18"/>
              </w:rPr>
              <w:t>Equipo PE4 - SICST</w:t>
            </w:r>
          </w:p>
        </w:tc>
      </w:tr>
      <w:tr w:rsidR="002F24CA" w14:paraId="33EB275C" w14:textId="77777777">
        <w:trPr>
          <w:cantSplit/>
          <w:jc w:val="center"/>
        </w:trPr>
        <w:tc>
          <w:tcPr>
            <w:tcW w:w="4680" w:type="dxa"/>
            <w:shd w:val="clear" w:color="auto" w:fill="EDEDED"/>
            <w:vAlign w:val="center"/>
          </w:tcPr>
          <w:p w14:paraId="4CCD3770" w14:textId="77777777" w:rsidR="002F24CA" w:rsidRDefault="00D10819">
            <w:r>
              <w:rPr>
                <w:b/>
                <w:sz w:val="18"/>
              </w:rPr>
              <w:t>Tipo de cambio</w:t>
            </w:r>
          </w:p>
        </w:tc>
        <w:tc>
          <w:tcPr>
            <w:tcW w:w="4680" w:type="dxa"/>
            <w:vAlign w:val="center"/>
          </w:tcPr>
          <w:p w14:paraId="77D4A5D7" w14:textId="77777777" w:rsidR="002F24CA" w:rsidRDefault="00D10819">
            <w:r>
              <w:rPr>
                <w:sz w:val="18"/>
              </w:rPr>
              <w:t>Calidad - requisito no funcional</w:t>
            </w:r>
          </w:p>
        </w:tc>
      </w:tr>
      <w:tr w:rsidR="002F24CA" w14:paraId="6AAE06C2" w14:textId="77777777">
        <w:trPr>
          <w:cantSplit/>
          <w:jc w:val="center"/>
        </w:trPr>
        <w:tc>
          <w:tcPr>
            <w:tcW w:w="4680" w:type="dxa"/>
            <w:shd w:val="clear" w:color="auto" w:fill="EDEDED"/>
            <w:vAlign w:val="center"/>
          </w:tcPr>
          <w:p w14:paraId="5F51D0CF" w14:textId="77777777" w:rsidR="002F24CA" w:rsidRDefault="00D10819">
            <w:r>
              <w:rPr>
                <w:b/>
                <w:sz w:val="18"/>
              </w:rPr>
              <w:t>Título</w:t>
            </w:r>
          </w:p>
        </w:tc>
        <w:tc>
          <w:tcPr>
            <w:tcW w:w="4680" w:type="dxa"/>
            <w:vAlign w:val="center"/>
          </w:tcPr>
          <w:p w14:paraId="60C46D9D" w14:textId="77777777" w:rsidR="002F24CA" w:rsidRDefault="00D10819">
            <w:r>
              <w:rPr>
                <w:sz w:val="18"/>
              </w:rPr>
              <w:t>Definir tiempo de respuesta para generación y visualización de alertas</w:t>
            </w:r>
          </w:p>
        </w:tc>
      </w:tr>
      <w:tr w:rsidR="002F24CA" w14:paraId="01AFFFDB" w14:textId="77777777">
        <w:trPr>
          <w:cantSplit/>
          <w:jc w:val="center"/>
        </w:trPr>
        <w:tc>
          <w:tcPr>
            <w:tcW w:w="4680" w:type="dxa"/>
            <w:shd w:val="clear" w:color="auto" w:fill="EDEDED"/>
            <w:vAlign w:val="center"/>
          </w:tcPr>
          <w:p w14:paraId="314641CE" w14:textId="77777777" w:rsidR="002F24CA" w:rsidRDefault="00D10819">
            <w:r>
              <w:rPr>
                <w:b/>
                <w:sz w:val="18"/>
              </w:rPr>
              <w:t>Estado del documento</w:t>
            </w:r>
          </w:p>
        </w:tc>
        <w:tc>
          <w:tcPr>
            <w:tcW w:w="4680" w:type="dxa"/>
            <w:vAlign w:val="center"/>
          </w:tcPr>
          <w:p w14:paraId="6F5742F1" w14:textId="77777777" w:rsidR="002F24CA" w:rsidRDefault="00D10819">
            <w:r>
              <w:t xml:space="preserve">Validado y firmado en </w:t>
            </w:r>
            <w:r>
              <w:t>reunión CCB del 09/08/2026 por Zoom (9:15–10:13; 58 minutos)</w:t>
            </w:r>
          </w:p>
        </w:tc>
      </w:tr>
    </w:tbl>
    <w:p w14:paraId="57F7220A" w14:textId="77777777" w:rsidR="002F24CA" w:rsidRDefault="00D10819">
      <w:pPr>
        <w:keepNext/>
        <w:spacing w:before="140" w:after="80"/>
      </w:pPr>
      <w:r>
        <w:rPr>
          <w:b/>
          <w:sz w:val="24"/>
        </w:rPr>
        <w:t>1. Origen y requisito afectado</w:t>
      </w:r>
    </w:p>
    <w:p w14:paraId="3EE1BD4A" w14:textId="77777777" w:rsidR="002F24CA" w:rsidRDefault="00D10819">
      <w:pPr>
        <w:spacing w:after="100"/>
        <w:jc w:val="both"/>
      </w:pPr>
      <w:r>
        <w:t>El ERS cuenta con métricas de rendimiento generales, pero no define un tiempo específico entre el evento que dispara una alerta y su visualización.</w:t>
      </w:r>
    </w:p>
    <w:p w14:paraId="7527A0B0" w14:textId="77777777" w:rsidR="002F24CA" w:rsidRDefault="00D10819">
      <w:pPr>
        <w:spacing w:after="100"/>
        <w:jc w:val="both"/>
      </w:pPr>
      <w:r>
        <w:t>Requisito(s) af</w:t>
      </w:r>
      <w:r>
        <w:t>ectado(s): RF-28 y RNF de eficiencia de desempeño</w:t>
      </w:r>
    </w:p>
    <w:p w14:paraId="0C4C73DB" w14:textId="77777777" w:rsidR="002F24CA" w:rsidRDefault="00D10819">
      <w:pPr>
        <w:keepNext/>
        <w:spacing w:before="140" w:after="80"/>
      </w:pPr>
      <w:r>
        <w:rPr>
          <w:b/>
          <w:sz w:val="24"/>
        </w:rPr>
        <w:t>2. Cambio propuesto</w:t>
      </w:r>
    </w:p>
    <w:p w14:paraId="6C054C08" w14:textId="77777777" w:rsidR="002F24CA" w:rsidRDefault="00D10819">
      <w:pPr>
        <w:spacing w:after="100"/>
        <w:jc w:val="both"/>
      </w:pPr>
      <w:r>
        <w:t>Agregar RNF-13 - Tiempo de respuesta de alertas terapéuticas. En un entorno de prueba documentado y con conexión estable, al guardar una sesión que cumpla una condición de alerta, la ale</w:t>
      </w:r>
      <w:r>
        <w:t>rta deberá quedar registrada y visible para el fisioterapeuta en un máximo de 2 segundos en al menos 9 de 10 ejecuciones del escenario.</w:t>
      </w:r>
    </w:p>
    <w:p w14:paraId="2242C6F2" w14:textId="77777777" w:rsidR="002F24CA" w:rsidRDefault="00D10819">
      <w:pPr>
        <w:keepNext/>
        <w:spacing w:before="140" w:after="80"/>
      </w:pPr>
      <w:r>
        <w:rPr>
          <w:b/>
          <w:sz w:val="24"/>
        </w:rPr>
        <w:t>3. Análisis de impacto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2F24CA" w14:paraId="2C6BD4FA" w14:textId="77777777">
        <w:trPr>
          <w:cantSplit/>
          <w:jc w:val="center"/>
        </w:trPr>
        <w:tc>
          <w:tcPr>
            <w:tcW w:w="4680" w:type="dxa"/>
            <w:shd w:val="clear" w:color="auto" w:fill="EDEDED"/>
            <w:vAlign w:val="center"/>
          </w:tcPr>
          <w:p w14:paraId="76D6E516" w14:textId="77777777" w:rsidR="002F24CA" w:rsidRDefault="00D10819">
            <w:r>
              <w:rPr>
                <w:b/>
                <w:sz w:val="18"/>
              </w:rPr>
              <w:t>Requisitos/artefactos impactados</w:t>
            </w:r>
          </w:p>
        </w:tc>
        <w:tc>
          <w:tcPr>
            <w:tcW w:w="4680" w:type="dxa"/>
            <w:vAlign w:val="center"/>
          </w:tcPr>
          <w:p w14:paraId="2D1F7F85" w14:textId="77777777" w:rsidR="002F24CA" w:rsidRDefault="00D10819">
            <w:r>
              <w:rPr>
                <w:sz w:val="18"/>
              </w:rPr>
              <w:t xml:space="preserve">RF-28, CU-08, RNF-02, módulo Seguimiento/Alertas, dashboard del </w:t>
            </w:r>
            <w:r>
              <w:rPr>
                <w:sz w:val="18"/>
              </w:rPr>
              <w:t>fisioterapeuta, matriz de trazabilidad y pruebas de rendimiento.</w:t>
            </w:r>
          </w:p>
        </w:tc>
      </w:tr>
      <w:tr w:rsidR="002F24CA" w14:paraId="65BB575C" w14:textId="77777777">
        <w:trPr>
          <w:cantSplit/>
          <w:jc w:val="center"/>
        </w:trPr>
        <w:tc>
          <w:tcPr>
            <w:tcW w:w="4680" w:type="dxa"/>
            <w:shd w:val="clear" w:color="auto" w:fill="EDEDED"/>
            <w:vAlign w:val="center"/>
          </w:tcPr>
          <w:p w14:paraId="3FD6557C" w14:textId="77777777" w:rsidR="002F24CA" w:rsidRDefault="00D10819">
            <w:r>
              <w:rPr>
                <w:b/>
                <w:sz w:val="18"/>
              </w:rPr>
              <w:t>Costo estimado</w:t>
            </w:r>
          </w:p>
        </w:tc>
        <w:tc>
          <w:tcPr>
            <w:tcW w:w="4680" w:type="dxa"/>
            <w:vAlign w:val="center"/>
          </w:tcPr>
          <w:p w14:paraId="1C9A47A5" w14:textId="77777777" w:rsidR="002F24CA" w:rsidRDefault="00D10819">
            <w:r>
              <w:rPr>
                <w:sz w:val="18"/>
              </w:rPr>
              <w:t>4 horas-persona</w:t>
            </w:r>
          </w:p>
        </w:tc>
      </w:tr>
      <w:tr w:rsidR="002F24CA" w14:paraId="6D37516E" w14:textId="77777777">
        <w:trPr>
          <w:cantSplit/>
          <w:jc w:val="center"/>
        </w:trPr>
        <w:tc>
          <w:tcPr>
            <w:tcW w:w="4680" w:type="dxa"/>
            <w:shd w:val="clear" w:color="auto" w:fill="EDEDED"/>
            <w:vAlign w:val="center"/>
          </w:tcPr>
          <w:p w14:paraId="5F135D21" w14:textId="77777777" w:rsidR="002F24CA" w:rsidRDefault="00D10819">
            <w:r>
              <w:rPr>
                <w:b/>
                <w:sz w:val="18"/>
              </w:rPr>
              <w:t>Riesgo asociado</w:t>
            </w:r>
          </w:p>
        </w:tc>
        <w:tc>
          <w:tcPr>
            <w:tcW w:w="4680" w:type="dxa"/>
            <w:vAlign w:val="center"/>
          </w:tcPr>
          <w:p w14:paraId="04E8ACBC" w14:textId="77777777" w:rsidR="002F24CA" w:rsidRDefault="00D10819">
            <w:r>
              <w:rPr>
                <w:sz w:val="18"/>
              </w:rPr>
              <w:t>Bajo-Medio</w:t>
            </w:r>
          </w:p>
        </w:tc>
      </w:tr>
      <w:tr w:rsidR="002F24CA" w14:paraId="5D037A8F" w14:textId="77777777">
        <w:trPr>
          <w:cantSplit/>
          <w:jc w:val="center"/>
        </w:trPr>
        <w:tc>
          <w:tcPr>
            <w:tcW w:w="4680" w:type="dxa"/>
            <w:shd w:val="clear" w:color="auto" w:fill="EDEDED"/>
            <w:vAlign w:val="center"/>
          </w:tcPr>
          <w:p w14:paraId="7E3BDE72" w14:textId="77777777" w:rsidR="002F24CA" w:rsidRDefault="00D10819">
            <w:r>
              <w:t>Versión resultante</w:t>
            </w:r>
          </w:p>
        </w:tc>
        <w:tc>
          <w:tcPr>
            <w:tcW w:w="4680" w:type="dxa"/>
            <w:vAlign w:val="center"/>
          </w:tcPr>
          <w:p w14:paraId="59D1B46C" w14:textId="77777777" w:rsidR="002F24CA" w:rsidRDefault="00D10819">
            <w:r>
              <w:rPr>
                <w:sz w:val="18"/>
              </w:rPr>
              <w:t>2A-CCB-v4</w:t>
            </w:r>
          </w:p>
        </w:tc>
      </w:tr>
    </w:tbl>
    <w:p w14:paraId="6981AC4B" w14:textId="77777777" w:rsidR="002F24CA" w:rsidRDefault="00D10819">
      <w:pPr>
        <w:keepNext/>
        <w:spacing w:before="140" w:after="80"/>
      </w:pPr>
      <w:r>
        <w:rPr>
          <w:b/>
          <w:sz w:val="24"/>
        </w:rPr>
        <w:t>4. Resolución del CCB</w:t>
      </w:r>
    </w:p>
    <w:p w14:paraId="2EBBAC1D" w14:textId="77777777" w:rsidR="002F24CA" w:rsidRDefault="00D10819">
      <w:pPr>
        <w:jc w:val="center"/>
      </w:pPr>
      <w:r>
        <w:rPr>
          <w:b/>
          <w:sz w:val="24"/>
        </w:rPr>
        <w:t>APROBADO CON CONDICIONES</w:t>
      </w:r>
    </w:p>
    <w:p w14:paraId="70C69977" w14:textId="77777777" w:rsidR="002F24CA" w:rsidRDefault="00D10819">
      <w:pPr>
        <w:spacing w:after="100"/>
        <w:jc w:val="both"/>
      </w:pPr>
      <w:r>
        <w:t xml:space="preserve">La métrica mejora la verificabilidad del </w:t>
      </w:r>
      <w:r>
        <w:t>desempeño, pero el resultado depende del entorno de prueba. Se aprueba siempre que el equipo documente navegador, equipo, conexión y condiciones de ejecución, y trate el umbral como objetivo académico verificable.</w:t>
      </w:r>
    </w:p>
    <w:p w14:paraId="0DFA6EA2" w14:textId="77777777" w:rsidR="002F24CA" w:rsidRDefault="00D10819">
      <w:pPr>
        <w:keepNext/>
        <w:spacing w:before="140" w:after="80"/>
      </w:pPr>
      <w:r>
        <w:rPr>
          <w:b/>
          <w:sz w:val="24"/>
        </w:rPr>
        <w:t>5. Votación y argumentos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F24CA" w14:paraId="17CB7BE6" w14:textId="77777777">
        <w:trPr>
          <w:cantSplit/>
          <w:jc w:val="center"/>
        </w:trPr>
        <w:tc>
          <w:tcPr>
            <w:tcW w:w="2340" w:type="dxa"/>
            <w:shd w:val="clear" w:color="auto" w:fill="D9EAD3"/>
            <w:vAlign w:val="center"/>
          </w:tcPr>
          <w:p w14:paraId="5B72EED4" w14:textId="77777777" w:rsidR="002F24CA" w:rsidRDefault="00D10819">
            <w:pPr>
              <w:jc w:val="center"/>
            </w:pPr>
            <w:r>
              <w:rPr>
                <w:b/>
                <w:sz w:val="16"/>
              </w:rPr>
              <w:t>Integrante</w:t>
            </w:r>
          </w:p>
        </w:tc>
        <w:tc>
          <w:tcPr>
            <w:tcW w:w="2340" w:type="dxa"/>
            <w:shd w:val="clear" w:color="auto" w:fill="D9EAD3"/>
            <w:vAlign w:val="center"/>
          </w:tcPr>
          <w:p w14:paraId="63411AC6" w14:textId="77777777" w:rsidR="002F24CA" w:rsidRDefault="00D10819">
            <w:pPr>
              <w:jc w:val="center"/>
            </w:pPr>
            <w:r>
              <w:rPr>
                <w:b/>
                <w:sz w:val="16"/>
              </w:rPr>
              <w:t>Rol CCB</w:t>
            </w:r>
          </w:p>
        </w:tc>
        <w:tc>
          <w:tcPr>
            <w:tcW w:w="2340" w:type="dxa"/>
            <w:shd w:val="clear" w:color="auto" w:fill="D9EAD3"/>
            <w:vAlign w:val="center"/>
          </w:tcPr>
          <w:p w14:paraId="53ACFD03" w14:textId="77777777" w:rsidR="002F24CA" w:rsidRDefault="00D10819">
            <w:pPr>
              <w:jc w:val="center"/>
            </w:pPr>
            <w:r>
              <w:t>Voto</w:t>
            </w:r>
          </w:p>
        </w:tc>
        <w:tc>
          <w:tcPr>
            <w:tcW w:w="2340" w:type="dxa"/>
            <w:shd w:val="clear" w:color="auto" w:fill="D9EAD3"/>
            <w:vAlign w:val="center"/>
          </w:tcPr>
          <w:p w14:paraId="2E734930" w14:textId="77777777" w:rsidR="002F24CA" w:rsidRDefault="00D10819">
            <w:pPr>
              <w:jc w:val="center"/>
            </w:pPr>
            <w:r>
              <w:rPr>
                <w:b/>
                <w:sz w:val="16"/>
              </w:rPr>
              <w:t>Argumento resumido</w:t>
            </w:r>
          </w:p>
        </w:tc>
      </w:tr>
      <w:tr w:rsidR="002F24CA" w14:paraId="7BA5FE12" w14:textId="77777777">
        <w:trPr>
          <w:cantSplit/>
          <w:jc w:val="center"/>
        </w:trPr>
        <w:tc>
          <w:tcPr>
            <w:tcW w:w="2340" w:type="dxa"/>
            <w:vAlign w:val="center"/>
          </w:tcPr>
          <w:p w14:paraId="745CE8A3" w14:textId="77777777" w:rsidR="002F24CA" w:rsidRDefault="00D10819">
            <w:r>
              <w:rPr>
                <w:sz w:val="16"/>
              </w:rPr>
              <w:t>Angelo Zambrano</w:t>
            </w:r>
          </w:p>
        </w:tc>
        <w:tc>
          <w:tcPr>
            <w:tcW w:w="2340" w:type="dxa"/>
            <w:vAlign w:val="center"/>
          </w:tcPr>
          <w:p w14:paraId="2B55BD5C" w14:textId="77777777" w:rsidR="002F24CA" w:rsidRDefault="00D10819">
            <w:r>
              <w:rPr>
                <w:sz w:val="16"/>
              </w:rPr>
              <w:t>Presidente + Analista</w:t>
            </w:r>
          </w:p>
        </w:tc>
        <w:tc>
          <w:tcPr>
            <w:tcW w:w="2340" w:type="dxa"/>
            <w:vAlign w:val="center"/>
          </w:tcPr>
          <w:p w14:paraId="134E4DEA" w14:textId="77777777" w:rsidR="002F24CA" w:rsidRDefault="00D10819">
            <w:r>
              <w:rPr>
                <w:sz w:val="16"/>
              </w:rPr>
              <w:t>A favor con condición</w:t>
            </w:r>
          </w:p>
        </w:tc>
        <w:tc>
          <w:tcPr>
            <w:tcW w:w="2340" w:type="dxa"/>
            <w:vAlign w:val="center"/>
          </w:tcPr>
          <w:p w14:paraId="3E0FB52B" w14:textId="77777777" w:rsidR="002F24CA" w:rsidRDefault="00D10819">
            <w:r>
              <w:rPr>
                <w:sz w:val="16"/>
              </w:rPr>
              <w:t>La métrica es útil, pero debe quedar ligada a un entorno de prueba reproducible.</w:t>
            </w:r>
          </w:p>
        </w:tc>
      </w:tr>
      <w:tr w:rsidR="002F24CA" w14:paraId="6F56989D" w14:textId="77777777">
        <w:trPr>
          <w:cantSplit/>
          <w:jc w:val="center"/>
        </w:trPr>
        <w:tc>
          <w:tcPr>
            <w:tcW w:w="2340" w:type="dxa"/>
            <w:vAlign w:val="center"/>
          </w:tcPr>
          <w:p w14:paraId="2A10F55F" w14:textId="77777777" w:rsidR="002F24CA" w:rsidRDefault="00D10819">
            <w:r>
              <w:rPr>
                <w:sz w:val="16"/>
              </w:rPr>
              <w:t>Anderson</w:t>
            </w:r>
          </w:p>
        </w:tc>
        <w:tc>
          <w:tcPr>
            <w:tcW w:w="2340" w:type="dxa"/>
            <w:vAlign w:val="center"/>
          </w:tcPr>
          <w:p w14:paraId="67A208AA" w14:textId="77777777" w:rsidR="002F24CA" w:rsidRDefault="00D10819">
            <w:r>
              <w:rPr>
                <w:sz w:val="16"/>
              </w:rPr>
              <w:t>Representante del cliente</w:t>
            </w:r>
          </w:p>
        </w:tc>
        <w:tc>
          <w:tcPr>
            <w:tcW w:w="2340" w:type="dxa"/>
            <w:vAlign w:val="center"/>
          </w:tcPr>
          <w:p w14:paraId="4E3342B7" w14:textId="77777777" w:rsidR="002F24CA" w:rsidRDefault="00D10819">
            <w:r>
              <w:rPr>
                <w:sz w:val="16"/>
              </w:rPr>
              <w:t>A favor</w:t>
            </w:r>
          </w:p>
        </w:tc>
        <w:tc>
          <w:tcPr>
            <w:tcW w:w="2340" w:type="dxa"/>
            <w:vAlign w:val="center"/>
          </w:tcPr>
          <w:p w14:paraId="1F9341F8" w14:textId="77777777" w:rsidR="002F24CA" w:rsidRDefault="00D10819">
            <w:r>
              <w:rPr>
                <w:sz w:val="16"/>
              </w:rPr>
              <w:t xml:space="preserve">Una alerta debe </w:t>
            </w:r>
            <w:r>
              <w:rPr>
                <w:sz w:val="16"/>
              </w:rPr>
              <w:t>mostrarse oportunamente para que el seguimiento sea útil.</w:t>
            </w:r>
          </w:p>
        </w:tc>
      </w:tr>
      <w:tr w:rsidR="002F24CA" w14:paraId="3F25C3DB" w14:textId="77777777">
        <w:trPr>
          <w:cantSplit/>
          <w:jc w:val="center"/>
        </w:trPr>
        <w:tc>
          <w:tcPr>
            <w:tcW w:w="2340" w:type="dxa"/>
            <w:vAlign w:val="center"/>
          </w:tcPr>
          <w:p w14:paraId="6829B0D9" w14:textId="77777777" w:rsidR="002F24CA" w:rsidRDefault="00D10819">
            <w:r>
              <w:rPr>
                <w:sz w:val="16"/>
              </w:rPr>
              <w:t>Frixon Morán</w:t>
            </w:r>
          </w:p>
        </w:tc>
        <w:tc>
          <w:tcPr>
            <w:tcW w:w="2340" w:type="dxa"/>
            <w:vAlign w:val="center"/>
          </w:tcPr>
          <w:p w14:paraId="227271BD" w14:textId="77777777" w:rsidR="002F24CA" w:rsidRDefault="00D10819">
            <w:r>
              <w:rPr>
                <w:sz w:val="16"/>
              </w:rPr>
              <w:t>Desarrollador</w:t>
            </w:r>
          </w:p>
        </w:tc>
        <w:tc>
          <w:tcPr>
            <w:tcW w:w="2340" w:type="dxa"/>
            <w:vAlign w:val="center"/>
          </w:tcPr>
          <w:p w14:paraId="1B8231A2" w14:textId="77777777" w:rsidR="002F24CA" w:rsidRDefault="00D10819">
            <w:r>
              <w:rPr>
                <w:sz w:val="16"/>
              </w:rPr>
              <w:t>A favor con condición</w:t>
            </w:r>
          </w:p>
        </w:tc>
        <w:tc>
          <w:tcPr>
            <w:tcW w:w="2340" w:type="dxa"/>
            <w:vAlign w:val="center"/>
          </w:tcPr>
          <w:p w14:paraId="6CB6E2C0" w14:textId="77777777" w:rsidR="002F24CA" w:rsidRDefault="00D10819">
            <w:r>
              <w:rPr>
                <w:sz w:val="16"/>
              </w:rPr>
              <w:t>Es viable si se documentan las condiciones técnicas para evitar resultados ambiguos.</w:t>
            </w:r>
          </w:p>
        </w:tc>
      </w:tr>
    </w:tbl>
    <w:p w14:paraId="26D775D0" w14:textId="77777777" w:rsidR="002F24CA" w:rsidRDefault="00D10819">
      <w:pPr>
        <w:keepNext/>
        <w:spacing w:before="140" w:after="80"/>
      </w:pPr>
      <w:r>
        <w:rPr>
          <w:b/>
          <w:sz w:val="24"/>
        </w:rPr>
        <w:lastRenderedPageBreak/>
        <w:t>6. Acciones derivadas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F24CA" w14:paraId="41EF77FB" w14:textId="77777777">
        <w:trPr>
          <w:cantSplit/>
          <w:jc w:val="center"/>
        </w:trPr>
        <w:tc>
          <w:tcPr>
            <w:tcW w:w="3120" w:type="dxa"/>
            <w:shd w:val="clear" w:color="auto" w:fill="D9EAD3"/>
            <w:vAlign w:val="center"/>
          </w:tcPr>
          <w:p w14:paraId="32CF6A74" w14:textId="77777777" w:rsidR="002F24CA" w:rsidRDefault="00D10819">
            <w:pPr>
              <w:jc w:val="center"/>
            </w:pPr>
            <w:r>
              <w:rPr>
                <w:b/>
                <w:sz w:val="16"/>
              </w:rPr>
              <w:t>Acción</w:t>
            </w:r>
          </w:p>
        </w:tc>
        <w:tc>
          <w:tcPr>
            <w:tcW w:w="3120" w:type="dxa"/>
            <w:shd w:val="clear" w:color="auto" w:fill="D9EAD3"/>
            <w:vAlign w:val="center"/>
          </w:tcPr>
          <w:p w14:paraId="5A33BF54" w14:textId="77777777" w:rsidR="002F24CA" w:rsidRDefault="00D10819">
            <w:pPr>
              <w:jc w:val="center"/>
            </w:pPr>
            <w:r>
              <w:rPr>
                <w:b/>
                <w:sz w:val="16"/>
              </w:rPr>
              <w:t>Responsable</w:t>
            </w:r>
          </w:p>
        </w:tc>
        <w:tc>
          <w:tcPr>
            <w:tcW w:w="3120" w:type="dxa"/>
            <w:shd w:val="clear" w:color="auto" w:fill="D9EAD3"/>
            <w:vAlign w:val="center"/>
          </w:tcPr>
          <w:p w14:paraId="0E3FD588" w14:textId="77777777" w:rsidR="002F24CA" w:rsidRDefault="00D10819">
            <w:pPr>
              <w:jc w:val="center"/>
            </w:pPr>
            <w:r>
              <w:rPr>
                <w:b/>
                <w:sz w:val="16"/>
              </w:rPr>
              <w:t>Plazo</w:t>
            </w:r>
          </w:p>
        </w:tc>
      </w:tr>
      <w:tr w:rsidR="002F24CA" w14:paraId="64190889" w14:textId="77777777">
        <w:trPr>
          <w:cantSplit/>
          <w:jc w:val="center"/>
        </w:trPr>
        <w:tc>
          <w:tcPr>
            <w:tcW w:w="3120" w:type="dxa"/>
            <w:vAlign w:val="center"/>
          </w:tcPr>
          <w:p w14:paraId="1ADAAD28" w14:textId="77777777" w:rsidR="002F24CA" w:rsidRDefault="00D10819">
            <w:r>
              <w:rPr>
                <w:sz w:val="16"/>
              </w:rPr>
              <w:t xml:space="preserve">Agregar </w:t>
            </w:r>
            <w:r>
              <w:rPr>
                <w:sz w:val="16"/>
              </w:rPr>
              <w:t>RNF-13 con el criterio de 2 segundos en 9 de 10 ejecuciones.</w:t>
            </w:r>
          </w:p>
        </w:tc>
        <w:tc>
          <w:tcPr>
            <w:tcW w:w="3120" w:type="dxa"/>
            <w:vAlign w:val="center"/>
          </w:tcPr>
          <w:p w14:paraId="52318A42" w14:textId="77777777" w:rsidR="002F24CA" w:rsidRDefault="00D10819">
            <w:r>
              <w:rPr>
                <w:sz w:val="16"/>
              </w:rPr>
              <w:t>Angelo</w:t>
            </w:r>
          </w:p>
        </w:tc>
        <w:tc>
          <w:tcPr>
            <w:tcW w:w="3120" w:type="dxa"/>
            <w:vAlign w:val="center"/>
          </w:tcPr>
          <w:p w14:paraId="5191DEB1" w14:textId="77777777" w:rsidR="002F24CA" w:rsidRDefault="00D10819">
            <w:r>
              <w:rPr>
                <w:sz w:val="16"/>
              </w:rPr>
              <w:t>Antes de publicar la nueva línea base</w:t>
            </w:r>
          </w:p>
        </w:tc>
      </w:tr>
      <w:tr w:rsidR="002F24CA" w14:paraId="74D5B9E5" w14:textId="77777777">
        <w:trPr>
          <w:cantSplit/>
          <w:jc w:val="center"/>
        </w:trPr>
        <w:tc>
          <w:tcPr>
            <w:tcW w:w="3120" w:type="dxa"/>
            <w:vAlign w:val="center"/>
          </w:tcPr>
          <w:p w14:paraId="2F69609D" w14:textId="77777777" w:rsidR="002F24CA" w:rsidRDefault="00D10819">
            <w:r>
              <w:rPr>
                <w:sz w:val="16"/>
              </w:rPr>
              <w:t>Documentar el entorno exacto usado para la prueba.</w:t>
            </w:r>
          </w:p>
        </w:tc>
        <w:tc>
          <w:tcPr>
            <w:tcW w:w="3120" w:type="dxa"/>
            <w:vAlign w:val="center"/>
          </w:tcPr>
          <w:p w14:paraId="78AC2FA3" w14:textId="77777777" w:rsidR="002F24CA" w:rsidRDefault="00D10819">
            <w:r>
              <w:rPr>
                <w:sz w:val="16"/>
              </w:rPr>
              <w:t>Frixon</w:t>
            </w:r>
          </w:p>
        </w:tc>
        <w:tc>
          <w:tcPr>
            <w:tcW w:w="3120" w:type="dxa"/>
            <w:vAlign w:val="center"/>
          </w:tcPr>
          <w:p w14:paraId="00AC80CC" w14:textId="77777777" w:rsidR="002F24CA" w:rsidRDefault="00D10819">
            <w:r>
              <w:rPr>
                <w:sz w:val="16"/>
              </w:rPr>
              <w:t>Durante la verificación de RNF-13</w:t>
            </w:r>
          </w:p>
        </w:tc>
      </w:tr>
      <w:tr w:rsidR="002F24CA" w14:paraId="5F726DC2" w14:textId="77777777">
        <w:trPr>
          <w:cantSplit/>
          <w:jc w:val="center"/>
        </w:trPr>
        <w:tc>
          <w:tcPr>
            <w:tcW w:w="3120" w:type="dxa"/>
            <w:vAlign w:val="center"/>
          </w:tcPr>
          <w:p w14:paraId="46497157" w14:textId="77777777" w:rsidR="002F24CA" w:rsidRDefault="00D10819">
            <w:r>
              <w:rPr>
                <w:sz w:val="16"/>
              </w:rPr>
              <w:t>Actualizar trazabilidad y caso de prueba de rendimiento.</w:t>
            </w:r>
          </w:p>
        </w:tc>
        <w:tc>
          <w:tcPr>
            <w:tcW w:w="3120" w:type="dxa"/>
            <w:vAlign w:val="center"/>
          </w:tcPr>
          <w:p w14:paraId="0A8DF23F" w14:textId="77777777" w:rsidR="002F24CA" w:rsidRDefault="00D10819">
            <w:r>
              <w:rPr>
                <w:sz w:val="16"/>
              </w:rPr>
              <w:t>Anderson + Angelo</w:t>
            </w:r>
          </w:p>
        </w:tc>
        <w:tc>
          <w:tcPr>
            <w:tcW w:w="3120" w:type="dxa"/>
            <w:vAlign w:val="center"/>
          </w:tcPr>
          <w:p w14:paraId="029313FC" w14:textId="77777777" w:rsidR="002F24CA" w:rsidRDefault="00D10819">
            <w:r>
              <w:rPr>
                <w:sz w:val="16"/>
              </w:rPr>
              <w:t>Antes de publicar la nueva línea base</w:t>
            </w:r>
          </w:p>
        </w:tc>
      </w:tr>
    </w:tbl>
    <w:p w14:paraId="43E982B2" w14:textId="77777777" w:rsidR="002F24CA" w:rsidRDefault="00D10819">
      <w:pPr>
        <w:keepNext/>
        <w:spacing w:before="140" w:after="80"/>
      </w:pPr>
      <w:r>
        <w:rPr>
          <w:b/>
          <w:sz w:val="24"/>
        </w:rPr>
        <w:t>7. Validación de la resolución</w:t>
      </w:r>
    </w:p>
    <w:p w14:paraId="7047C1A0" w14:textId="77777777" w:rsidR="002F24CA" w:rsidRDefault="00D10819">
      <w:pPr>
        <w:spacing w:after="100"/>
        <w:jc w:val="both"/>
      </w:pPr>
      <w:r>
        <w:t>La resolución fue validada en la reunión CCB realizada el 09/08/2026 mediante Zoom, con hora de inicio 9:15 y hora de fin 10:13. Los integrantes confirmaron la decisió</w:t>
      </w:r>
      <w:r>
        <w:t>n y los argumentos registrados y suscribieron el documento.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F24CA" w14:paraId="63AF6770" w14:textId="77777777">
        <w:trPr>
          <w:cantSplit/>
          <w:jc w:val="center"/>
        </w:trPr>
        <w:tc>
          <w:tcPr>
            <w:tcW w:w="3120" w:type="dxa"/>
            <w:vAlign w:val="center"/>
          </w:tcPr>
          <w:p w14:paraId="0BDC0499" w14:textId="3129A114" w:rsidR="002F24CA" w:rsidRDefault="00DB597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5155BCD" wp14:editId="3F6F91A7">
                  <wp:extent cx="1440000" cy="907397"/>
                  <wp:effectExtent l="0" t="0" r="8255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rma_angel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1440000" cy="907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vAlign w:val="center"/>
          </w:tcPr>
          <w:p w14:paraId="12A92399" w14:textId="4BE0123A" w:rsidR="002F24CA" w:rsidRDefault="00DB597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281AD4" wp14:editId="139A161A">
                  <wp:extent cx="1224000" cy="562545"/>
                  <wp:effectExtent l="0" t="0" r="0" b="0"/>
                  <wp:docPr id="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nderson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562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vAlign w:val="center"/>
          </w:tcPr>
          <w:p w14:paraId="7DC75907" w14:textId="02EEDCCF" w:rsidR="002F24CA" w:rsidRDefault="00DB597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999BC3" wp14:editId="3FF941E9">
                  <wp:extent cx="1224000" cy="619011"/>
                  <wp:effectExtent l="0" t="0" r="0" b="0"/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rixon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61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24CA" w14:paraId="0D4334F5" w14:textId="77777777">
        <w:trPr>
          <w:cantSplit/>
          <w:jc w:val="center"/>
        </w:trPr>
        <w:tc>
          <w:tcPr>
            <w:tcW w:w="3120" w:type="dxa"/>
            <w:vAlign w:val="center"/>
          </w:tcPr>
          <w:p w14:paraId="5B20244E" w14:textId="77777777" w:rsidR="002F24CA" w:rsidRDefault="00D10819">
            <w:pPr>
              <w:jc w:val="center"/>
            </w:pPr>
            <w:r>
              <w:rPr>
                <w:b/>
                <w:sz w:val="18"/>
              </w:rPr>
              <w:t>Angelo Zambrano</w:t>
            </w:r>
          </w:p>
        </w:tc>
        <w:tc>
          <w:tcPr>
            <w:tcW w:w="3120" w:type="dxa"/>
            <w:vAlign w:val="center"/>
          </w:tcPr>
          <w:p w14:paraId="7B1D9E65" w14:textId="77777777" w:rsidR="002F24CA" w:rsidRDefault="00D10819">
            <w:pPr>
              <w:jc w:val="center"/>
            </w:pPr>
            <w:r>
              <w:rPr>
                <w:b/>
                <w:sz w:val="18"/>
              </w:rPr>
              <w:t>Anderson</w:t>
            </w:r>
          </w:p>
        </w:tc>
        <w:tc>
          <w:tcPr>
            <w:tcW w:w="3120" w:type="dxa"/>
            <w:vAlign w:val="center"/>
          </w:tcPr>
          <w:p w14:paraId="3A5295A2" w14:textId="77777777" w:rsidR="002F24CA" w:rsidRDefault="00D10819">
            <w:pPr>
              <w:jc w:val="center"/>
            </w:pPr>
            <w:r>
              <w:rPr>
                <w:b/>
                <w:sz w:val="18"/>
              </w:rPr>
              <w:t>Frixon Morán</w:t>
            </w:r>
          </w:p>
        </w:tc>
      </w:tr>
    </w:tbl>
    <w:p w14:paraId="66534AF5" w14:textId="77777777" w:rsidR="00D10819" w:rsidRDefault="00D10819"/>
    <w:sectPr w:rsidR="00D1081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24CA"/>
    <w:rsid w:val="00326F90"/>
    <w:rsid w:val="00AA1D8D"/>
    <w:rsid w:val="00B47730"/>
    <w:rsid w:val="00CB0664"/>
    <w:rsid w:val="00D10819"/>
    <w:rsid w:val="00DB59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5BB748"/>
  <w14:defaultImageDpi w14:val="300"/>
  <w15:docId w15:val="{1EEDE535-BDC6-4EDC-89FC-F18B7625B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439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Angelo Zambrano</cp:lastModifiedBy>
  <cp:revision>2</cp:revision>
  <dcterms:created xsi:type="dcterms:W3CDTF">2013-12-23T23:15:00Z</dcterms:created>
  <dcterms:modified xsi:type="dcterms:W3CDTF">2026-08-10T01:55:00Z</dcterms:modified>
  <cp:category/>
</cp:coreProperties>
</file>