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017E0" w14:textId="77777777" w:rsidR="00D35AEA" w:rsidRPr="00531E71" w:rsidRDefault="00554724" w:rsidP="00531E71">
      <w:pPr>
        <w:jc w:val="center"/>
        <w:rPr>
          <w:lang w:val="es-EC"/>
        </w:rPr>
      </w:pPr>
      <w:r w:rsidRPr="00531E71">
        <w:rPr>
          <w:b/>
          <w:sz w:val="30"/>
          <w:lang w:val="es-EC"/>
        </w:rPr>
        <w:t>Universidad Técnica Estatal de Quevedo (UTEQ)</w:t>
      </w:r>
    </w:p>
    <w:p w14:paraId="5360B91A" w14:textId="77777777" w:rsidR="00D35AEA" w:rsidRPr="00531E71" w:rsidRDefault="00554724" w:rsidP="00531E71">
      <w:pPr>
        <w:jc w:val="center"/>
        <w:rPr>
          <w:lang w:val="es-EC"/>
        </w:rPr>
      </w:pPr>
      <w:r w:rsidRPr="00531E71">
        <w:rPr>
          <w:lang w:val="es-EC"/>
        </w:rPr>
        <w:t>Facultad de Ciencias de la Computación · Ingeniería de Software</w:t>
      </w:r>
    </w:p>
    <w:p w14:paraId="40A9F449" w14:textId="77777777" w:rsidR="00D35AEA" w:rsidRPr="00531E71" w:rsidRDefault="00D35AEA" w:rsidP="00531E71">
      <w:pPr>
        <w:rPr>
          <w:lang w:val="es-EC"/>
        </w:rPr>
      </w:pPr>
    </w:p>
    <w:p w14:paraId="530D6631" w14:textId="77777777" w:rsidR="00D35AEA" w:rsidRPr="00531E71" w:rsidRDefault="00554724" w:rsidP="00531E71">
      <w:pPr>
        <w:jc w:val="center"/>
        <w:rPr>
          <w:lang w:val="es-EC"/>
        </w:rPr>
      </w:pPr>
      <w:r w:rsidRPr="00531E71">
        <w:rPr>
          <w:b/>
          <w:sz w:val="42"/>
          <w:lang w:val="es-EC"/>
        </w:rPr>
        <w:t>Ética y protección de datos</w:t>
      </w:r>
    </w:p>
    <w:p w14:paraId="44163F31" w14:textId="77777777" w:rsidR="00D35AEA" w:rsidRPr="00531E71" w:rsidRDefault="00554724" w:rsidP="00531E71">
      <w:pPr>
        <w:jc w:val="center"/>
        <w:rPr>
          <w:lang w:val="es-EC"/>
        </w:rPr>
      </w:pPr>
      <w:r w:rsidRPr="00531E71">
        <w:rPr>
          <w:i/>
          <w:sz w:val="24"/>
          <w:lang w:val="es-EC"/>
        </w:rPr>
        <w:t>Documento de control de la carpeta ética</w:t>
      </w:r>
    </w:p>
    <w:p w14:paraId="24830907" w14:textId="77777777" w:rsidR="00D35AEA" w:rsidRPr="00531E71" w:rsidRDefault="00D35AEA" w:rsidP="00531E71">
      <w:pPr>
        <w:rPr>
          <w:lang w:val="es-EC"/>
        </w:rPr>
      </w:pPr>
    </w:p>
    <w:p w14:paraId="51FE1D4B" w14:textId="77777777" w:rsidR="00D35AEA" w:rsidRPr="00531E71" w:rsidRDefault="00554724" w:rsidP="00531E71">
      <w:pPr>
        <w:jc w:val="center"/>
        <w:rPr>
          <w:lang w:val="es-EC"/>
        </w:rPr>
      </w:pPr>
      <w:r w:rsidRPr="00531E71">
        <w:rPr>
          <w:b/>
          <w:sz w:val="28"/>
          <w:lang w:val="es-EC"/>
        </w:rPr>
        <w:t xml:space="preserve">Sistema Inteligente de Control y Seguimiento de Terapia Física </w:t>
      </w:r>
      <w:r w:rsidRPr="00531E71">
        <w:rPr>
          <w:b/>
          <w:sz w:val="28"/>
          <w:lang w:val="es-EC"/>
        </w:rPr>
        <w:t>(SICST)</w:t>
      </w:r>
    </w:p>
    <w:p w14:paraId="1CB6B897" w14:textId="77777777" w:rsidR="00D35AEA" w:rsidRPr="00531E71" w:rsidRDefault="00D35AEA" w:rsidP="00531E71">
      <w:pPr>
        <w:rPr>
          <w:lang w:val="es-EC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531E71" w:rsidRPr="00531E71" w14:paraId="436BFE56" w14:textId="77777777" w:rsidTr="00531E71">
        <w:trPr>
          <w:jc w:val="center"/>
        </w:trPr>
        <w:tc>
          <w:tcPr>
            <w:tcW w:w="47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D43360" w14:textId="77777777" w:rsidR="00D35AEA" w:rsidRPr="00531E71" w:rsidRDefault="00554724" w:rsidP="00531E71">
            <w:r w:rsidRPr="00531E71">
              <w:t>Asignatura</w:t>
            </w:r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C3BE64" w14:textId="77777777" w:rsidR="00D35AEA" w:rsidRPr="00531E71" w:rsidRDefault="00554724" w:rsidP="00531E71">
            <w:r w:rsidRPr="00531E71">
              <w:t>Ingeniería de Requisitos (ISR-401)</w:t>
            </w:r>
          </w:p>
        </w:tc>
      </w:tr>
      <w:tr w:rsidR="00531E71" w:rsidRPr="00531E71" w14:paraId="34F066CB" w14:textId="77777777" w:rsidTr="00531E71">
        <w:trPr>
          <w:jc w:val="center"/>
        </w:trPr>
        <w:tc>
          <w:tcPr>
            <w:tcW w:w="47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08F466" w14:textId="77777777" w:rsidR="00D35AEA" w:rsidRPr="00531E71" w:rsidRDefault="00554724" w:rsidP="00531E71">
            <w:proofErr w:type="spellStart"/>
            <w:r w:rsidRPr="00531E71">
              <w:t>Equipo</w:t>
            </w:r>
            <w:proofErr w:type="spellEnd"/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4A7A5" w14:textId="77777777" w:rsidR="00D35AEA" w:rsidRPr="00531E71" w:rsidRDefault="00554724" w:rsidP="00531E71">
            <w:r w:rsidRPr="00531E71">
              <w:t>Terapia Física · Paralelo B</w:t>
            </w:r>
          </w:p>
        </w:tc>
      </w:tr>
      <w:tr w:rsidR="00531E71" w:rsidRPr="00531E71" w14:paraId="7E386BAC" w14:textId="77777777" w:rsidTr="00531E71">
        <w:trPr>
          <w:jc w:val="center"/>
        </w:trPr>
        <w:tc>
          <w:tcPr>
            <w:tcW w:w="47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A44B59" w14:textId="77777777" w:rsidR="00D35AEA" w:rsidRPr="00531E71" w:rsidRDefault="00554724" w:rsidP="00531E71">
            <w:proofErr w:type="spellStart"/>
            <w:r w:rsidRPr="00531E71">
              <w:t>Responsable</w:t>
            </w:r>
            <w:proofErr w:type="spellEnd"/>
            <w:r w:rsidRPr="00531E71">
              <w:t xml:space="preserve"> del </w:t>
            </w:r>
            <w:proofErr w:type="spellStart"/>
            <w:r w:rsidRPr="00531E71">
              <w:t>bloque</w:t>
            </w:r>
            <w:proofErr w:type="spellEnd"/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EB4165" w14:textId="77777777" w:rsidR="00D35AEA" w:rsidRPr="00531E71" w:rsidRDefault="00554724" w:rsidP="00531E71">
            <w:r w:rsidRPr="00531E71">
              <w:t>Contreras Chávez Kevin Germán</w:t>
            </w:r>
          </w:p>
        </w:tc>
      </w:tr>
      <w:tr w:rsidR="00531E71" w:rsidRPr="00531E71" w14:paraId="0DE87EE8" w14:textId="77777777" w:rsidTr="00531E71">
        <w:trPr>
          <w:jc w:val="center"/>
        </w:trPr>
        <w:tc>
          <w:tcPr>
            <w:tcW w:w="47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879739" w14:textId="77777777" w:rsidR="00D35AEA" w:rsidRPr="00531E71" w:rsidRDefault="00554724" w:rsidP="00531E71">
            <w:proofErr w:type="spellStart"/>
            <w:r w:rsidRPr="00531E71">
              <w:t>Ruta</w:t>
            </w:r>
            <w:proofErr w:type="spellEnd"/>
            <w:r w:rsidRPr="00531E71">
              <w:t xml:space="preserve"> de </w:t>
            </w:r>
            <w:proofErr w:type="spellStart"/>
            <w:r w:rsidRPr="00531E71">
              <w:t>repositorio</w:t>
            </w:r>
            <w:proofErr w:type="spellEnd"/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C15BB8" w14:textId="77777777" w:rsidR="00D35AEA" w:rsidRPr="00531E71" w:rsidRDefault="00554724" w:rsidP="00531E71">
            <w:r w:rsidRPr="00531E71">
              <w:t>08_Etica/README_Etica.docx</w:t>
            </w:r>
          </w:p>
        </w:tc>
      </w:tr>
      <w:tr w:rsidR="00531E71" w:rsidRPr="00531E71" w14:paraId="6F66D6BC" w14:textId="77777777" w:rsidTr="00531E71">
        <w:trPr>
          <w:jc w:val="center"/>
        </w:trPr>
        <w:tc>
          <w:tcPr>
            <w:tcW w:w="47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5954B0" w14:textId="77777777" w:rsidR="00D35AEA" w:rsidRPr="00531E71" w:rsidRDefault="00554724" w:rsidP="00531E71">
            <w:r w:rsidRPr="00531E71">
              <w:t>Base documental</w:t>
            </w:r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12A594" w14:textId="77777777" w:rsidR="00D35AEA" w:rsidRPr="00531E71" w:rsidRDefault="00554724" w:rsidP="00531E71">
            <w:pPr>
              <w:rPr>
                <w:lang w:val="es-EC"/>
              </w:rPr>
            </w:pPr>
            <w:r w:rsidRPr="00531E71">
              <w:rPr>
                <w:lang w:val="es-EC"/>
              </w:rPr>
              <w:t>Guía de desarrollo y consolidación del Proyect</w:t>
            </w:r>
            <w:r w:rsidRPr="00531E71">
              <w:rPr>
                <w:lang w:val="es-EC"/>
              </w:rPr>
              <w:t>o Fin de Curso, emitida el 2 de septiembre de 2026</w:t>
            </w:r>
          </w:p>
        </w:tc>
      </w:tr>
    </w:tbl>
    <w:p w14:paraId="5748DE6F" w14:textId="77777777" w:rsidR="00D35AEA" w:rsidRPr="00531E71" w:rsidRDefault="00D35AEA" w:rsidP="00531E71">
      <w:pPr>
        <w:rPr>
          <w:lang w:val="es-EC"/>
        </w:rPr>
      </w:pPr>
    </w:p>
    <w:p w14:paraId="218A3725" w14:textId="77777777" w:rsidR="00D35AEA" w:rsidRPr="00531E71" w:rsidRDefault="00554724" w:rsidP="00531E71">
      <w:pPr>
        <w:jc w:val="center"/>
        <w:rPr>
          <w:lang w:val="es-EC"/>
        </w:rPr>
      </w:pPr>
      <w:r w:rsidRPr="00531E71">
        <w:rPr>
          <w:b/>
          <w:lang w:val="es-EC"/>
        </w:rPr>
        <w:t>Integrantes del equipo</w:t>
      </w:r>
    </w:p>
    <w:p w14:paraId="4E7252B8" w14:textId="77777777" w:rsidR="00D35AEA" w:rsidRPr="00531E71" w:rsidRDefault="00554724" w:rsidP="00531E71">
      <w:pPr>
        <w:jc w:val="center"/>
        <w:rPr>
          <w:lang w:val="es-EC"/>
        </w:rPr>
      </w:pPr>
      <w:r w:rsidRPr="00531E71">
        <w:rPr>
          <w:lang w:val="es-EC"/>
        </w:rPr>
        <w:t>Zambrano Moya Angelo Paul</w:t>
      </w:r>
    </w:p>
    <w:p w14:paraId="12DC333D" w14:textId="77777777" w:rsidR="00D35AEA" w:rsidRPr="00531E71" w:rsidRDefault="00554724" w:rsidP="00531E71">
      <w:pPr>
        <w:jc w:val="center"/>
        <w:rPr>
          <w:lang w:val="es-EC"/>
        </w:rPr>
      </w:pPr>
      <w:r w:rsidRPr="00531E71">
        <w:rPr>
          <w:lang w:val="es-EC"/>
        </w:rPr>
        <w:t>Contreras Chávez Kevin Germán</w:t>
      </w:r>
    </w:p>
    <w:p w14:paraId="24A66F32" w14:textId="77777777" w:rsidR="00D35AEA" w:rsidRPr="00531E71" w:rsidRDefault="00554724" w:rsidP="00531E71">
      <w:pPr>
        <w:rPr>
          <w:lang w:val="es-EC"/>
        </w:rPr>
      </w:pPr>
      <w:r w:rsidRPr="00531E71">
        <w:rPr>
          <w:lang w:val="es-EC"/>
        </w:rPr>
        <w:br w:type="page"/>
      </w:r>
    </w:p>
    <w:p w14:paraId="2004A84F" w14:textId="77777777" w:rsidR="00D35AEA" w:rsidRPr="00531E71" w:rsidRDefault="00554724" w:rsidP="00531E71">
      <w:pPr>
        <w:pStyle w:val="Ttulo1"/>
        <w:rPr>
          <w:color w:val="auto"/>
          <w:lang w:val="es-EC"/>
        </w:rPr>
      </w:pPr>
      <w:r w:rsidRPr="00531E71">
        <w:rPr>
          <w:color w:val="auto"/>
          <w:lang w:val="es-EC"/>
        </w:rPr>
        <w:lastRenderedPageBreak/>
        <w:t>1. Alcance</w:t>
      </w:r>
    </w:p>
    <w:p w14:paraId="6DB99BB0" w14:textId="77777777" w:rsidR="00D35AEA" w:rsidRPr="00531E71" w:rsidRDefault="00554724" w:rsidP="00531E71">
      <w:pPr>
        <w:rPr>
          <w:lang w:val="es-EC"/>
        </w:rPr>
      </w:pPr>
      <w:r w:rsidRPr="00531E71">
        <w:rPr>
          <w:lang w:val="es-EC"/>
        </w:rPr>
        <w:t xml:space="preserve">Este documento organiza los criterios éticos y de protección de datos aplicados al SICST. Las </w:t>
      </w:r>
      <w:r w:rsidRPr="00531E71">
        <w:rPr>
          <w:lang w:val="es-EC"/>
        </w:rPr>
        <w:t>plantillas y documentos de trabajo del repositorio se distinguen de cualquier documento emitido por una autoridad externa. Las versiones oficiales se conservarán con su fecha real, sin retrofechado ni sustitución de firmas.</w:t>
      </w:r>
    </w:p>
    <w:p w14:paraId="0496A999" w14:textId="77777777" w:rsidR="00D35AEA" w:rsidRPr="00531E71" w:rsidRDefault="00554724" w:rsidP="00531E71">
      <w:pPr>
        <w:pStyle w:val="Ttulo1"/>
        <w:rPr>
          <w:color w:val="auto"/>
        </w:rPr>
      </w:pPr>
      <w:r w:rsidRPr="00531E71">
        <w:rPr>
          <w:color w:val="auto"/>
        </w:rPr>
        <w:t>2. Principios de tratamiento</w:t>
      </w:r>
    </w:p>
    <w:p w14:paraId="22F51366" w14:textId="77777777" w:rsidR="00D35AEA" w:rsidRPr="00531E71" w:rsidRDefault="00554724" w:rsidP="00531E71">
      <w:pPr>
        <w:pStyle w:val="Listaconvietas"/>
        <w:rPr>
          <w:lang w:val="es-EC"/>
        </w:rPr>
      </w:pPr>
      <w:r w:rsidRPr="00531E71">
        <w:rPr>
          <w:lang w:val="es-EC"/>
        </w:rPr>
        <w:t>Min</w:t>
      </w:r>
      <w:r w:rsidRPr="00531E71">
        <w:rPr>
          <w:lang w:val="es-EC"/>
        </w:rPr>
        <w:t>imización: publicar únicamente la información necesaria para reproducibilidad académica.</w:t>
      </w:r>
    </w:p>
    <w:p w14:paraId="2EF5E81A" w14:textId="77777777" w:rsidR="00D35AEA" w:rsidRPr="00531E71" w:rsidRDefault="00554724" w:rsidP="00531E71">
      <w:pPr>
        <w:pStyle w:val="Listaconvietas"/>
        <w:rPr>
          <w:lang w:val="es-EC"/>
        </w:rPr>
      </w:pPr>
      <w:r w:rsidRPr="00531E71">
        <w:rPr>
          <w:lang w:val="es-EC"/>
        </w:rPr>
        <w:t>Separación de capas: contenido anonimizado o agregado en la zona pública y originales sensibles en zona restringida cifrada.</w:t>
      </w:r>
    </w:p>
    <w:p w14:paraId="2AD60231" w14:textId="77777777" w:rsidR="00D35AEA" w:rsidRPr="00531E71" w:rsidRDefault="00554724" w:rsidP="00531E71">
      <w:pPr>
        <w:pStyle w:val="Listaconvietas"/>
        <w:rPr>
          <w:lang w:val="es-EC"/>
        </w:rPr>
      </w:pPr>
      <w:r w:rsidRPr="00531E71">
        <w:rPr>
          <w:lang w:val="es-EC"/>
        </w:rPr>
        <w:t>Trazabilidad del consentimiento: conservar</w:t>
      </w:r>
      <w:r w:rsidRPr="00531E71">
        <w:rPr>
          <w:lang w:val="es-EC"/>
        </w:rPr>
        <w:t xml:space="preserve"> el código que vincula la sesión con la evidencia sin exponer la identidad en el repositorio público.</w:t>
      </w:r>
    </w:p>
    <w:p w14:paraId="6F1ED5FC" w14:textId="77777777" w:rsidR="00D35AEA" w:rsidRPr="00531E71" w:rsidRDefault="00554724" w:rsidP="00531E71">
      <w:pPr>
        <w:pStyle w:val="Listaconvietas"/>
        <w:rPr>
          <w:lang w:val="es-EC"/>
        </w:rPr>
      </w:pPr>
      <w:r w:rsidRPr="00531E71">
        <w:rPr>
          <w:lang w:val="es-EC"/>
        </w:rPr>
        <w:t>Control de acceso: no publicar firmas, cédulas, teléfonos, correos, rostros ni voces identificables.</w:t>
      </w:r>
    </w:p>
    <w:p w14:paraId="0D0409A1" w14:textId="77777777" w:rsidR="00D35AEA" w:rsidRPr="00531E71" w:rsidRDefault="00554724" w:rsidP="00531E71">
      <w:pPr>
        <w:pStyle w:val="Listaconvietas"/>
        <w:rPr>
          <w:lang w:val="es-EC"/>
        </w:rPr>
      </w:pPr>
      <w:r w:rsidRPr="00531E71">
        <w:rPr>
          <w:lang w:val="es-EC"/>
        </w:rPr>
        <w:t>Integridad documental: no presentar plantillas, borra</w:t>
      </w:r>
      <w:r w:rsidRPr="00531E71">
        <w:rPr>
          <w:lang w:val="es-EC"/>
        </w:rPr>
        <w:t>dores o documentos preparados como aprobaciones institucionales.</w:t>
      </w:r>
    </w:p>
    <w:p w14:paraId="6EF21A4F" w14:textId="77777777" w:rsidR="00D35AEA" w:rsidRPr="00531E71" w:rsidRDefault="00554724" w:rsidP="00531E71">
      <w:pPr>
        <w:pStyle w:val="Ttulo1"/>
        <w:rPr>
          <w:color w:val="auto"/>
          <w:lang w:val="es-EC"/>
        </w:rPr>
      </w:pPr>
      <w:r w:rsidRPr="00531E71">
        <w:rPr>
          <w:color w:val="auto"/>
          <w:lang w:val="es-EC"/>
        </w:rPr>
        <w:t>3. Relación con el componente inteligente</w:t>
      </w:r>
    </w:p>
    <w:p w14:paraId="58E84B13" w14:textId="77777777" w:rsidR="00D35AEA" w:rsidRPr="00531E71" w:rsidRDefault="00554724" w:rsidP="00531E71">
      <w:pPr>
        <w:rPr>
          <w:lang w:val="es-EC"/>
        </w:rPr>
      </w:pPr>
      <w:r w:rsidRPr="00531E71">
        <w:rPr>
          <w:lang w:val="es-EC"/>
        </w:rPr>
        <w:t>El tratamiento de imágenes o datos derivados del movimiento debe respetar consentimiento, privacidad y supervisión humana. Las salidas automáticas de</w:t>
      </w:r>
      <w:r w:rsidRPr="00531E71">
        <w:rPr>
          <w:lang w:val="es-EC"/>
        </w:rPr>
        <w:t>l SICST no sustituyen el criterio del fisioterapeuta y toda indicación automática debe mantenerse bajo control humano conforme a la especificación del proyecto.</w:t>
      </w:r>
    </w:p>
    <w:p w14:paraId="6294F3D6" w14:textId="77777777" w:rsidR="00D35AEA" w:rsidRPr="00531E71" w:rsidRDefault="00554724" w:rsidP="00531E71">
      <w:pPr>
        <w:pStyle w:val="Ttulo1"/>
        <w:rPr>
          <w:color w:val="auto"/>
          <w:lang w:val="es-EC"/>
        </w:rPr>
      </w:pPr>
      <w:r w:rsidRPr="00531E71">
        <w:rPr>
          <w:color w:val="auto"/>
          <w:lang w:val="es-EC"/>
        </w:rPr>
        <w:t>4. Ley Orgánica de Protección de Datos Personales</w:t>
      </w:r>
    </w:p>
    <w:p w14:paraId="075B5414" w14:textId="77777777" w:rsidR="00D35AEA" w:rsidRPr="00531E71" w:rsidRDefault="00554724" w:rsidP="00531E71">
      <w:pPr>
        <w:rPr>
          <w:lang w:val="es-EC"/>
        </w:rPr>
      </w:pPr>
      <w:r w:rsidRPr="00531E71">
        <w:rPr>
          <w:lang w:val="es-EC"/>
        </w:rPr>
        <w:t>La guía vigente exige declarar la base de lic</w:t>
      </w:r>
      <w:r w:rsidRPr="00531E71">
        <w:rPr>
          <w:lang w:val="es-EC"/>
        </w:rPr>
        <w:t>itud, finalidad, plazo de conservación y responsable del tratamiento. La documentación pública se estructura para no revelar datos personales de participantes.</w:t>
      </w:r>
    </w:p>
    <w:p w14:paraId="55B535FE" w14:textId="77777777" w:rsidR="00D35AEA" w:rsidRPr="00531E71" w:rsidRDefault="00554724" w:rsidP="00531E71">
      <w:pPr>
        <w:pStyle w:val="Ttulo2"/>
        <w:rPr>
          <w:color w:val="auto"/>
          <w:lang w:val="es-EC"/>
        </w:rPr>
      </w:pPr>
      <w:r w:rsidRPr="00531E71">
        <w:rPr>
          <w:color w:val="auto"/>
          <w:lang w:val="es-EC"/>
        </w:rPr>
        <w:t>Base de licitud</w:t>
      </w:r>
    </w:p>
    <w:p w14:paraId="23E529FE" w14:textId="77777777" w:rsidR="00D35AEA" w:rsidRPr="00531E71" w:rsidRDefault="00554724" w:rsidP="00531E71">
      <w:pPr>
        <w:spacing w:after="140"/>
        <w:rPr>
          <w:lang w:val="es-EC"/>
        </w:rPr>
      </w:pPr>
      <w:r w:rsidRPr="00531E71">
        <w:rPr>
          <w:lang w:val="es-EC"/>
        </w:rPr>
        <w:t>La práctica de campo del proyecto está respaldada por consentimientos informados</w:t>
      </w:r>
      <w:r w:rsidRPr="00531E71">
        <w:rPr>
          <w:lang w:val="es-EC"/>
        </w:rPr>
        <w:t xml:space="preserve"> individuales firmados y vinculados mediante códigos de participante. La publicación abierta utiliza una capa anonimizada y mantiene la evidencia identificable bajo acceso restringido.</w:t>
      </w:r>
    </w:p>
    <w:p w14:paraId="2988AB26" w14:textId="77777777" w:rsidR="00D35AEA" w:rsidRPr="00531E71" w:rsidRDefault="00554724" w:rsidP="00531E71">
      <w:pPr>
        <w:spacing w:after="140"/>
        <w:rPr>
          <w:lang w:val="es-EC"/>
        </w:rPr>
      </w:pPr>
      <w:r w:rsidRPr="00531E71">
        <w:rPr>
          <w:lang w:val="es-EC"/>
        </w:rPr>
        <w:t>La declaración jurídica final se ajustará a la formulación que conste e</w:t>
      </w:r>
      <w:r w:rsidRPr="00531E71">
        <w:rPr>
          <w:lang w:val="es-EC"/>
        </w:rPr>
        <w:t>n la documentación institucional emitida, sin atribuir a las plantillas un carácter de aprobación.</w:t>
      </w:r>
    </w:p>
    <w:p w14:paraId="7B1A9B48" w14:textId="77777777" w:rsidR="00D35AEA" w:rsidRPr="00531E71" w:rsidRDefault="00554724" w:rsidP="00531E71">
      <w:pPr>
        <w:pStyle w:val="Ttulo2"/>
        <w:rPr>
          <w:color w:val="auto"/>
          <w:lang w:val="es-EC"/>
        </w:rPr>
      </w:pPr>
      <w:r w:rsidRPr="00531E71">
        <w:rPr>
          <w:color w:val="auto"/>
          <w:lang w:val="es-EC"/>
        </w:rPr>
        <w:t>Finalidad formal del tratamiento</w:t>
      </w:r>
    </w:p>
    <w:p w14:paraId="46C40820" w14:textId="77777777" w:rsidR="00D35AEA" w:rsidRPr="00531E71" w:rsidRDefault="00554724" w:rsidP="00531E71">
      <w:pPr>
        <w:spacing w:after="140"/>
        <w:rPr>
          <w:lang w:val="es-EC"/>
        </w:rPr>
      </w:pPr>
      <w:r w:rsidRPr="00531E71">
        <w:rPr>
          <w:lang w:val="es-EC"/>
        </w:rPr>
        <w:t xml:space="preserve">Finalidad académica del SICST: elicitación, análisis y validación de requisitos para un prototipo de seguimiento de </w:t>
      </w:r>
      <w:r w:rsidRPr="00531E71">
        <w:rPr>
          <w:lang w:val="es-EC"/>
        </w:rPr>
        <w:t>terapia física, incluyendo estudio de necesidades, trazabilidad y evaluación de artefactos de ingeniería de requisitos.</w:t>
      </w:r>
    </w:p>
    <w:p w14:paraId="69788DE9" w14:textId="77777777" w:rsidR="00D35AEA" w:rsidRPr="00531E71" w:rsidRDefault="00554724" w:rsidP="00531E71">
      <w:pPr>
        <w:spacing w:after="140"/>
        <w:rPr>
          <w:lang w:val="es-EC"/>
        </w:rPr>
      </w:pPr>
      <w:r w:rsidRPr="00531E71">
        <w:rPr>
          <w:lang w:val="es-EC"/>
        </w:rPr>
        <w:t>El sistema se documenta como herramienta de apoyo y no sustituye la valoración, diagnóstico ni decisión del profesional de salud.</w:t>
      </w:r>
    </w:p>
    <w:p w14:paraId="50E91F20" w14:textId="77777777" w:rsidR="00D35AEA" w:rsidRPr="00531E71" w:rsidRDefault="00554724" w:rsidP="00531E71">
      <w:pPr>
        <w:pStyle w:val="Ttulo2"/>
        <w:rPr>
          <w:color w:val="auto"/>
          <w:lang w:val="es-EC"/>
        </w:rPr>
      </w:pPr>
      <w:r w:rsidRPr="00531E71">
        <w:rPr>
          <w:color w:val="auto"/>
          <w:lang w:val="es-EC"/>
        </w:rPr>
        <w:lastRenderedPageBreak/>
        <w:t xml:space="preserve">Plazo </w:t>
      </w:r>
      <w:r w:rsidRPr="00531E71">
        <w:rPr>
          <w:color w:val="auto"/>
          <w:lang w:val="es-EC"/>
        </w:rPr>
        <w:t>de conservación</w:t>
      </w:r>
    </w:p>
    <w:p w14:paraId="1A5BF5A7" w14:textId="77777777" w:rsidR="00D35AEA" w:rsidRPr="00531E71" w:rsidRDefault="00554724" w:rsidP="00531E71">
      <w:pPr>
        <w:spacing w:after="140"/>
        <w:rPr>
          <w:lang w:val="es-EC"/>
        </w:rPr>
      </w:pPr>
      <w:r w:rsidRPr="00531E71">
        <w:rPr>
          <w:lang w:val="es-EC"/>
        </w:rPr>
        <w:t>La guía exige que el plazo se formalice. En la documentación institucional consultada del repositorio no aparece un plazo definitivo verificable; por ello los originales sensibles se mantienen restringidos y no se inventa una duración retro</w:t>
      </w:r>
      <w:r w:rsidRPr="00531E71">
        <w:rPr>
          <w:lang w:val="es-EC"/>
        </w:rPr>
        <w:t>spectiva.</w:t>
      </w:r>
    </w:p>
    <w:p w14:paraId="54EBD824" w14:textId="77777777" w:rsidR="00D35AEA" w:rsidRPr="00531E71" w:rsidRDefault="00554724" w:rsidP="00531E71">
      <w:pPr>
        <w:spacing w:after="140"/>
        <w:rPr>
          <w:lang w:val="es-EC"/>
        </w:rPr>
      </w:pPr>
      <w:r w:rsidRPr="00531E71">
        <w:rPr>
          <w:lang w:val="es-EC"/>
        </w:rPr>
        <w:t>Los datos públicos derivados se conservan anonimizados y versionados con su licencia y procedencia.</w:t>
      </w:r>
    </w:p>
    <w:p w14:paraId="76CFBA10" w14:textId="77777777" w:rsidR="00D35AEA" w:rsidRPr="00531E71" w:rsidRDefault="00554724" w:rsidP="00531E71">
      <w:pPr>
        <w:pStyle w:val="Ttulo2"/>
        <w:rPr>
          <w:color w:val="auto"/>
          <w:lang w:val="es-EC"/>
        </w:rPr>
      </w:pPr>
      <w:r w:rsidRPr="00531E71">
        <w:rPr>
          <w:color w:val="auto"/>
          <w:lang w:val="es-EC"/>
        </w:rPr>
        <w:t>Responsable del tratamiento</w:t>
      </w:r>
    </w:p>
    <w:p w14:paraId="1A21E19D" w14:textId="77777777" w:rsidR="00D35AEA" w:rsidRPr="00531E71" w:rsidRDefault="00554724" w:rsidP="00531E71">
      <w:pPr>
        <w:spacing w:after="140"/>
        <w:rPr>
          <w:lang w:val="es-EC"/>
        </w:rPr>
      </w:pPr>
      <w:r w:rsidRPr="00531E71">
        <w:rPr>
          <w:lang w:val="es-EC"/>
        </w:rPr>
        <w:t>Responsable operativo del bloque de evidencias y datos: Kevin Germán Contreras Chávez. Revisión y cierre del repositor</w:t>
      </w:r>
      <w:r w:rsidRPr="00531E71">
        <w:rPr>
          <w:lang w:val="es-EC"/>
        </w:rPr>
        <w:t>io: Angelo Paul Zambrano Moya.</w:t>
      </w:r>
    </w:p>
    <w:p w14:paraId="20D909CC" w14:textId="77777777" w:rsidR="00D35AEA" w:rsidRPr="00531E71" w:rsidRDefault="00554724" w:rsidP="00531E71">
      <w:pPr>
        <w:spacing w:after="140"/>
        <w:rPr>
          <w:lang w:val="es-EC"/>
        </w:rPr>
      </w:pPr>
      <w:r w:rsidRPr="00531E71">
        <w:rPr>
          <w:lang w:val="es-EC"/>
        </w:rPr>
        <w:t>La designación institucional de responsable del tratamiento debe copiarse literalmente del documento oficial cuando sea emitido; el rol operativo del equipo no pretende sustituir esa figura jurídica.</w:t>
      </w:r>
    </w:p>
    <w:p w14:paraId="41598EB5" w14:textId="77777777" w:rsidR="00D35AEA" w:rsidRPr="00531E71" w:rsidRDefault="00554724" w:rsidP="00531E71">
      <w:pPr>
        <w:pStyle w:val="Ttulo1"/>
        <w:rPr>
          <w:color w:val="auto"/>
        </w:rPr>
      </w:pPr>
      <w:r w:rsidRPr="00531E71">
        <w:rPr>
          <w:color w:val="auto"/>
        </w:rPr>
        <w:t>5. Inventario documental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531E71" w:rsidRPr="00531E71" w14:paraId="08395BB0" w14:textId="77777777" w:rsidTr="00531E71">
        <w:trPr>
          <w:jc w:val="center"/>
        </w:trPr>
        <w:tc>
          <w:tcPr>
            <w:tcW w:w="4759" w:type="dxa"/>
            <w:shd w:val="clear" w:color="auto" w:fill="auto"/>
          </w:tcPr>
          <w:p w14:paraId="23C4870E" w14:textId="77777777" w:rsidR="00D35AEA" w:rsidRPr="00531E71" w:rsidRDefault="00554724" w:rsidP="00531E71">
            <w:pPr>
              <w:spacing w:after="40"/>
            </w:pPr>
            <w:r w:rsidRPr="00531E71">
              <w:rPr>
                <w:b/>
                <w:sz w:val="19"/>
              </w:rPr>
              <w:t>Grupo</w:t>
            </w:r>
          </w:p>
        </w:tc>
        <w:tc>
          <w:tcPr>
            <w:tcW w:w="4759" w:type="dxa"/>
            <w:shd w:val="clear" w:color="auto" w:fill="auto"/>
          </w:tcPr>
          <w:p w14:paraId="457DDAA2" w14:textId="77777777" w:rsidR="00D35AEA" w:rsidRPr="00531E71" w:rsidRDefault="00554724" w:rsidP="00531E71">
            <w:pPr>
              <w:spacing w:after="40"/>
            </w:pPr>
            <w:r w:rsidRPr="00531E71">
              <w:rPr>
                <w:b/>
                <w:sz w:val="19"/>
              </w:rPr>
              <w:t>Contenido de trabajo existente</w:t>
            </w:r>
          </w:p>
        </w:tc>
      </w:tr>
      <w:tr w:rsidR="00531E71" w:rsidRPr="00531E71" w14:paraId="478EB964" w14:textId="77777777">
        <w:trPr>
          <w:jc w:val="center"/>
        </w:trPr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7F1275" w14:textId="77777777" w:rsidR="00D35AEA" w:rsidRPr="00531E71" w:rsidRDefault="00554724" w:rsidP="00531E71">
            <w:pPr>
              <w:spacing w:after="40"/>
            </w:pPr>
            <w:r w:rsidRPr="00531E71">
              <w:rPr>
                <w:sz w:val="19"/>
              </w:rPr>
              <w:t>A1–A12</w:t>
            </w:r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F3C9B9" w14:textId="77777777" w:rsidR="00D35AEA" w:rsidRPr="00531E71" w:rsidRDefault="00554724" w:rsidP="00531E71">
            <w:pPr>
              <w:spacing w:after="40"/>
              <w:rPr>
                <w:lang w:val="es-EC"/>
              </w:rPr>
            </w:pPr>
            <w:r w:rsidRPr="00531E71">
              <w:rPr>
                <w:sz w:val="19"/>
                <w:lang w:val="es-EC"/>
              </w:rPr>
              <w:t>Documentos de preparación ética versionados en 08_Etica.</w:t>
            </w:r>
          </w:p>
        </w:tc>
      </w:tr>
      <w:tr w:rsidR="00531E71" w:rsidRPr="00531E71" w14:paraId="404AFE11" w14:textId="77777777">
        <w:trPr>
          <w:jc w:val="center"/>
        </w:trPr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6AFC7B" w14:textId="77777777" w:rsidR="00D35AEA" w:rsidRPr="00531E71" w:rsidRDefault="00554724" w:rsidP="00531E71">
            <w:pPr>
              <w:spacing w:after="40"/>
            </w:pPr>
            <w:r w:rsidRPr="00531E71">
              <w:rPr>
                <w:sz w:val="19"/>
              </w:rPr>
              <w:t>CAT_A1–CAT_A5</w:t>
            </w:r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64DBA4" w14:textId="77777777" w:rsidR="00D35AEA" w:rsidRPr="00531E71" w:rsidRDefault="00554724" w:rsidP="00531E71">
            <w:pPr>
              <w:spacing w:after="40"/>
              <w:rPr>
                <w:lang w:val="es-EC"/>
              </w:rPr>
            </w:pPr>
            <w:r w:rsidRPr="00531E71">
              <w:rPr>
                <w:sz w:val="19"/>
                <w:lang w:val="es-EC"/>
              </w:rPr>
              <w:t>Documentos complementarios sobre privacidad, datos sintéticos, establecimiento, LOPDP e imágenes biométricas.</w:t>
            </w:r>
          </w:p>
        </w:tc>
      </w:tr>
      <w:tr w:rsidR="00531E71" w:rsidRPr="00531E71" w14:paraId="0597A628" w14:textId="77777777">
        <w:trPr>
          <w:jc w:val="center"/>
        </w:trPr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01A3B3" w14:textId="77777777" w:rsidR="00D35AEA" w:rsidRPr="00531E71" w:rsidRDefault="00554724" w:rsidP="00531E71">
            <w:pPr>
              <w:spacing w:after="40"/>
            </w:pPr>
            <w:r w:rsidRPr="00531E71">
              <w:rPr>
                <w:sz w:val="19"/>
              </w:rPr>
              <w:t xml:space="preserve">README de </w:t>
            </w:r>
            <w:proofErr w:type="spellStart"/>
            <w:r w:rsidRPr="00531E71">
              <w:rPr>
                <w:sz w:val="19"/>
              </w:rPr>
              <w:t>ética</w:t>
            </w:r>
            <w:proofErr w:type="spellEnd"/>
          </w:p>
        </w:tc>
        <w:tc>
          <w:tcPr>
            <w:tcW w:w="47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F1D57C" w14:textId="77777777" w:rsidR="00D35AEA" w:rsidRPr="00531E71" w:rsidRDefault="00554724" w:rsidP="00531E71">
            <w:pPr>
              <w:spacing w:after="40"/>
              <w:rPr>
                <w:lang w:val="es-EC"/>
              </w:rPr>
            </w:pPr>
            <w:r w:rsidRPr="00531E71">
              <w:rPr>
                <w:sz w:val="19"/>
                <w:lang w:val="es-EC"/>
              </w:rPr>
              <w:t>Declaración de separación entre preparación documental y aprobación institucional.</w:t>
            </w:r>
          </w:p>
        </w:tc>
      </w:tr>
    </w:tbl>
    <w:p w14:paraId="25CDF12C" w14:textId="77777777" w:rsidR="00D35AEA" w:rsidRPr="00531E71" w:rsidRDefault="00554724" w:rsidP="00531E71">
      <w:pPr>
        <w:pStyle w:val="Ttulo1"/>
        <w:rPr>
          <w:color w:val="auto"/>
          <w:lang w:val="es-EC"/>
        </w:rPr>
      </w:pPr>
      <w:r w:rsidRPr="00531E71">
        <w:rPr>
          <w:color w:val="auto"/>
          <w:lang w:val="es-EC"/>
        </w:rPr>
        <w:t>A13</w:t>
      </w:r>
    </w:p>
    <w:p w14:paraId="68A9F801" w14:textId="77777777" w:rsidR="00D35AEA" w:rsidRPr="00531E71" w:rsidRDefault="00554724" w:rsidP="00531E71">
      <w:pPr>
        <w:spacing w:after="140"/>
        <w:rPr>
          <w:lang w:val="es-EC"/>
        </w:rPr>
      </w:pPr>
      <w:r w:rsidRPr="00531E71">
        <w:rPr>
          <w:lang w:val="es-EC"/>
        </w:rPr>
        <w:t>El repositorio actual conserva documentos A1–A12 y documentos CAT_A1–CAT_A5 como preparación del proceso ético. El README de ética declara que la documentación instituc</w:t>
      </w:r>
      <w:r w:rsidRPr="00531E71">
        <w:rPr>
          <w:lang w:val="es-EC"/>
        </w:rPr>
        <w:t>ional definitiva se encuentra en revisión y que las plantillas no se presentan como resoluciones.</w:t>
      </w:r>
    </w:p>
    <w:p w14:paraId="5B9C2217" w14:textId="77777777" w:rsidR="00D35AEA" w:rsidRPr="00531E71" w:rsidRDefault="00554724" w:rsidP="00531E71">
      <w:pPr>
        <w:spacing w:after="140"/>
        <w:rPr>
          <w:lang w:val="es-EC"/>
        </w:rPr>
      </w:pPr>
      <w:r w:rsidRPr="00531E71">
        <w:rPr>
          <w:lang w:val="es-EC"/>
        </w:rPr>
        <w:t>A13 se integra únicamente con el contenido que emita o apruebe la instancia institucional correspondiente, conservando su fecha real.</w:t>
      </w:r>
    </w:p>
    <w:p w14:paraId="0FD4C37F" w14:textId="77777777" w:rsidR="00D35AEA" w:rsidRPr="00531E71" w:rsidRDefault="00554724" w:rsidP="00531E71">
      <w:pPr>
        <w:pStyle w:val="Ttulo1"/>
        <w:rPr>
          <w:color w:val="auto"/>
          <w:lang w:val="es-EC"/>
        </w:rPr>
      </w:pPr>
      <w:r w:rsidRPr="00531E71">
        <w:rPr>
          <w:color w:val="auto"/>
          <w:lang w:val="es-EC"/>
        </w:rPr>
        <w:t>Aval institucional</w:t>
      </w:r>
    </w:p>
    <w:p w14:paraId="705C8B44" w14:textId="77777777" w:rsidR="00D35AEA" w:rsidRPr="00531E71" w:rsidRDefault="00554724" w:rsidP="00531E71">
      <w:pPr>
        <w:spacing w:after="140"/>
        <w:rPr>
          <w:lang w:val="es-EC"/>
        </w:rPr>
      </w:pPr>
      <w:r w:rsidRPr="00531E71">
        <w:rPr>
          <w:lang w:val="es-EC"/>
        </w:rPr>
        <w:t>La ca</w:t>
      </w:r>
      <w:r w:rsidRPr="00531E71">
        <w:rPr>
          <w:lang w:val="es-EC"/>
        </w:rPr>
        <w:t>rpeta contiene una plantilla A5_Aval_Institucional_Terapia_Fisica.docx y documentación complementaria del establecimiento. La propia declaración de ética del repositorio indica que las plantillas son evidencia del proceso de preparación y no un aval defini</w:t>
      </w:r>
      <w:r w:rsidRPr="00531E71">
        <w:rPr>
          <w:lang w:val="es-EC"/>
        </w:rPr>
        <w:t>tivo.</w:t>
      </w:r>
    </w:p>
    <w:p w14:paraId="2957AF62" w14:textId="77777777" w:rsidR="00D35AEA" w:rsidRPr="00531E71" w:rsidRDefault="00554724" w:rsidP="00531E71">
      <w:pPr>
        <w:spacing w:after="140"/>
        <w:rPr>
          <w:lang w:val="es-EC"/>
        </w:rPr>
      </w:pPr>
      <w:r w:rsidRPr="00531E71">
        <w:rPr>
          <w:lang w:val="es-EC"/>
        </w:rPr>
        <w:t>El aval oficial se conserva separado de la plantilla para evitar confundir un formato de trabajo con una aprobación emitida.</w:t>
      </w:r>
    </w:p>
    <w:p w14:paraId="23F009DC" w14:textId="77777777" w:rsidR="00D35AEA" w:rsidRPr="00531E71" w:rsidRDefault="00554724" w:rsidP="00531E71">
      <w:pPr>
        <w:pStyle w:val="Ttulo1"/>
        <w:rPr>
          <w:color w:val="auto"/>
          <w:lang w:val="es-EC"/>
        </w:rPr>
      </w:pPr>
      <w:r w:rsidRPr="00531E71">
        <w:rPr>
          <w:color w:val="auto"/>
          <w:lang w:val="es-EC"/>
        </w:rPr>
        <w:lastRenderedPageBreak/>
        <w:t>Adenda de segunda ronda</w:t>
      </w:r>
    </w:p>
    <w:p w14:paraId="4AB70CCC" w14:textId="77777777" w:rsidR="00D35AEA" w:rsidRPr="00531E71" w:rsidRDefault="00554724" w:rsidP="00531E71">
      <w:pPr>
        <w:spacing w:after="140"/>
        <w:rPr>
          <w:lang w:val="es-EC"/>
        </w:rPr>
      </w:pPr>
      <w:r w:rsidRPr="00531E71">
        <w:rPr>
          <w:lang w:val="es-EC"/>
        </w:rPr>
        <w:t>La documentación ética contempla una Adenda de Segunda Ronda cuando corresponda al proceso institucio</w:t>
      </w:r>
      <w:r w:rsidRPr="00531E71">
        <w:rPr>
          <w:lang w:val="es-EC"/>
        </w:rPr>
        <w:t>nal. El README actual la trata como documento sujeto a emisión o aprobación, por lo que no se retrofecha ni se construye como si ya hubiese sido autorizada.</w:t>
      </w:r>
    </w:p>
    <w:p w14:paraId="6B72B9B6" w14:textId="77777777" w:rsidR="00D35AEA" w:rsidRPr="00531E71" w:rsidRDefault="00554724" w:rsidP="00531E71">
      <w:pPr>
        <w:spacing w:after="140"/>
        <w:rPr>
          <w:lang w:val="es-EC"/>
        </w:rPr>
      </w:pPr>
      <w:r w:rsidRPr="00531E71">
        <w:rPr>
          <w:lang w:val="es-EC"/>
        </w:rPr>
        <w:t>La justificación metodológica del experimento y cualquier modificación respecto del protocolo se re</w:t>
      </w:r>
      <w:r w:rsidRPr="00531E71">
        <w:rPr>
          <w:lang w:val="es-EC"/>
        </w:rPr>
        <w:t>gistra además en el archivo de desviaciones del paquete de datos.</w:t>
      </w:r>
    </w:p>
    <w:p w14:paraId="2B4B5F86" w14:textId="77777777" w:rsidR="00D35AEA" w:rsidRPr="00531E71" w:rsidRDefault="00554724" w:rsidP="00531E71">
      <w:pPr>
        <w:pStyle w:val="Ttulo1"/>
        <w:rPr>
          <w:color w:val="auto"/>
          <w:lang w:val="es-EC"/>
        </w:rPr>
      </w:pPr>
      <w:r w:rsidRPr="00531E71">
        <w:rPr>
          <w:color w:val="auto"/>
          <w:lang w:val="es-EC"/>
        </w:rPr>
        <w:t>Fecha de emisión institucional</w:t>
      </w:r>
    </w:p>
    <w:p w14:paraId="059C5A72" w14:textId="77777777" w:rsidR="00D35AEA" w:rsidRPr="00531E71" w:rsidRDefault="00554724" w:rsidP="00531E71">
      <w:pPr>
        <w:spacing w:after="140"/>
        <w:rPr>
          <w:lang w:val="es-EC"/>
        </w:rPr>
      </w:pPr>
      <w:r w:rsidRPr="00531E71">
        <w:rPr>
          <w:lang w:val="es-EC"/>
        </w:rPr>
        <w:t>La fecha que se utilice en documentos oficiales será exclusivamente la que conste en el archivo emitido por la institución. La fecha de preparación de esta con</w:t>
      </w:r>
      <w:r w:rsidRPr="00531E71">
        <w:rPr>
          <w:lang w:val="es-EC"/>
        </w:rPr>
        <w:t>solidación es 4 de septiembre de 2026 y no se presenta como fecha de aprobación ética.</w:t>
      </w:r>
    </w:p>
    <w:p w14:paraId="5A4674D2" w14:textId="77777777" w:rsidR="00D35AEA" w:rsidRPr="00531E71" w:rsidRDefault="00554724" w:rsidP="00531E71">
      <w:pPr>
        <w:spacing w:after="140"/>
        <w:rPr>
          <w:lang w:val="es-EC"/>
        </w:rPr>
      </w:pPr>
      <w:r w:rsidRPr="00531E71">
        <w:rPr>
          <w:lang w:val="es-EC"/>
        </w:rPr>
        <w:t>Esta separación preserva la secuencia temporal real del proyecto y evita retrofechado.</w:t>
      </w:r>
    </w:p>
    <w:p w14:paraId="5BFC78F9" w14:textId="77777777" w:rsidR="00D35AEA" w:rsidRPr="00531E71" w:rsidRDefault="00554724" w:rsidP="00531E71">
      <w:pPr>
        <w:pStyle w:val="Ttulo1"/>
        <w:rPr>
          <w:color w:val="auto"/>
          <w:lang w:val="es-EC"/>
        </w:rPr>
      </w:pPr>
      <w:r w:rsidRPr="00531E71">
        <w:rPr>
          <w:color w:val="auto"/>
          <w:lang w:val="es-EC"/>
        </w:rPr>
        <w:t>Número o código de resolución</w:t>
      </w:r>
    </w:p>
    <w:p w14:paraId="7FB9DCBE" w14:textId="77777777" w:rsidR="00D35AEA" w:rsidRPr="00531E71" w:rsidRDefault="00554724" w:rsidP="00531E71">
      <w:pPr>
        <w:spacing w:after="140"/>
        <w:rPr>
          <w:lang w:val="es-EC"/>
        </w:rPr>
      </w:pPr>
      <w:r w:rsidRPr="00531E71">
        <w:rPr>
          <w:lang w:val="es-EC"/>
        </w:rPr>
        <w:t>No se asigna un número interno para simular una reso</w:t>
      </w:r>
      <w:r w:rsidRPr="00531E71">
        <w:rPr>
          <w:lang w:val="es-EC"/>
        </w:rPr>
        <w:t>lución externa. La carpeta utiliza nombres normalizados de documentos para trazabilidad, pero cualquier código de resolución debe provenir de la entidad emisora.</w:t>
      </w:r>
    </w:p>
    <w:p w14:paraId="185661A2" w14:textId="77777777" w:rsidR="00D35AEA" w:rsidRPr="00531E71" w:rsidRDefault="00554724" w:rsidP="00531E71">
      <w:pPr>
        <w:spacing w:after="140"/>
        <w:rPr>
          <w:lang w:val="es-EC"/>
        </w:rPr>
      </w:pPr>
      <w:r w:rsidRPr="00531E71">
        <w:rPr>
          <w:lang w:val="es-EC"/>
        </w:rPr>
        <w:t>Cuando exista un código oficial, se registra sin modificar el documento original y se referenc</w:t>
      </w:r>
      <w:r w:rsidRPr="00531E71">
        <w:rPr>
          <w:lang w:val="es-EC"/>
        </w:rPr>
        <w:t>ia desde el README de ética.</w:t>
      </w:r>
    </w:p>
    <w:sectPr w:rsidR="00D35AEA" w:rsidRPr="00531E71" w:rsidSect="00034616">
      <w:headerReference w:type="default" r:id="rId8"/>
      <w:footerReference w:type="default" r:id="rId9"/>
      <w:pgSz w:w="12240" w:h="15840"/>
      <w:pgMar w:top="1191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2AF51" w14:textId="77777777" w:rsidR="00554724" w:rsidRDefault="00554724">
      <w:pPr>
        <w:spacing w:after="0" w:line="240" w:lineRule="auto"/>
      </w:pPr>
      <w:r>
        <w:separator/>
      </w:r>
    </w:p>
  </w:endnote>
  <w:endnote w:type="continuationSeparator" w:id="0">
    <w:p w14:paraId="49934E3C" w14:textId="77777777" w:rsidR="00554724" w:rsidRDefault="00554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33C83" w14:textId="77777777" w:rsidR="00D35AEA" w:rsidRDefault="00554724">
    <w:pPr>
      <w:pStyle w:val="Piedepgina"/>
      <w:jc w:val="center"/>
    </w:pPr>
    <w:r>
      <w:fldChar w:fldCharType="begin"/>
    </w:r>
    <w:r>
      <w:instrText xml:space="preserve"> PAGE </w:instrText>
    </w:r>
    <w:r w:rsidR="00531E71">
      <w:fldChar w:fldCharType="separate"/>
    </w:r>
    <w:r w:rsidR="00531E7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20152" w14:textId="77777777" w:rsidR="00554724" w:rsidRDefault="00554724">
      <w:pPr>
        <w:spacing w:after="0" w:line="240" w:lineRule="auto"/>
      </w:pPr>
      <w:r>
        <w:separator/>
      </w:r>
    </w:p>
  </w:footnote>
  <w:footnote w:type="continuationSeparator" w:id="0">
    <w:p w14:paraId="385BD050" w14:textId="77777777" w:rsidR="00554724" w:rsidRDefault="00554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CC0F9" w14:textId="77777777" w:rsidR="00D35AEA" w:rsidRPr="00531E71" w:rsidRDefault="00554724">
    <w:pPr>
      <w:pStyle w:val="Fuenteinterna"/>
      <w:jc w:val="right"/>
      <w:rPr>
        <w:lang w:val="es-EC"/>
      </w:rPr>
    </w:pPr>
    <w:r w:rsidRPr="00531E71">
      <w:rPr>
        <w:lang w:val="es-EC"/>
      </w:rPr>
      <w:t>SICST · Entrega Final 2B · 08_Etica/README_Etica.docx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1E71"/>
    <w:rsid w:val="00554724"/>
    <w:rsid w:val="00AA1D8D"/>
    <w:rsid w:val="00B47730"/>
    <w:rsid w:val="00CB0664"/>
    <w:rsid w:val="00D35A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F3C6FE"/>
  <w14:defaultImageDpi w14:val="300"/>
  <w15:docId w15:val="{A037938F-6500-4F5C-8D03-BD4494CC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uenteinterna">
    <w:name w:val="Fuente interna"/>
    <w:rPr>
      <w:rFonts w:ascii="Times New Roman" w:hAnsi="Times New Roman"/>
      <w:i/>
      <w:color w:val="5A5A5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942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German Contreras Chavez</cp:lastModifiedBy>
  <cp:revision>2</cp:revision>
  <dcterms:created xsi:type="dcterms:W3CDTF">2013-12-23T23:15:00Z</dcterms:created>
  <dcterms:modified xsi:type="dcterms:W3CDTF">2026-09-05T02:41:00Z</dcterms:modified>
  <cp:category/>
</cp:coreProperties>
</file>