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654" w:rsidRDefault="00A04654" w:rsidP="00A04654">
      <w:pPr>
        <w:pStyle w:val="Ttulo1"/>
        <w:jc w:val="center"/>
        <w:rPr>
          <w:sz w:val="36"/>
        </w:rPr>
      </w:pPr>
    </w:p>
    <w:p w:rsidR="00A04654" w:rsidRDefault="00A04654" w:rsidP="00A04654">
      <w:pPr>
        <w:pStyle w:val="Ttulo1"/>
        <w:jc w:val="center"/>
        <w:rPr>
          <w:sz w:val="36"/>
        </w:rPr>
      </w:pPr>
    </w:p>
    <w:p w:rsidR="00A04654" w:rsidRDefault="00A04654" w:rsidP="00A04654">
      <w:pPr>
        <w:pStyle w:val="Ttulo1"/>
        <w:jc w:val="center"/>
        <w:rPr>
          <w:sz w:val="36"/>
        </w:rPr>
      </w:pPr>
    </w:p>
    <w:p w:rsidR="00C97FAD" w:rsidRPr="00A04654" w:rsidRDefault="00B54B7C" w:rsidP="00A04654">
      <w:pPr>
        <w:pStyle w:val="Ttulo1"/>
        <w:jc w:val="center"/>
        <w:rPr>
          <w:sz w:val="36"/>
        </w:rPr>
      </w:pPr>
      <w:r>
        <w:rPr>
          <w:sz w:val="36"/>
        </w:rPr>
        <w:t xml:space="preserve">Caso </w:t>
      </w:r>
      <w:r w:rsidR="00127EB4">
        <w:rPr>
          <w:sz w:val="36"/>
        </w:rPr>
        <w:t>1</w:t>
      </w:r>
      <w:r w:rsidR="00EF12D1">
        <w:rPr>
          <w:sz w:val="36"/>
        </w:rPr>
        <w:t>5</w:t>
      </w:r>
      <w:r w:rsidR="00C97FAD" w:rsidRPr="00A04654">
        <w:rPr>
          <w:sz w:val="36"/>
        </w:rPr>
        <w:t xml:space="preserve"> Portafolio de Título</w:t>
      </w:r>
    </w:p>
    <w:p w:rsidR="00C97FAD" w:rsidRPr="00A04654" w:rsidRDefault="00C97FAD" w:rsidP="00A04654">
      <w:pPr>
        <w:jc w:val="center"/>
        <w:rPr>
          <w:sz w:val="28"/>
        </w:rPr>
      </w:pPr>
    </w:p>
    <w:p w:rsidR="00C97FAD" w:rsidRPr="00A04654" w:rsidRDefault="00C97FAD" w:rsidP="00A04654">
      <w:pPr>
        <w:jc w:val="center"/>
        <w:rPr>
          <w:sz w:val="28"/>
        </w:rPr>
      </w:pPr>
    </w:p>
    <w:p w:rsidR="00C97FAD" w:rsidRPr="00A04654" w:rsidRDefault="00C97FAD" w:rsidP="008D3C5C">
      <w:pPr>
        <w:pStyle w:val="Ttulo1"/>
        <w:jc w:val="center"/>
        <w:rPr>
          <w:sz w:val="36"/>
        </w:rPr>
      </w:pPr>
      <w:r w:rsidRPr="00A04654">
        <w:rPr>
          <w:sz w:val="36"/>
        </w:rPr>
        <w:t>“</w:t>
      </w:r>
      <w:r w:rsidR="00B54B7C">
        <w:rPr>
          <w:sz w:val="36"/>
        </w:rPr>
        <w:t>S</w:t>
      </w:r>
      <w:r w:rsidR="00B54B7C" w:rsidRPr="00B54B7C">
        <w:rPr>
          <w:sz w:val="36"/>
        </w:rPr>
        <w:t xml:space="preserve">istema </w:t>
      </w:r>
      <w:r w:rsidR="008D3C5C">
        <w:rPr>
          <w:sz w:val="36"/>
        </w:rPr>
        <w:t>de</w:t>
      </w:r>
      <w:r w:rsidR="00762697">
        <w:rPr>
          <w:sz w:val="36"/>
        </w:rPr>
        <w:t xml:space="preserve"> </w:t>
      </w:r>
      <w:r w:rsidR="00735D13">
        <w:rPr>
          <w:sz w:val="36"/>
        </w:rPr>
        <w:t>Agendamiento Atención</w:t>
      </w:r>
      <w:r w:rsidR="00EF12D1">
        <w:rPr>
          <w:sz w:val="36"/>
        </w:rPr>
        <w:t xml:space="preserve"> </w:t>
      </w:r>
      <w:proofErr w:type="spellStart"/>
      <w:r w:rsidR="00EF12D1">
        <w:rPr>
          <w:sz w:val="36"/>
        </w:rPr>
        <w:t>EduDown</w:t>
      </w:r>
      <w:proofErr w:type="spellEnd"/>
      <w:r w:rsidR="00520726">
        <w:rPr>
          <w:sz w:val="36"/>
        </w:rPr>
        <w:t>”</w:t>
      </w:r>
    </w:p>
    <w:p w:rsidR="00C97FAD" w:rsidRPr="008745C9" w:rsidRDefault="00C97FAD" w:rsidP="009135D4">
      <w:pPr>
        <w:jc w:val="both"/>
      </w:pPr>
    </w:p>
    <w:p w:rsidR="00C97FAD" w:rsidRDefault="00095C23" w:rsidP="00095C23">
      <w:pPr>
        <w:jc w:val="center"/>
      </w:pPr>
      <w:r>
        <w:rPr>
          <w:noProof/>
          <w:lang w:eastAsia="es-CL"/>
        </w:rPr>
        <w:drawing>
          <wp:inline distT="0" distB="0" distL="0" distR="0">
            <wp:extent cx="1371600" cy="1905000"/>
            <wp:effectExtent l="0" t="0" r="0" b="0"/>
            <wp:docPr id="4" name="Imagen 4" descr="Logotipo instit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tipo institu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905000"/>
                    </a:xfrm>
                    <a:prstGeom prst="rect">
                      <a:avLst/>
                    </a:prstGeom>
                    <a:noFill/>
                    <a:ln>
                      <a:noFill/>
                    </a:ln>
                  </pic:spPr>
                </pic:pic>
              </a:graphicData>
            </a:graphic>
          </wp:inline>
        </w:drawing>
      </w:r>
    </w:p>
    <w:p w:rsidR="00C97FAD" w:rsidRDefault="00C97FAD" w:rsidP="009135D4">
      <w:pPr>
        <w:jc w:val="both"/>
      </w:pPr>
    </w:p>
    <w:p w:rsidR="00C97FAD" w:rsidRDefault="00C97FAD" w:rsidP="009135D4">
      <w:pPr>
        <w:jc w:val="both"/>
      </w:pPr>
    </w:p>
    <w:p w:rsidR="00C97FAD" w:rsidRDefault="00C97FAD" w:rsidP="009135D4">
      <w:pPr>
        <w:jc w:val="both"/>
      </w:pPr>
    </w:p>
    <w:p w:rsidR="009135D4" w:rsidRPr="009135D4" w:rsidRDefault="00C97FAD" w:rsidP="00B54B7C">
      <w:pPr>
        <w:pBdr>
          <w:top w:val="single" w:sz="4" w:space="1" w:color="auto"/>
          <w:left w:val="single" w:sz="4" w:space="4" w:color="auto"/>
          <w:bottom w:val="single" w:sz="4" w:space="1" w:color="auto"/>
          <w:right w:val="single" w:sz="4" w:space="4" w:color="auto"/>
        </w:pBdr>
        <w:jc w:val="both"/>
        <w:rPr>
          <w:b/>
          <w:sz w:val="28"/>
        </w:rPr>
      </w:pPr>
      <w:r w:rsidRPr="009135D4">
        <w:rPr>
          <w:b/>
          <w:sz w:val="28"/>
        </w:rPr>
        <w:br w:type="page"/>
      </w:r>
      <w:r w:rsidRPr="009135D4">
        <w:rPr>
          <w:b/>
          <w:sz w:val="28"/>
        </w:rPr>
        <w:lastRenderedPageBreak/>
        <w:t xml:space="preserve">Caso </w:t>
      </w:r>
      <w:r w:rsidR="00214F8E">
        <w:rPr>
          <w:b/>
          <w:sz w:val="28"/>
        </w:rPr>
        <w:t>15</w:t>
      </w:r>
      <w:r w:rsidR="009818D6">
        <w:rPr>
          <w:b/>
          <w:sz w:val="28"/>
        </w:rPr>
        <w:t xml:space="preserve"> </w:t>
      </w:r>
      <w:r w:rsidR="009818D6" w:rsidRPr="009818D6">
        <w:rPr>
          <w:b/>
          <w:sz w:val="28"/>
        </w:rPr>
        <w:t xml:space="preserve">Sistema de </w:t>
      </w:r>
      <w:r w:rsidR="00735D13">
        <w:rPr>
          <w:b/>
          <w:sz w:val="28"/>
        </w:rPr>
        <w:t xml:space="preserve">Agendamiento Box Atención </w:t>
      </w:r>
      <w:proofErr w:type="spellStart"/>
      <w:r w:rsidR="00C854B9">
        <w:rPr>
          <w:b/>
          <w:sz w:val="28"/>
        </w:rPr>
        <w:t>EduDown</w:t>
      </w:r>
      <w:proofErr w:type="spellEnd"/>
    </w:p>
    <w:p w:rsidR="005C4473" w:rsidRDefault="005C4473" w:rsidP="00A04654">
      <w:pPr>
        <w:pBdr>
          <w:bottom w:val="single" w:sz="4" w:space="1" w:color="auto"/>
        </w:pBdr>
        <w:jc w:val="both"/>
        <w:rPr>
          <w:b/>
          <w:sz w:val="24"/>
          <w:szCs w:val="24"/>
        </w:rPr>
      </w:pPr>
    </w:p>
    <w:p w:rsidR="00D81CB0" w:rsidRPr="009135D4" w:rsidRDefault="00D81CB0" w:rsidP="00A04654">
      <w:pPr>
        <w:pBdr>
          <w:bottom w:val="single" w:sz="4" w:space="1" w:color="auto"/>
        </w:pBdr>
        <w:jc w:val="both"/>
        <w:rPr>
          <w:b/>
          <w:sz w:val="24"/>
          <w:szCs w:val="24"/>
        </w:rPr>
      </w:pPr>
      <w:r w:rsidRPr="009135D4">
        <w:rPr>
          <w:b/>
          <w:sz w:val="24"/>
          <w:szCs w:val="24"/>
        </w:rPr>
        <w:t>Contexto</w:t>
      </w:r>
    </w:p>
    <w:p w:rsidR="00C854B9" w:rsidRPr="00C854B9" w:rsidRDefault="00C854B9" w:rsidP="00214F8E">
      <w:pPr>
        <w:jc w:val="both"/>
      </w:pPr>
      <w:r w:rsidRPr="00C854B9">
        <w:t xml:space="preserve">El Centro </w:t>
      </w:r>
      <w:r w:rsidR="00143E83" w:rsidRPr="00C854B9">
        <w:t xml:space="preserve"> </w:t>
      </w:r>
      <w:r>
        <w:t xml:space="preserve"> </w:t>
      </w:r>
      <w:r w:rsidR="00143E83" w:rsidRPr="00C854B9">
        <w:t>“</w:t>
      </w:r>
      <w:proofErr w:type="spellStart"/>
      <w:r w:rsidRPr="00C854B9">
        <w:t>EduDown</w:t>
      </w:r>
      <w:proofErr w:type="spellEnd"/>
      <w:r w:rsidR="00143E83" w:rsidRPr="00C854B9">
        <w:t xml:space="preserve">” </w:t>
      </w:r>
      <w:r w:rsidR="00762697" w:rsidRPr="00C854B9">
        <w:t>es una</w:t>
      </w:r>
      <w:r w:rsidRPr="00C854B9">
        <w:t xml:space="preserve"> institución sin fines de lucro, que atiende a niños, jóvenes y adultos con Síndrome de Down, dándoles un camino a la integración escolar y laboral. </w:t>
      </w:r>
      <w:r>
        <w:t xml:space="preserve"> Se encuentra</w:t>
      </w:r>
      <w:r w:rsidRPr="00C854B9">
        <w:t xml:space="preserve"> en Santiago (Providencia y San Bernardo), Temuco y La Serena.</w:t>
      </w:r>
      <w:r>
        <w:t xml:space="preserve"> Es decir 4 </w:t>
      </w:r>
      <w:r w:rsidR="00AF019F">
        <w:t>Centros</w:t>
      </w:r>
      <w:r>
        <w:t xml:space="preserve"> de atención.</w:t>
      </w:r>
    </w:p>
    <w:p w:rsidR="00C854B9" w:rsidRDefault="00C854B9" w:rsidP="00214F8E">
      <w:pPr>
        <w:jc w:val="both"/>
        <w:rPr>
          <w:sz w:val="24"/>
          <w:szCs w:val="24"/>
        </w:rPr>
      </w:pPr>
      <w:r>
        <w:rPr>
          <w:sz w:val="24"/>
          <w:szCs w:val="24"/>
        </w:rPr>
        <w:t>Este Centro es</w:t>
      </w:r>
      <w:r w:rsidR="00143E83" w:rsidRPr="00143E83">
        <w:rPr>
          <w:sz w:val="24"/>
          <w:szCs w:val="24"/>
        </w:rPr>
        <w:t xml:space="preserve"> líder en </w:t>
      </w:r>
      <w:r w:rsidR="00143E83">
        <w:rPr>
          <w:sz w:val="24"/>
          <w:szCs w:val="24"/>
        </w:rPr>
        <w:t xml:space="preserve">prestaciones </w:t>
      </w:r>
      <w:r>
        <w:rPr>
          <w:sz w:val="24"/>
          <w:szCs w:val="24"/>
        </w:rPr>
        <w:t>que le ayudan a desarrollar competencias sociales y laborales. Es de inclusión social.</w:t>
      </w:r>
    </w:p>
    <w:p w:rsidR="00D81CB0" w:rsidRPr="009135D4" w:rsidRDefault="00D81CB0" w:rsidP="00214F8E">
      <w:pPr>
        <w:pBdr>
          <w:bottom w:val="single" w:sz="4" w:space="1" w:color="auto"/>
        </w:pBdr>
        <w:jc w:val="both"/>
        <w:rPr>
          <w:b/>
          <w:sz w:val="24"/>
          <w:szCs w:val="24"/>
        </w:rPr>
      </w:pPr>
      <w:r w:rsidRPr="009135D4">
        <w:rPr>
          <w:b/>
          <w:sz w:val="24"/>
          <w:szCs w:val="24"/>
        </w:rPr>
        <w:t>Modelo de negocio</w:t>
      </w:r>
    </w:p>
    <w:p w:rsidR="00C854B9" w:rsidRPr="00C854B9" w:rsidRDefault="00C854B9" w:rsidP="00214F8E">
      <w:pPr>
        <w:jc w:val="both"/>
      </w:pPr>
      <w:r w:rsidRPr="00C854B9">
        <w:t>El programa se divide actualmente en tres etapas:</w:t>
      </w:r>
    </w:p>
    <w:p w:rsidR="00C854B9" w:rsidRDefault="00C854B9" w:rsidP="00214F8E">
      <w:pPr>
        <w:pStyle w:val="Prrafodelista"/>
        <w:numPr>
          <w:ilvl w:val="0"/>
          <w:numId w:val="12"/>
        </w:numPr>
        <w:jc w:val="both"/>
      </w:pPr>
      <w:r w:rsidRPr="00C854B9">
        <w:t>En la Primera etapa el programa ofrece a los bebés y niños menores que aún no han adquirido marcha, sesiones de kinesiología, además participan de talleres de fonoaudiología y educación. </w:t>
      </w:r>
    </w:p>
    <w:p w:rsidR="00C854B9" w:rsidRDefault="00C854B9" w:rsidP="00214F8E">
      <w:pPr>
        <w:pStyle w:val="Prrafodelista"/>
        <w:jc w:val="both"/>
      </w:pPr>
    </w:p>
    <w:p w:rsidR="00C854B9" w:rsidRDefault="00C854B9" w:rsidP="00214F8E">
      <w:pPr>
        <w:pStyle w:val="Prrafodelista"/>
        <w:numPr>
          <w:ilvl w:val="0"/>
          <w:numId w:val="12"/>
        </w:numPr>
        <w:jc w:val="both"/>
      </w:pPr>
      <w:r w:rsidRPr="00C854B9">
        <w:t>En la Segunda etapa el programa ofrece a los niños preescolares y escolares sesiones individuales y grupales de educación, fonoaudiología y psicomotricidad.</w:t>
      </w:r>
    </w:p>
    <w:p w:rsidR="00C854B9" w:rsidRDefault="00C854B9" w:rsidP="00214F8E">
      <w:pPr>
        <w:ind w:left="708"/>
        <w:jc w:val="both"/>
      </w:pPr>
      <w:r w:rsidRPr="00C854B9">
        <w:t xml:space="preserve">Además participan de talleres de computación, autonomía y habilidades sociales. En el caso de aquellos que se encuentren integrados en </w:t>
      </w:r>
      <w:r>
        <w:t>jardines y colegios regulares, se</w:t>
      </w:r>
      <w:r w:rsidRPr="00C854B9">
        <w:t xml:space="preserve"> realiza el seguimiento escolar con la orientación de un equipo encargado de integración escolar.</w:t>
      </w:r>
    </w:p>
    <w:p w:rsidR="00C854B9" w:rsidRDefault="00C854B9" w:rsidP="00214F8E">
      <w:pPr>
        <w:pStyle w:val="Prrafodelista"/>
        <w:numPr>
          <w:ilvl w:val="0"/>
          <w:numId w:val="12"/>
        </w:numPr>
        <w:jc w:val="both"/>
      </w:pPr>
      <w:r w:rsidRPr="00C854B9">
        <w:t xml:space="preserve">En la Tercera etapa “Transición a la vida adulta” participan los adolescentes y jóvenes de la institución quienes asisten a sesiones de educación, fonoaudiología, computación y habilidades sociales, en forma integral, todas orientadas a conseguir el máximo de autonomía. </w:t>
      </w:r>
    </w:p>
    <w:p w:rsidR="00C854B9" w:rsidRPr="00C854B9" w:rsidRDefault="00C854B9" w:rsidP="00214F8E">
      <w:pPr>
        <w:jc w:val="both"/>
      </w:pPr>
      <w:r w:rsidRPr="00C854B9">
        <w:t>Como visión queremos que las personas con síndrome de Down logren ser autónomas, que utilicen herramientas que potencien sus capacidades y que desarrollen al máximo su proyecto de vida. Que los padres puedan desarrollar estrategias que les permitan apoyar a sus hijos(as) con síndrome de Down, aceptando de éstos su condición.</w:t>
      </w:r>
    </w:p>
    <w:p w:rsidR="00C854B9" w:rsidRDefault="00C854B9" w:rsidP="00214F8E">
      <w:pPr>
        <w:jc w:val="both"/>
      </w:pPr>
      <w:proofErr w:type="spellStart"/>
      <w:r w:rsidRPr="00C854B9">
        <w:t>Edudown</w:t>
      </w:r>
      <w:proofErr w:type="spellEnd"/>
      <w:r w:rsidRPr="00C854B9">
        <w:t xml:space="preserve"> actualmente cuenta con 4 </w:t>
      </w:r>
      <w:r w:rsidR="00AF019F">
        <w:t>Centros</w:t>
      </w:r>
      <w:r w:rsidRPr="00C854B9">
        <w:t>:</w:t>
      </w:r>
      <w:r w:rsidRPr="00C854B9">
        <w:br/>
      </w:r>
    </w:p>
    <w:p w:rsidR="00C854B9" w:rsidRDefault="00C854B9" w:rsidP="00214F8E">
      <w:pPr>
        <w:pStyle w:val="Prrafodelista"/>
        <w:numPr>
          <w:ilvl w:val="0"/>
          <w:numId w:val="10"/>
        </w:numPr>
        <w:jc w:val="both"/>
      </w:pPr>
      <w:r w:rsidRPr="00C854B9">
        <w:t xml:space="preserve">Sede </w:t>
      </w:r>
      <w:proofErr w:type="spellStart"/>
      <w:r w:rsidRPr="00C854B9">
        <w:t>Edudown</w:t>
      </w:r>
      <w:proofErr w:type="spellEnd"/>
      <w:r w:rsidRPr="00C854B9">
        <w:t xml:space="preserve"> San Bernardo, ubicada en calle San Martín 405, en la comuna de San Bernardo. </w:t>
      </w:r>
    </w:p>
    <w:p w:rsidR="00C854B9" w:rsidRDefault="00C854B9" w:rsidP="00214F8E">
      <w:pPr>
        <w:pStyle w:val="Prrafodelista"/>
        <w:numPr>
          <w:ilvl w:val="0"/>
          <w:numId w:val="10"/>
        </w:numPr>
        <w:jc w:val="both"/>
      </w:pPr>
      <w:r w:rsidRPr="00C854B9">
        <w:t xml:space="preserve">Sede </w:t>
      </w:r>
      <w:proofErr w:type="spellStart"/>
      <w:r w:rsidRPr="00C854B9">
        <w:t>Edudown</w:t>
      </w:r>
      <w:proofErr w:type="spellEnd"/>
      <w:r w:rsidRPr="00C854B9">
        <w:t xml:space="preserve"> Providencia, en Ricardo </w:t>
      </w:r>
      <w:proofErr w:type="spellStart"/>
      <w:r w:rsidRPr="00C854B9">
        <w:t>Matte</w:t>
      </w:r>
      <w:proofErr w:type="spellEnd"/>
      <w:r w:rsidRPr="00C854B9">
        <w:t xml:space="preserve"> Pérez 546 comuna de Providencia. </w:t>
      </w:r>
    </w:p>
    <w:p w:rsidR="00C854B9" w:rsidRDefault="00C854B9" w:rsidP="00214F8E">
      <w:pPr>
        <w:pStyle w:val="Prrafodelista"/>
        <w:numPr>
          <w:ilvl w:val="0"/>
          <w:numId w:val="10"/>
        </w:numPr>
        <w:jc w:val="both"/>
      </w:pPr>
      <w:r w:rsidRPr="00C854B9">
        <w:t xml:space="preserve">Sede </w:t>
      </w:r>
      <w:proofErr w:type="spellStart"/>
      <w:r w:rsidRPr="00C854B9">
        <w:t>Edudown</w:t>
      </w:r>
      <w:proofErr w:type="spellEnd"/>
      <w:r w:rsidRPr="00C854B9">
        <w:t xml:space="preserve"> La Serena, en</w:t>
      </w:r>
      <w:proofErr w:type="gramStart"/>
      <w:r w:rsidRPr="00C854B9">
        <w:t>  calle</w:t>
      </w:r>
      <w:proofErr w:type="gramEnd"/>
      <w:r w:rsidRPr="00C854B9">
        <w:t xml:space="preserve"> Gabriel González Videla 1670 en La Serena.  </w:t>
      </w:r>
    </w:p>
    <w:p w:rsidR="00C854B9" w:rsidRDefault="00C854B9" w:rsidP="00214F8E">
      <w:pPr>
        <w:pStyle w:val="Prrafodelista"/>
        <w:numPr>
          <w:ilvl w:val="0"/>
          <w:numId w:val="10"/>
        </w:numPr>
        <w:jc w:val="both"/>
      </w:pPr>
      <w:r w:rsidRPr="00C854B9">
        <w:t xml:space="preserve">Sede </w:t>
      </w:r>
      <w:proofErr w:type="spellStart"/>
      <w:r w:rsidRPr="00C854B9">
        <w:t>Edudown</w:t>
      </w:r>
      <w:proofErr w:type="spellEnd"/>
      <w:r w:rsidRPr="00C854B9">
        <w:t xml:space="preserve"> Temuco, San Martin 0502 Temuco.</w:t>
      </w:r>
    </w:p>
    <w:p w:rsidR="00C854B9" w:rsidRPr="00C854B9" w:rsidRDefault="00C854B9" w:rsidP="00214F8E">
      <w:pPr>
        <w:jc w:val="both"/>
      </w:pPr>
      <w:r w:rsidRPr="00C854B9">
        <w:lastRenderedPageBreak/>
        <w:br/>
        <w:t>El recurso humano lo componen un equipo de profesionales especializados en las distintas áreas de desarrollo como son: Psicólogos, Kinesiólogos, Fonoaudiólogos, Educadoras Diferenciales, Terapeutas Ocupacionales, además del área administrativa.</w:t>
      </w:r>
    </w:p>
    <w:p w:rsidR="004177A5" w:rsidRDefault="004177A5" w:rsidP="00214F8E">
      <w:pPr>
        <w:jc w:val="both"/>
        <w:rPr>
          <w:sz w:val="24"/>
          <w:szCs w:val="24"/>
        </w:rPr>
      </w:pPr>
    </w:p>
    <w:p w:rsidR="00D81CB0" w:rsidRPr="009135D4" w:rsidRDefault="0023764C" w:rsidP="00214F8E">
      <w:pPr>
        <w:pBdr>
          <w:bottom w:val="single" w:sz="4" w:space="1" w:color="auto"/>
        </w:pBdr>
        <w:jc w:val="both"/>
        <w:rPr>
          <w:b/>
          <w:sz w:val="24"/>
          <w:szCs w:val="24"/>
        </w:rPr>
      </w:pPr>
      <w:r w:rsidRPr="009135D4">
        <w:rPr>
          <w:b/>
          <w:sz w:val="24"/>
          <w:szCs w:val="24"/>
        </w:rPr>
        <w:t>Problema</w:t>
      </w:r>
    </w:p>
    <w:p w:rsidR="00C854B9" w:rsidRDefault="00C854B9" w:rsidP="00214F8E">
      <w:pPr>
        <w:jc w:val="both"/>
        <w:rPr>
          <w:sz w:val="24"/>
          <w:szCs w:val="24"/>
        </w:rPr>
      </w:pPr>
      <w:r>
        <w:t xml:space="preserve">Hoy el Centro aporta sesiones de kinesiología y </w:t>
      </w:r>
      <w:r w:rsidRPr="00C854B9">
        <w:t>talleres de fonoaudiología</w:t>
      </w:r>
      <w:r>
        <w:t xml:space="preserve"> para las tres etapas antes descritas pero se realizan en forma manual y </w:t>
      </w:r>
      <w:r w:rsidR="008B4AD3">
        <w:t>administradas</w:t>
      </w:r>
      <w:r>
        <w:t xml:space="preserve"> en forma aislada en cada sede, sin poseer información integrada de los procesos de atención de los </w:t>
      </w:r>
      <w:r w:rsidR="008B4AD3">
        <w:t>bebes, niños o Jóvenes que se atienden</w:t>
      </w:r>
      <w:r>
        <w:t xml:space="preserve"> </w:t>
      </w:r>
    </w:p>
    <w:p w:rsidR="002E74BF" w:rsidRPr="002E74BF" w:rsidRDefault="008B4AD3" w:rsidP="00214F8E">
      <w:pPr>
        <w:jc w:val="both"/>
        <w:rPr>
          <w:sz w:val="24"/>
          <w:szCs w:val="24"/>
        </w:rPr>
      </w:pPr>
      <w:r>
        <w:rPr>
          <w:sz w:val="24"/>
          <w:szCs w:val="24"/>
        </w:rPr>
        <w:t>El problema principal hoy es la</w:t>
      </w:r>
      <w:r w:rsidR="002E74BF">
        <w:rPr>
          <w:sz w:val="24"/>
          <w:szCs w:val="24"/>
        </w:rPr>
        <w:t xml:space="preserve"> forma de agendamiento </w:t>
      </w:r>
      <w:r>
        <w:rPr>
          <w:sz w:val="24"/>
          <w:szCs w:val="24"/>
        </w:rPr>
        <w:t>que comienza a enfrentar</w:t>
      </w:r>
      <w:r w:rsidR="002E74BF">
        <w:rPr>
          <w:sz w:val="24"/>
          <w:szCs w:val="24"/>
        </w:rPr>
        <w:t xml:space="preserve"> a algunos problemas debido a que las planificaciones </w:t>
      </w:r>
      <w:r w:rsidR="002E74BF" w:rsidRPr="002E74BF">
        <w:rPr>
          <w:sz w:val="24"/>
          <w:szCs w:val="24"/>
        </w:rPr>
        <w:t>cambia</w:t>
      </w:r>
      <w:r w:rsidR="002E74BF">
        <w:rPr>
          <w:sz w:val="24"/>
          <w:szCs w:val="24"/>
        </w:rPr>
        <w:t>n</w:t>
      </w:r>
      <w:r w:rsidR="002E74BF" w:rsidRPr="002E74BF">
        <w:rPr>
          <w:sz w:val="24"/>
          <w:szCs w:val="24"/>
        </w:rPr>
        <w:t xml:space="preserve"> muy dinámicamente. </w:t>
      </w:r>
      <w:r w:rsidR="002E74BF">
        <w:rPr>
          <w:sz w:val="24"/>
          <w:szCs w:val="24"/>
        </w:rPr>
        <w:t xml:space="preserve"> </w:t>
      </w:r>
      <w:r w:rsidR="002E74BF" w:rsidRPr="002E74BF">
        <w:rPr>
          <w:sz w:val="24"/>
          <w:szCs w:val="24"/>
        </w:rPr>
        <w:t xml:space="preserve">Es posible planificar cuidadosamente el uso de los </w:t>
      </w:r>
      <w:r>
        <w:rPr>
          <w:sz w:val="24"/>
          <w:szCs w:val="24"/>
        </w:rPr>
        <w:t>Box de Atención</w:t>
      </w:r>
      <w:r w:rsidR="002E74BF" w:rsidRPr="002E74BF">
        <w:rPr>
          <w:sz w:val="24"/>
          <w:szCs w:val="24"/>
        </w:rPr>
        <w:t xml:space="preserve"> para un día, pero esa planificación se puede ver afectada múltiples factores:</w:t>
      </w:r>
    </w:p>
    <w:p w:rsidR="002E74BF" w:rsidRPr="002E74BF" w:rsidRDefault="002E74BF" w:rsidP="00214F8E">
      <w:pPr>
        <w:pStyle w:val="Prrafodelista"/>
        <w:numPr>
          <w:ilvl w:val="0"/>
          <w:numId w:val="9"/>
        </w:numPr>
        <w:jc w:val="both"/>
        <w:rPr>
          <w:sz w:val="24"/>
          <w:szCs w:val="24"/>
        </w:rPr>
      </w:pPr>
      <w:r w:rsidRPr="002E74BF">
        <w:rPr>
          <w:sz w:val="24"/>
          <w:szCs w:val="24"/>
        </w:rPr>
        <w:t xml:space="preserve">Una </w:t>
      </w:r>
      <w:r w:rsidR="008B4AD3">
        <w:rPr>
          <w:sz w:val="24"/>
          <w:szCs w:val="24"/>
        </w:rPr>
        <w:t>Kinesiología</w:t>
      </w:r>
      <w:r w:rsidRPr="002E74BF">
        <w:rPr>
          <w:sz w:val="24"/>
          <w:szCs w:val="24"/>
        </w:rPr>
        <w:t xml:space="preserve"> toma más de lo planificado</w:t>
      </w:r>
    </w:p>
    <w:p w:rsidR="002E74BF" w:rsidRPr="002E74BF" w:rsidRDefault="002E74BF" w:rsidP="00214F8E">
      <w:pPr>
        <w:pStyle w:val="Prrafodelista"/>
        <w:numPr>
          <w:ilvl w:val="0"/>
          <w:numId w:val="9"/>
        </w:numPr>
        <w:jc w:val="both"/>
        <w:rPr>
          <w:sz w:val="24"/>
          <w:szCs w:val="24"/>
        </w:rPr>
      </w:pPr>
      <w:r w:rsidRPr="002E74BF">
        <w:rPr>
          <w:sz w:val="24"/>
          <w:szCs w:val="24"/>
        </w:rPr>
        <w:t>Un paciente sufre un</w:t>
      </w:r>
      <w:r w:rsidR="008B4AD3">
        <w:rPr>
          <w:sz w:val="24"/>
          <w:szCs w:val="24"/>
        </w:rPr>
        <w:t>a</w:t>
      </w:r>
      <w:r w:rsidRPr="002E74BF">
        <w:rPr>
          <w:sz w:val="24"/>
          <w:szCs w:val="24"/>
        </w:rPr>
        <w:t xml:space="preserve"> </w:t>
      </w:r>
      <w:r w:rsidR="008B4AD3">
        <w:rPr>
          <w:sz w:val="24"/>
          <w:szCs w:val="24"/>
        </w:rPr>
        <w:t xml:space="preserve">complicación </w:t>
      </w:r>
      <w:r w:rsidRPr="002E74BF">
        <w:rPr>
          <w:sz w:val="24"/>
          <w:szCs w:val="24"/>
        </w:rPr>
        <w:t xml:space="preserve">antes del inicio de la </w:t>
      </w:r>
      <w:r w:rsidR="008B4AD3">
        <w:rPr>
          <w:sz w:val="24"/>
          <w:szCs w:val="24"/>
        </w:rPr>
        <w:t>Kinesiología</w:t>
      </w:r>
      <w:r w:rsidRPr="002E74BF">
        <w:rPr>
          <w:sz w:val="24"/>
          <w:szCs w:val="24"/>
        </w:rPr>
        <w:t>, y la</w:t>
      </w:r>
      <w:r w:rsidR="008B4AD3">
        <w:rPr>
          <w:sz w:val="24"/>
          <w:szCs w:val="24"/>
        </w:rPr>
        <w:t xml:space="preserve"> sesión </w:t>
      </w:r>
      <w:r w:rsidR="00924937">
        <w:rPr>
          <w:sz w:val="24"/>
          <w:szCs w:val="24"/>
        </w:rPr>
        <w:t xml:space="preserve">de </w:t>
      </w:r>
      <w:r w:rsidR="00924937" w:rsidRPr="002E74BF">
        <w:rPr>
          <w:sz w:val="24"/>
          <w:szCs w:val="24"/>
        </w:rPr>
        <w:t>Kinesiología</w:t>
      </w:r>
      <w:r w:rsidRPr="002E74BF">
        <w:rPr>
          <w:sz w:val="24"/>
          <w:szCs w:val="24"/>
        </w:rPr>
        <w:t xml:space="preserve"> se suspende</w:t>
      </w:r>
      <w:r w:rsidR="008B4AD3">
        <w:rPr>
          <w:sz w:val="24"/>
          <w:szCs w:val="24"/>
        </w:rPr>
        <w:t>.</w:t>
      </w:r>
    </w:p>
    <w:p w:rsidR="002E74BF" w:rsidRPr="002E74BF" w:rsidRDefault="002E74BF" w:rsidP="00214F8E">
      <w:pPr>
        <w:pStyle w:val="Prrafodelista"/>
        <w:numPr>
          <w:ilvl w:val="0"/>
          <w:numId w:val="9"/>
        </w:numPr>
        <w:jc w:val="both"/>
        <w:rPr>
          <w:sz w:val="24"/>
          <w:szCs w:val="24"/>
        </w:rPr>
      </w:pPr>
      <w:r w:rsidRPr="002E74BF">
        <w:rPr>
          <w:sz w:val="24"/>
          <w:szCs w:val="24"/>
        </w:rPr>
        <w:t xml:space="preserve">Un paciente se complica durante la </w:t>
      </w:r>
      <w:r w:rsidR="008B4AD3">
        <w:rPr>
          <w:sz w:val="24"/>
          <w:szCs w:val="24"/>
        </w:rPr>
        <w:t>Kinesiología por alguna lesión o dolor al aplicar el ejercicio</w:t>
      </w:r>
      <w:r w:rsidRPr="002E74BF">
        <w:rPr>
          <w:sz w:val="24"/>
          <w:szCs w:val="24"/>
        </w:rPr>
        <w:t xml:space="preserve">, haciendo que la </w:t>
      </w:r>
      <w:r w:rsidR="008B4AD3">
        <w:rPr>
          <w:sz w:val="24"/>
          <w:szCs w:val="24"/>
        </w:rPr>
        <w:t>Kinesiología</w:t>
      </w:r>
      <w:r w:rsidRPr="002E74BF">
        <w:rPr>
          <w:sz w:val="24"/>
          <w:szCs w:val="24"/>
        </w:rPr>
        <w:t xml:space="preserve"> se alargue mucho más de lo planificado</w:t>
      </w:r>
    </w:p>
    <w:p w:rsidR="002E74BF" w:rsidRPr="002E74BF" w:rsidRDefault="002E74BF" w:rsidP="00214F8E">
      <w:pPr>
        <w:pStyle w:val="Prrafodelista"/>
        <w:numPr>
          <w:ilvl w:val="0"/>
          <w:numId w:val="9"/>
        </w:numPr>
        <w:jc w:val="both"/>
        <w:rPr>
          <w:sz w:val="24"/>
          <w:szCs w:val="24"/>
        </w:rPr>
      </w:pPr>
      <w:r w:rsidRPr="002E74BF">
        <w:rPr>
          <w:sz w:val="24"/>
          <w:szCs w:val="24"/>
        </w:rPr>
        <w:t xml:space="preserve">Hay </w:t>
      </w:r>
      <w:r w:rsidR="008B4AD3">
        <w:rPr>
          <w:sz w:val="24"/>
          <w:szCs w:val="24"/>
        </w:rPr>
        <w:t>Kinesiología</w:t>
      </w:r>
      <w:r w:rsidRPr="002E74BF">
        <w:rPr>
          <w:sz w:val="24"/>
          <w:szCs w:val="24"/>
        </w:rPr>
        <w:t xml:space="preserve">s que nadie sabe cuánto tiempo van a demorar, por ejemplo, en el caso de un </w:t>
      </w:r>
      <w:r w:rsidR="008B4AD3">
        <w:rPr>
          <w:sz w:val="24"/>
          <w:szCs w:val="24"/>
        </w:rPr>
        <w:t>caso de un bebé que es necesario terminar la sesión para lograr la descompresión de alguna zona afectada.</w:t>
      </w:r>
    </w:p>
    <w:p w:rsidR="002E74BF" w:rsidRPr="002E74BF" w:rsidRDefault="002E74BF" w:rsidP="00214F8E">
      <w:pPr>
        <w:pStyle w:val="Prrafodelista"/>
        <w:numPr>
          <w:ilvl w:val="0"/>
          <w:numId w:val="9"/>
        </w:numPr>
        <w:jc w:val="both"/>
        <w:rPr>
          <w:sz w:val="24"/>
          <w:szCs w:val="24"/>
        </w:rPr>
      </w:pPr>
      <w:r w:rsidRPr="002E74BF">
        <w:rPr>
          <w:sz w:val="24"/>
          <w:szCs w:val="24"/>
        </w:rPr>
        <w:t xml:space="preserve">Hay </w:t>
      </w:r>
      <w:r w:rsidR="008B4AD3">
        <w:rPr>
          <w:sz w:val="24"/>
          <w:szCs w:val="24"/>
        </w:rPr>
        <w:t>Kinesiología</w:t>
      </w:r>
      <w:r w:rsidRPr="002E74BF">
        <w:rPr>
          <w:sz w:val="24"/>
          <w:szCs w:val="24"/>
        </w:rPr>
        <w:t>s que no se planifican, sino que vienen de una urgencia</w:t>
      </w:r>
      <w:r w:rsidR="008B4AD3">
        <w:rPr>
          <w:sz w:val="24"/>
          <w:szCs w:val="24"/>
        </w:rPr>
        <w:t xml:space="preserve"> por alguna lesión crónica que le afecta al paciente que lo invalida</w:t>
      </w:r>
      <w:r w:rsidRPr="002E74BF">
        <w:rPr>
          <w:sz w:val="24"/>
          <w:szCs w:val="24"/>
        </w:rPr>
        <w:t>.</w:t>
      </w:r>
    </w:p>
    <w:p w:rsidR="002E74BF" w:rsidRDefault="002E74BF" w:rsidP="00214F8E">
      <w:pPr>
        <w:jc w:val="both"/>
        <w:rPr>
          <w:sz w:val="24"/>
          <w:szCs w:val="24"/>
        </w:rPr>
      </w:pPr>
      <w:r>
        <w:rPr>
          <w:sz w:val="24"/>
          <w:szCs w:val="24"/>
        </w:rPr>
        <w:t xml:space="preserve">Por otra parte, existen </w:t>
      </w:r>
      <w:r w:rsidR="008B4AD3">
        <w:rPr>
          <w:sz w:val="24"/>
          <w:szCs w:val="24"/>
        </w:rPr>
        <w:t>Kinesiología</w:t>
      </w:r>
      <w:r w:rsidRPr="002E74BF">
        <w:rPr>
          <w:sz w:val="24"/>
          <w:szCs w:val="24"/>
        </w:rPr>
        <w:t>s que requieren de un</w:t>
      </w:r>
      <w:r w:rsidR="008B4AD3">
        <w:rPr>
          <w:sz w:val="24"/>
          <w:szCs w:val="24"/>
        </w:rPr>
        <w:t>a</w:t>
      </w:r>
      <w:r w:rsidRPr="002E74BF">
        <w:rPr>
          <w:sz w:val="24"/>
          <w:szCs w:val="24"/>
        </w:rPr>
        <w:t xml:space="preserve"> </w:t>
      </w:r>
      <w:r w:rsidR="008B4AD3">
        <w:rPr>
          <w:sz w:val="24"/>
          <w:szCs w:val="24"/>
        </w:rPr>
        <w:t>preparación especial del</w:t>
      </w:r>
      <w:r w:rsidRPr="002E74BF">
        <w:rPr>
          <w:sz w:val="24"/>
          <w:szCs w:val="24"/>
        </w:rPr>
        <w:t xml:space="preserve"> </w:t>
      </w:r>
      <w:r w:rsidR="004F5B95">
        <w:rPr>
          <w:sz w:val="24"/>
          <w:szCs w:val="24"/>
        </w:rPr>
        <w:t>Box</w:t>
      </w:r>
      <w:r w:rsidRPr="002E74BF">
        <w:rPr>
          <w:sz w:val="24"/>
          <w:szCs w:val="24"/>
        </w:rPr>
        <w:t xml:space="preserve"> </w:t>
      </w:r>
      <w:r w:rsidR="008B4AD3">
        <w:rPr>
          <w:sz w:val="24"/>
          <w:szCs w:val="24"/>
        </w:rPr>
        <w:t>en</w:t>
      </w:r>
      <w:r>
        <w:rPr>
          <w:sz w:val="24"/>
          <w:szCs w:val="24"/>
        </w:rPr>
        <w:t xml:space="preserve"> </w:t>
      </w:r>
      <w:r w:rsidRPr="002E74BF">
        <w:rPr>
          <w:sz w:val="24"/>
          <w:szCs w:val="24"/>
        </w:rPr>
        <w:t>el caso de pacientes</w:t>
      </w:r>
      <w:r w:rsidR="008B4AD3">
        <w:rPr>
          <w:sz w:val="24"/>
          <w:szCs w:val="24"/>
        </w:rPr>
        <w:t xml:space="preserve"> que necesiten implementar alguna máquina especial o disponer del espacio de otra </w:t>
      </w:r>
      <w:r w:rsidR="00924937">
        <w:rPr>
          <w:sz w:val="24"/>
          <w:szCs w:val="24"/>
        </w:rPr>
        <w:t>forma.</w:t>
      </w:r>
    </w:p>
    <w:p w:rsidR="00646224" w:rsidRDefault="008B4AD3" w:rsidP="00214F8E">
      <w:pPr>
        <w:pBdr>
          <w:bottom w:val="single" w:sz="4" w:space="1" w:color="auto"/>
        </w:pBdr>
        <w:jc w:val="both"/>
        <w:rPr>
          <w:sz w:val="24"/>
          <w:szCs w:val="24"/>
        </w:rPr>
      </w:pPr>
      <w:r w:rsidRPr="008B4AD3">
        <w:rPr>
          <w:sz w:val="24"/>
          <w:szCs w:val="24"/>
        </w:rPr>
        <w:t xml:space="preserve">Con respecto a la Fonoaudiología el caso de la preparación del Box es más sencillo y no necesita de condiciones especiales y habitualmente se atiende en los plazos prefijados pero los requerimientos de atención son 3 veces mayor por lo que la disponibilidad de los </w:t>
      </w:r>
      <w:r w:rsidR="00820E95">
        <w:rPr>
          <w:sz w:val="24"/>
          <w:szCs w:val="24"/>
        </w:rPr>
        <w:t>box</w:t>
      </w:r>
      <w:r w:rsidRPr="008B4AD3">
        <w:rPr>
          <w:sz w:val="24"/>
          <w:szCs w:val="24"/>
        </w:rPr>
        <w:t xml:space="preserve"> debe ser en una relación 60% Kinesiología  / 40% Fonoaudiología.</w:t>
      </w:r>
      <w:r w:rsidR="00820E95">
        <w:rPr>
          <w:sz w:val="24"/>
          <w:szCs w:val="24"/>
        </w:rPr>
        <w:t xml:space="preserve"> Cada Centro cuenta con 12 box disponibles para agendar.</w:t>
      </w:r>
    </w:p>
    <w:p w:rsidR="008B4AD3" w:rsidRDefault="008B4AD3" w:rsidP="00214F8E">
      <w:pPr>
        <w:pBdr>
          <w:bottom w:val="single" w:sz="4" w:space="1" w:color="auto"/>
        </w:pBdr>
        <w:jc w:val="both"/>
        <w:rPr>
          <w:sz w:val="24"/>
          <w:szCs w:val="24"/>
        </w:rPr>
      </w:pPr>
    </w:p>
    <w:p w:rsidR="008B4AD3" w:rsidRDefault="008B4AD3" w:rsidP="00214F8E">
      <w:pPr>
        <w:pBdr>
          <w:bottom w:val="single" w:sz="4" w:space="1" w:color="auto"/>
        </w:pBdr>
        <w:jc w:val="both"/>
        <w:rPr>
          <w:sz w:val="24"/>
          <w:szCs w:val="24"/>
        </w:rPr>
      </w:pPr>
    </w:p>
    <w:p w:rsidR="008B4AD3" w:rsidRDefault="008B4AD3" w:rsidP="00214F8E">
      <w:pPr>
        <w:pBdr>
          <w:bottom w:val="single" w:sz="4" w:space="1" w:color="auto"/>
        </w:pBdr>
        <w:jc w:val="both"/>
        <w:rPr>
          <w:sz w:val="24"/>
          <w:szCs w:val="24"/>
        </w:rPr>
      </w:pPr>
    </w:p>
    <w:p w:rsidR="0023764C" w:rsidRPr="009135D4" w:rsidRDefault="00820E09" w:rsidP="00214F8E">
      <w:pPr>
        <w:pBdr>
          <w:bottom w:val="single" w:sz="4" w:space="1" w:color="auto"/>
        </w:pBdr>
        <w:jc w:val="both"/>
        <w:rPr>
          <w:b/>
          <w:sz w:val="24"/>
          <w:szCs w:val="24"/>
        </w:rPr>
      </w:pPr>
      <w:r w:rsidRPr="009135D4">
        <w:rPr>
          <w:b/>
          <w:sz w:val="24"/>
          <w:szCs w:val="24"/>
        </w:rPr>
        <w:t>Solución</w:t>
      </w:r>
    </w:p>
    <w:p w:rsidR="002A26D9" w:rsidRDefault="002A26D9" w:rsidP="00214F8E">
      <w:pPr>
        <w:jc w:val="both"/>
        <w:rPr>
          <w:sz w:val="24"/>
          <w:szCs w:val="24"/>
        </w:rPr>
      </w:pPr>
      <w:r>
        <w:rPr>
          <w:sz w:val="24"/>
          <w:szCs w:val="24"/>
        </w:rPr>
        <w:t>Para enfrenta</w:t>
      </w:r>
      <w:r w:rsidR="004F5B95">
        <w:rPr>
          <w:sz w:val="24"/>
          <w:szCs w:val="24"/>
        </w:rPr>
        <w:t>r los problemas antes señalados</w:t>
      </w:r>
      <w:r>
        <w:rPr>
          <w:sz w:val="24"/>
          <w:szCs w:val="24"/>
        </w:rPr>
        <w:t xml:space="preserve"> </w:t>
      </w:r>
      <w:r w:rsidR="004F5B95">
        <w:rPr>
          <w:sz w:val="24"/>
          <w:szCs w:val="24"/>
        </w:rPr>
        <w:t>se ha</w:t>
      </w:r>
      <w:r>
        <w:rPr>
          <w:sz w:val="24"/>
          <w:szCs w:val="24"/>
        </w:rPr>
        <w:t xml:space="preserve"> solicitado la creación de un sistema de agendamiento de </w:t>
      </w:r>
      <w:r w:rsidR="008B4AD3">
        <w:rPr>
          <w:sz w:val="24"/>
          <w:szCs w:val="24"/>
        </w:rPr>
        <w:t>Box de Atención</w:t>
      </w:r>
      <w:r>
        <w:rPr>
          <w:sz w:val="24"/>
          <w:szCs w:val="24"/>
        </w:rPr>
        <w:t xml:space="preserve">, a modo de mejorar la forma de agendamiento de los </w:t>
      </w:r>
      <w:r w:rsidR="008B4AD3">
        <w:rPr>
          <w:sz w:val="24"/>
          <w:szCs w:val="24"/>
        </w:rPr>
        <w:t>Box de Atención</w:t>
      </w:r>
      <w:r>
        <w:rPr>
          <w:sz w:val="24"/>
          <w:szCs w:val="24"/>
        </w:rPr>
        <w:t xml:space="preserve">, optimizar el tiempo de preparación de los </w:t>
      </w:r>
      <w:r w:rsidR="008B4AD3">
        <w:rPr>
          <w:sz w:val="24"/>
          <w:szCs w:val="24"/>
        </w:rPr>
        <w:t xml:space="preserve">Box </w:t>
      </w:r>
      <w:r w:rsidR="004F5B95">
        <w:rPr>
          <w:sz w:val="24"/>
          <w:szCs w:val="24"/>
        </w:rPr>
        <w:t>y</w:t>
      </w:r>
      <w:r>
        <w:rPr>
          <w:sz w:val="24"/>
          <w:szCs w:val="24"/>
        </w:rPr>
        <w:t xml:space="preserve"> lograr una mayor calidad y oportunidad de la información de los insumos</w:t>
      </w:r>
      <w:r w:rsidR="004F5B95">
        <w:rPr>
          <w:sz w:val="24"/>
          <w:szCs w:val="24"/>
        </w:rPr>
        <w:t xml:space="preserve"> o accesorios necesarios para la sesión kinesiológica</w:t>
      </w:r>
      <w:r>
        <w:rPr>
          <w:sz w:val="24"/>
          <w:szCs w:val="24"/>
        </w:rPr>
        <w:t>.</w:t>
      </w:r>
    </w:p>
    <w:p w:rsidR="002A26D9" w:rsidRDefault="002A26D9" w:rsidP="00214F8E">
      <w:pPr>
        <w:jc w:val="both"/>
        <w:rPr>
          <w:sz w:val="24"/>
          <w:szCs w:val="24"/>
        </w:rPr>
      </w:pPr>
      <w:r>
        <w:rPr>
          <w:sz w:val="24"/>
          <w:szCs w:val="24"/>
        </w:rPr>
        <w:t xml:space="preserve">El sistema estará orientado a registrar el agendamiento de las </w:t>
      </w:r>
      <w:r w:rsidR="008B4AD3">
        <w:rPr>
          <w:sz w:val="24"/>
          <w:szCs w:val="24"/>
        </w:rPr>
        <w:t>Kinesiología</w:t>
      </w:r>
      <w:r>
        <w:rPr>
          <w:sz w:val="24"/>
          <w:szCs w:val="24"/>
        </w:rPr>
        <w:t xml:space="preserve">s con lo opción de generar las actualizaciones a éstas de acuerdo a la situación del </w:t>
      </w:r>
      <w:r w:rsidR="004F5B95">
        <w:rPr>
          <w:sz w:val="24"/>
          <w:szCs w:val="24"/>
        </w:rPr>
        <w:t>Box</w:t>
      </w:r>
      <w:r>
        <w:rPr>
          <w:sz w:val="24"/>
          <w:szCs w:val="24"/>
        </w:rPr>
        <w:t>.  La situación de</w:t>
      </w:r>
      <w:r w:rsidR="004F5B95">
        <w:rPr>
          <w:sz w:val="24"/>
          <w:szCs w:val="24"/>
        </w:rPr>
        <w:t>l</w:t>
      </w:r>
      <w:r>
        <w:rPr>
          <w:sz w:val="24"/>
          <w:szCs w:val="24"/>
        </w:rPr>
        <w:t xml:space="preserve"> </w:t>
      </w:r>
      <w:r w:rsidR="004F5B95">
        <w:rPr>
          <w:sz w:val="24"/>
          <w:szCs w:val="24"/>
        </w:rPr>
        <w:t>Box</w:t>
      </w:r>
      <w:r>
        <w:rPr>
          <w:sz w:val="24"/>
          <w:szCs w:val="24"/>
        </w:rPr>
        <w:t xml:space="preserve"> irá cambiando de acuerdo los eventos de cambios que se registren y una vez concluida la </w:t>
      </w:r>
      <w:r w:rsidR="008B4AD3">
        <w:rPr>
          <w:sz w:val="24"/>
          <w:szCs w:val="24"/>
        </w:rPr>
        <w:t>Kinesiología</w:t>
      </w:r>
      <w:r>
        <w:rPr>
          <w:sz w:val="24"/>
          <w:szCs w:val="24"/>
        </w:rPr>
        <w:t>, proporcionar información para su preparación o limpieza y reporte de insumos adicionales utilizados.</w:t>
      </w:r>
    </w:p>
    <w:p w:rsidR="00820E09" w:rsidRPr="009135D4" w:rsidRDefault="00214F8E" w:rsidP="00214F8E">
      <w:pPr>
        <w:pBdr>
          <w:bottom w:val="single" w:sz="4" w:space="1" w:color="auto"/>
        </w:pBdr>
        <w:jc w:val="both"/>
        <w:rPr>
          <w:b/>
          <w:sz w:val="24"/>
          <w:szCs w:val="24"/>
        </w:rPr>
      </w:pPr>
      <w:r>
        <w:rPr>
          <w:b/>
          <w:sz w:val="24"/>
          <w:szCs w:val="24"/>
        </w:rPr>
        <w:t>Funcionalidades del producto</w:t>
      </w:r>
    </w:p>
    <w:p w:rsidR="00E33DD1" w:rsidRDefault="009312AC" w:rsidP="00214F8E">
      <w:pPr>
        <w:numPr>
          <w:ilvl w:val="0"/>
          <w:numId w:val="8"/>
        </w:numPr>
        <w:jc w:val="both"/>
        <w:rPr>
          <w:sz w:val="24"/>
          <w:szCs w:val="24"/>
        </w:rPr>
      </w:pPr>
      <w:r>
        <w:rPr>
          <w:sz w:val="24"/>
          <w:szCs w:val="24"/>
        </w:rPr>
        <w:t xml:space="preserve">El sistema debe permitir </w:t>
      </w:r>
      <w:r w:rsidR="002A26D9">
        <w:rPr>
          <w:sz w:val="24"/>
          <w:szCs w:val="24"/>
        </w:rPr>
        <w:t xml:space="preserve">mantener información de los </w:t>
      </w:r>
      <w:r w:rsidR="008B4AD3">
        <w:rPr>
          <w:sz w:val="24"/>
          <w:szCs w:val="24"/>
        </w:rPr>
        <w:t>Box de Atención</w:t>
      </w:r>
      <w:r w:rsidR="00E33DD1">
        <w:rPr>
          <w:sz w:val="24"/>
          <w:szCs w:val="24"/>
        </w:rPr>
        <w:t xml:space="preserve"> de la </w:t>
      </w:r>
      <w:r w:rsidR="004F5B95">
        <w:rPr>
          <w:sz w:val="24"/>
          <w:szCs w:val="24"/>
        </w:rPr>
        <w:t>institución</w:t>
      </w:r>
      <w:r w:rsidR="00E33DD1">
        <w:rPr>
          <w:sz w:val="24"/>
          <w:szCs w:val="24"/>
        </w:rPr>
        <w:t xml:space="preserve">, considerando el tipo de </w:t>
      </w:r>
      <w:r w:rsidR="004F5B95">
        <w:rPr>
          <w:sz w:val="24"/>
          <w:szCs w:val="24"/>
        </w:rPr>
        <w:t>Box</w:t>
      </w:r>
      <w:r w:rsidR="00E33DD1">
        <w:rPr>
          <w:sz w:val="24"/>
          <w:szCs w:val="24"/>
        </w:rPr>
        <w:t xml:space="preserve"> (</w:t>
      </w:r>
      <w:r w:rsidR="004F5B95">
        <w:rPr>
          <w:sz w:val="24"/>
          <w:szCs w:val="24"/>
        </w:rPr>
        <w:t>G</w:t>
      </w:r>
      <w:r w:rsidR="000C5EFF">
        <w:rPr>
          <w:sz w:val="24"/>
          <w:szCs w:val="24"/>
        </w:rPr>
        <w:t xml:space="preserve">eneral, </w:t>
      </w:r>
      <w:r w:rsidR="004F5B95">
        <w:rPr>
          <w:sz w:val="24"/>
          <w:szCs w:val="24"/>
        </w:rPr>
        <w:t>Kinesiología</w:t>
      </w:r>
      <w:r w:rsidR="000C5EFF">
        <w:rPr>
          <w:sz w:val="24"/>
          <w:szCs w:val="24"/>
        </w:rPr>
        <w:t xml:space="preserve">, </w:t>
      </w:r>
      <w:r w:rsidR="004F5B95">
        <w:rPr>
          <w:sz w:val="24"/>
          <w:szCs w:val="24"/>
        </w:rPr>
        <w:t>Fonoaudiología</w:t>
      </w:r>
      <w:r w:rsidR="00E33DD1">
        <w:rPr>
          <w:sz w:val="24"/>
          <w:szCs w:val="24"/>
        </w:rPr>
        <w:t>) y el tamaño</w:t>
      </w:r>
      <w:r w:rsidR="000C5EFF">
        <w:rPr>
          <w:sz w:val="24"/>
          <w:szCs w:val="24"/>
        </w:rPr>
        <w:t xml:space="preserve"> (pequeño, mediano, grande)</w:t>
      </w:r>
      <w:r w:rsidR="00E33DD1">
        <w:rPr>
          <w:sz w:val="24"/>
          <w:szCs w:val="24"/>
        </w:rPr>
        <w:t>.</w:t>
      </w:r>
    </w:p>
    <w:p w:rsidR="009312AC" w:rsidRDefault="00E33DD1" w:rsidP="009312AC">
      <w:pPr>
        <w:numPr>
          <w:ilvl w:val="0"/>
          <w:numId w:val="8"/>
        </w:numPr>
        <w:rPr>
          <w:sz w:val="24"/>
          <w:szCs w:val="24"/>
        </w:rPr>
      </w:pPr>
      <w:r>
        <w:rPr>
          <w:sz w:val="24"/>
          <w:szCs w:val="24"/>
        </w:rPr>
        <w:t xml:space="preserve"> Se debe mantener información de los profesionales que conforman el equipo médico </w:t>
      </w:r>
      <w:r w:rsidR="004F5B95">
        <w:rPr>
          <w:sz w:val="24"/>
          <w:szCs w:val="24"/>
        </w:rPr>
        <w:t>para una</w:t>
      </w:r>
      <w:r>
        <w:rPr>
          <w:sz w:val="24"/>
          <w:szCs w:val="24"/>
        </w:rPr>
        <w:t xml:space="preserve"> </w:t>
      </w:r>
      <w:r w:rsidR="008B4AD3">
        <w:rPr>
          <w:sz w:val="24"/>
          <w:szCs w:val="24"/>
        </w:rPr>
        <w:t>Kinesiología</w:t>
      </w:r>
      <w:r>
        <w:rPr>
          <w:sz w:val="24"/>
          <w:szCs w:val="24"/>
        </w:rPr>
        <w:t xml:space="preserve"> y</w:t>
      </w:r>
      <w:r w:rsidR="004F5B95">
        <w:rPr>
          <w:sz w:val="24"/>
          <w:szCs w:val="24"/>
        </w:rPr>
        <w:t xml:space="preserve"> fonoaudiología ingresados además como</w:t>
      </w:r>
      <w:r>
        <w:rPr>
          <w:sz w:val="24"/>
          <w:szCs w:val="24"/>
        </w:rPr>
        <w:t xml:space="preserve"> usuarios del sistema.</w:t>
      </w:r>
    </w:p>
    <w:p w:rsidR="00AE13FE" w:rsidRDefault="00C24500" w:rsidP="002475D7">
      <w:pPr>
        <w:numPr>
          <w:ilvl w:val="0"/>
          <w:numId w:val="8"/>
        </w:numPr>
        <w:rPr>
          <w:sz w:val="24"/>
          <w:szCs w:val="24"/>
        </w:rPr>
      </w:pPr>
      <w:r>
        <w:rPr>
          <w:sz w:val="24"/>
          <w:szCs w:val="24"/>
        </w:rPr>
        <w:t xml:space="preserve">El sistema debe permitir a la enfermera de </w:t>
      </w:r>
      <w:r w:rsidR="004F5B95">
        <w:rPr>
          <w:sz w:val="24"/>
          <w:szCs w:val="24"/>
        </w:rPr>
        <w:t>Box</w:t>
      </w:r>
      <w:r>
        <w:rPr>
          <w:sz w:val="24"/>
          <w:szCs w:val="24"/>
        </w:rPr>
        <w:t xml:space="preserve"> agendar las </w:t>
      </w:r>
      <w:r w:rsidR="004F5B95">
        <w:rPr>
          <w:sz w:val="24"/>
          <w:szCs w:val="24"/>
        </w:rPr>
        <w:t>sesiones</w:t>
      </w:r>
      <w:r w:rsidR="00095C23">
        <w:rPr>
          <w:sz w:val="24"/>
          <w:szCs w:val="24"/>
        </w:rPr>
        <w:t xml:space="preserve"> asociados a un Paciente</w:t>
      </w:r>
      <w:r>
        <w:rPr>
          <w:sz w:val="24"/>
          <w:szCs w:val="24"/>
        </w:rPr>
        <w:t xml:space="preserve">, el sistema le debe proporcionar los </w:t>
      </w:r>
      <w:r w:rsidR="008B4AD3">
        <w:rPr>
          <w:sz w:val="24"/>
          <w:szCs w:val="24"/>
        </w:rPr>
        <w:t>Box de Atención</w:t>
      </w:r>
      <w:r>
        <w:rPr>
          <w:sz w:val="24"/>
          <w:szCs w:val="24"/>
        </w:rPr>
        <w:t xml:space="preserve"> disponibles</w:t>
      </w:r>
      <w:r w:rsidR="00376858">
        <w:rPr>
          <w:sz w:val="24"/>
          <w:szCs w:val="24"/>
        </w:rPr>
        <w:t xml:space="preserve"> por medio de un mapa gráfico</w:t>
      </w:r>
      <w:r>
        <w:rPr>
          <w:sz w:val="24"/>
          <w:szCs w:val="24"/>
        </w:rPr>
        <w:t xml:space="preserve">, de acuerdo a la fecha de </w:t>
      </w:r>
      <w:r w:rsidR="004F5B95">
        <w:rPr>
          <w:sz w:val="24"/>
          <w:szCs w:val="24"/>
        </w:rPr>
        <w:t xml:space="preserve">atención </w:t>
      </w:r>
      <w:r w:rsidR="00376858">
        <w:rPr>
          <w:sz w:val="24"/>
          <w:szCs w:val="24"/>
        </w:rPr>
        <w:t xml:space="preserve">y hora seleccionada en la consulta según </w:t>
      </w:r>
      <w:r w:rsidR="004F5B95">
        <w:rPr>
          <w:sz w:val="24"/>
          <w:szCs w:val="24"/>
        </w:rPr>
        <w:t>e</w:t>
      </w:r>
      <w:r>
        <w:rPr>
          <w:sz w:val="24"/>
          <w:szCs w:val="24"/>
        </w:rPr>
        <w:t xml:space="preserve">l tipo de </w:t>
      </w:r>
      <w:r w:rsidR="00376858">
        <w:rPr>
          <w:sz w:val="24"/>
          <w:szCs w:val="24"/>
        </w:rPr>
        <w:t xml:space="preserve">sesión o </w:t>
      </w:r>
      <w:r w:rsidR="004F5B95">
        <w:rPr>
          <w:sz w:val="24"/>
          <w:szCs w:val="24"/>
        </w:rPr>
        <w:t>atención. E</w:t>
      </w:r>
      <w:r>
        <w:rPr>
          <w:sz w:val="24"/>
          <w:szCs w:val="24"/>
        </w:rPr>
        <w:t>l agendamiento</w:t>
      </w:r>
      <w:r w:rsidR="00AE13FE">
        <w:rPr>
          <w:sz w:val="24"/>
          <w:szCs w:val="24"/>
        </w:rPr>
        <w:t xml:space="preserve"> </w:t>
      </w:r>
      <w:r>
        <w:rPr>
          <w:sz w:val="24"/>
          <w:szCs w:val="24"/>
        </w:rPr>
        <w:t xml:space="preserve">debe reflejar los funcionarios </w:t>
      </w:r>
      <w:r w:rsidR="00376858">
        <w:rPr>
          <w:sz w:val="24"/>
          <w:szCs w:val="24"/>
        </w:rPr>
        <w:t xml:space="preserve">disponibles o </w:t>
      </w:r>
      <w:r>
        <w:rPr>
          <w:sz w:val="24"/>
          <w:szCs w:val="24"/>
        </w:rPr>
        <w:t xml:space="preserve">asignados a la </w:t>
      </w:r>
      <w:r w:rsidR="004F5B95">
        <w:rPr>
          <w:sz w:val="24"/>
          <w:szCs w:val="24"/>
        </w:rPr>
        <w:t xml:space="preserve">sesión según la especialidad, </w:t>
      </w:r>
      <w:r w:rsidR="00924937">
        <w:rPr>
          <w:sz w:val="24"/>
          <w:szCs w:val="24"/>
        </w:rPr>
        <w:t>Kinesiólogo</w:t>
      </w:r>
      <w:r w:rsidR="004F5B95">
        <w:rPr>
          <w:sz w:val="24"/>
          <w:szCs w:val="24"/>
        </w:rPr>
        <w:t>, Fonoaudiólogo.</w:t>
      </w:r>
      <w:r>
        <w:rPr>
          <w:sz w:val="24"/>
          <w:szCs w:val="24"/>
        </w:rPr>
        <w:t xml:space="preserve"> </w:t>
      </w:r>
      <w:r w:rsidR="00376858">
        <w:rPr>
          <w:sz w:val="24"/>
          <w:szCs w:val="24"/>
        </w:rPr>
        <w:t>El Box ocupado debe ser representado con color rojo y el disponible en verde. Color Naranja para los Box en Mantención. El agendamiento debe aplicarse seleccionando el Box en la gráfica que los representa y luego entrar y asignar el personal en una tabla o ver los ya asignados en el caso de una consulta.</w:t>
      </w:r>
    </w:p>
    <w:p w:rsidR="00095C23" w:rsidRDefault="00095C23" w:rsidP="002475D7">
      <w:pPr>
        <w:numPr>
          <w:ilvl w:val="0"/>
          <w:numId w:val="8"/>
        </w:numPr>
        <w:rPr>
          <w:sz w:val="24"/>
          <w:szCs w:val="24"/>
        </w:rPr>
      </w:pPr>
      <w:r>
        <w:rPr>
          <w:sz w:val="24"/>
          <w:szCs w:val="24"/>
        </w:rPr>
        <w:t>El agendamiento del box para la atención debe considerar la información del Paciente en una Ficha Paciente y clasificarla si pertenece a la primera, segunda, tercera o cuarta etapa.</w:t>
      </w:r>
    </w:p>
    <w:p w:rsidR="00C24500" w:rsidRDefault="00AE13FE" w:rsidP="002475D7">
      <w:pPr>
        <w:numPr>
          <w:ilvl w:val="0"/>
          <w:numId w:val="8"/>
        </w:numPr>
        <w:rPr>
          <w:sz w:val="24"/>
          <w:szCs w:val="24"/>
        </w:rPr>
      </w:pPr>
      <w:r>
        <w:rPr>
          <w:sz w:val="24"/>
          <w:szCs w:val="24"/>
        </w:rPr>
        <w:lastRenderedPageBreak/>
        <w:t xml:space="preserve">En cada agenda de </w:t>
      </w:r>
      <w:r w:rsidR="004F5B95">
        <w:rPr>
          <w:sz w:val="24"/>
          <w:szCs w:val="24"/>
        </w:rPr>
        <w:t>Box</w:t>
      </w:r>
      <w:r>
        <w:rPr>
          <w:sz w:val="24"/>
          <w:szCs w:val="24"/>
        </w:rPr>
        <w:t xml:space="preserve"> el sistema </w:t>
      </w:r>
      <w:r w:rsidR="004F5B95">
        <w:rPr>
          <w:sz w:val="24"/>
          <w:szCs w:val="24"/>
        </w:rPr>
        <w:t xml:space="preserve">tendrá que </w:t>
      </w:r>
      <w:r w:rsidR="00C24500">
        <w:rPr>
          <w:sz w:val="24"/>
          <w:szCs w:val="24"/>
        </w:rPr>
        <w:t xml:space="preserve">considerar </w:t>
      </w:r>
      <w:r w:rsidR="004F5B95">
        <w:rPr>
          <w:sz w:val="24"/>
          <w:szCs w:val="24"/>
        </w:rPr>
        <w:t xml:space="preserve">el </w:t>
      </w:r>
      <w:r>
        <w:rPr>
          <w:sz w:val="24"/>
          <w:szCs w:val="24"/>
        </w:rPr>
        <w:t>registr</w:t>
      </w:r>
      <w:r w:rsidR="004F5B95">
        <w:rPr>
          <w:sz w:val="24"/>
          <w:szCs w:val="24"/>
        </w:rPr>
        <w:t>o de</w:t>
      </w:r>
      <w:r>
        <w:rPr>
          <w:sz w:val="24"/>
          <w:szCs w:val="24"/>
        </w:rPr>
        <w:t xml:space="preserve"> </w:t>
      </w:r>
      <w:r w:rsidR="00C24500">
        <w:rPr>
          <w:sz w:val="24"/>
          <w:szCs w:val="24"/>
        </w:rPr>
        <w:t xml:space="preserve">la situación final de la </w:t>
      </w:r>
      <w:r w:rsidR="008B4AD3">
        <w:rPr>
          <w:sz w:val="24"/>
          <w:szCs w:val="24"/>
        </w:rPr>
        <w:t>Kinesiología</w:t>
      </w:r>
      <w:r w:rsidR="00C24500">
        <w:rPr>
          <w:sz w:val="24"/>
          <w:szCs w:val="24"/>
        </w:rPr>
        <w:t>, si fue</w:t>
      </w:r>
      <w:r w:rsidR="004F5B95">
        <w:rPr>
          <w:sz w:val="24"/>
          <w:szCs w:val="24"/>
        </w:rPr>
        <w:t>: T</w:t>
      </w:r>
      <w:r w:rsidR="00C24500">
        <w:rPr>
          <w:sz w:val="24"/>
          <w:szCs w:val="24"/>
        </w:rPr>
        <w:t>erminada</w:t>
      </w:r>
      <w:r>
        <w:rPr>
          <w:sz w:val="24"/>
          <w:szCs w:val="24"/>
        </w:rPr>
        <w:t xml:space="preserve">, </w:t>
      </w:r>
      <w:r w:rsidR="004F5B95">
        <w:rPr>
          <w:sz w:val="24"/>
          <w:szCs w:val="24"/>
        </w:rPr>
        <w:t>S</w:t>
      </w:r>
      <w:r w:rsidR="00C24500">
        <w:rPr>
          <w:sz w:val="24"/>
          <w:szCs w:val="24"/>
        </w:rPr>
        <w:t>uspendida</w:t>
      </w:r>
      <w:r>
        <w:rPr>
          <w:sz w:val="24"/>
          <w:szCs w:val="24"/>
        </w:rPr>
        <w:t xml:space="preserve"> o </w:t>
      </w:r>
      <w:r w:rsidR="004F5B95">
        <w:rPr>
          <w:sz w:val="24"/>
          <w:szCs w:val="24"/>
        </w:rPr>
        <w:t>E</w:t>
      </w:r>
      <w:r>
        <w:rPr>
          <w:sz w:val="24"/>
          <w:szCs w:val="24"/>
        </w:rPr>
        <w:t>xtendida.</w:t>
      </w:r>
      <w:r w:rsidR="00C24500">
        <w:rPr>
          <w:sz w:val="24"/>
          <w:szCs w:val="24"/>
        </w:rPr>
        <w:t xml:space="preserve"> </w:t>
      </w:r>
    </w:p>
    <w:p w:rsidR="004F5B95" w:rsidRDefault="00AE13FE" w:rsidP="002475D7">
      <w:pPr>
        <w:numPr>
          <w:ilvl w:val="0"/>
          <w:numId w:val="8"/>
        </w:numPr>
        <w:rPr>
          <w:sz w:val="24"/>
          <w:szCs w:val="24"/>
        </w:rPr>
      </w:pPr>
      <w:r>
        <w:rPr>
          <w:sz w:val="24"/>
          <w:szCs w:val="24"/>
        </w:rPr>
        <w:t xml:space="preserve">Para optimizar el proceso de </w:t>
      </w:r>
      <w:r w:rsidR="004F5B95">
        <w:rPr>
          <w:sz w:val="24"/>
          <w:szCs w:val="24"/>
        </w:rPr>
        <w:t>seguimiento del uso de recursos de personal e insumos</w:t>
      </w:r>
      <w:r>
        <w:rPr>
          <w:sz w:val="24"/>
          <w:szCs w:val="24"/>
        </w:rPr>
        <w:t xml:space="preserve">, </w:t>
      </w:r>
      <w:r w:rsidR="00E6207B">
        <w:rPr>
          <w:sz w:val="24"/>
          <w:szCs w:val="24"/>
        </w:rPr>
        <w:t xml:space="preserve">el sistema debe permitir que </w:t>
      </w:r>
      <w:r>
        <w:rPr>
          <w:sz w:val="24"/>
          <w:szCs w:val="24"/>
        </w:rPr>
        <w:t xml:space="preserve">en la agenda se </w:t>
      </w:r>
      <w:r w:rsidR="00E6207B">
        <w:rPr>
          <w:sz w:val="24"/>
          <w:szCs w:val="24"/>
        </w:rPr>
        <w:t>pueda confirmar</w:t>
      </w:r>
      <w:r>
        <w:rPr>
          <w:sz w:val="24"/>
          <w:szCs w:val="24"/>
        </w:rPr>
        <w:t xml:space="preserve"> </w:t>
      </w:r>
      <w:r w:rsidR="00E6207B">
        <w:rPr>
          <w:sz w:val="24"/>
          <w:szCs w:val="24"/>
        </w:rPr>
        <w:t xml:space="preserve">el paquete de insumos de acuerdo a la </w:t>
      </w:r>
      <w:r w:rsidR="008B4AD3">
        <w:rPr>
          <w:sz w:val="24"/>
          <w:szCs w:val="24"/>
        </w:rPr>
        <w:t>Kinesiología</w:t>
      </w:r>
      <w:r w:rsidR="004F5B95">
        <w:rPr>
          <w:sz w:val="24"/>
          <w:szCs w:val="24"/>
        </w:rPr>
        <w:t xml:space="preserve"> o Fonoaudiología </w:t>
      </w:r>
      <w:r>
        <w:rPr>
          <w:sz w:val="24"/>
          <w:szCs w:val="24"/>
        </w:rPr>
        <w:t xml:space="preserve">y </w:t>
      </w:r>
      <w:r w:rsidR="00E6207B">
        <w:rPr>
          <w:sz w:val="24"/>
          <w:szCs w:val="24"/>
        </w:rPr>
        <w:t xml:space="preserve">registrar </w:t>
      </w:r>
      <w:r>
        <w:rPr>
          <w:sz w:val="24"/>
          <w:szCs w:val="24"/>
        </w:rPr>
        <w:t>los insumos adicionales, que surgen por situaciones no previstas.</w:t>
      </w:r>
      <w:r w:rsidR="00E6207B">
        <w:rPr>
          <w:sz w:val="24"/>
          <w:szCs w:val="24"/>
        </w:rPr>
        <w:t xml:space="preserve">  Esta información debe generar un registro de uso de insumos en una interfaz de datos del sistema, la cual será consultada por </w:t>
      </w:r>
      <w:r w:rsidR="004F5B95">
        <w:rPr>
          <w:sz w:val="24"/>
          <w:szCs w:val="24"/>
        </w:rPr>
        <w:t>algún usuario de la institución de la oficina de administración que le permita tomar decisiones oportunas de que suministros reponer.</w:t>
      </w:r>
    </w:p>
    <w:p w:rsidR="00420270" w:rsidRDefault="004F5B95" w:rsidP="002475D7">
      <w:pPr>
        <w:numPr>
          <w:ilvl w:val="0"/>
          <w:numId w:val="8"/>
        </w:numPr>
        <w:rPr>
          <w:sz w:val="24"/>
          <w:szCs w:val="24"/>
        </w:rPr>
      </w:pPr>
      <w:r>
        <w:rPr>
          <w:sz w:val="24"/>
          <w:szCs w:val="24"/>
        </w:rPr>
        <w:t xml:space="preserve"> </w:t>
      </w:r>
      <w:r w:rsidR="00420270">
        <w:rPr>
          <w:sz w:val="24"/>
          <w:szCs w:val="24"/>
        </w:rPr>
        <w:t xml:space="preserve">El sistema debe permitir obtener la información de insumos desde el sistema de abastecimiento, donde existen interfaces de datos que proveen insumos y paquetes de insumos por tipo de </w:t>
      </w:r>
      <w:r>
        <w:rPr>
          <w:sz w:val="24"/>
          <w:szCs w:val="24"/>
        </w:rPr>
        <w:t>atención. E</w:t>
      </w:r>
      <w:r w:rsidR="00420270">
        <w:rPr>
          <w:sz w:val="24"/>
          <w:szCs w:val="24"/>
        </w:rPr>
        <w:t xml:space="preserve">stos datos ya </w:t>
      </w:r>
      <w:r>
        <w:rPr>
          <w:sz w:val="24"/>
          <w:szCs w:val="24"/>
        </w:rPr>
        <w:t xml:space="preserve">deberían </w:t>
      </w:r>
      <w:r w:rsidR="00420270">
        <w:rPr>
          <w:sz w:val="24"/>
          <w:szCs w:val="24"/>
        </w:rPr>
        <w:t>exist</w:t>
      </w:r>
      <w:r>
        <w:rPr>
          <w:sz w:val="24"/>
          <w:szCs w:val="24"/>
        </w:rPr>
        <w:t>ir</w:t>
      </w:r>
      <w:r w:rsidR="00420270">
        <w:rPr>
          <w:sz w:val="24"/>
          <w:szCs w:val="24"/>
        </w:rPr>
        <w:t xml:space="preserve"> </w:t>
      </w:r>
      <w:r>
        <w:rPr>
          <w:sz w:val="24"/>
          <w:szCs w:val="24"/>
        </w:rPr>
        <w:t>en el sistema de abastecimiento por lo que debe alimentar los insumos por medio de la información que logre levantar el equipo de desarrollo de la institución.</w:t>
      </w:r>
    </w:p>
    <w:p w:rsidR="00E33DD1" w:rsidRDefault="00E6207B" w:rsidP="002475D7">
      <w:pPr>
        <w:numPr>
          <w:ilvl w:val="0"/>
          <w:numId w:val="8"/>
        </w:numPr>
        <w:rPr>
          <w:sz w:val="24"/>
          <w:szCs w:val="24"/>
        </w:rPr>
      </w:pPr>
      <w:r>
        <w:rPr>
          <w:sz w:val="24"/>
          <w:szCs w:val="24"/>
        </w:rPr>
        <w:t>El sistema debe permitir</w:t>
      </w:r>
      <w:r w:rsidR="00780EEF">
        <w:rPr>
          <w:sz w:val="24"/>
          <w:szCs w:val="24"/>
        </w:rPr>
        <w:t xml:space="preserve"> reflejar que </w:t>
      </w:r>
      <w:r>
        <w:rPr>
          <w:sz w:val="24"/>
          <w:szCs w:val="24"/>
        </w:rPr>
        <w:t>conclu</w:t>
      </w:r>
      <w:r w:rsidR="00780EEF">
        <w:rPr>
          <w:sz w:val="24"/>
          <w:szCs w:val="24"/>
        </w:rPr>
        <w:t xml:space="preserve">yó </w:t>
      </w:r>
      <w:r>
        <w:rPr>
          <w:sz w:val="24"/>
          <w:szCs w:val="24"/>
        </w:rPr>
        <w:t xml:space="preserve">una </w:t>
      </w:r>
      <w:r w:rsidR="00376858">
        <w:rPr>
          <w:sz w:val="24"/>
          <w:szCs w:val="24"/>
        </w:rPr>
        <w:t>Sesión</w:t>
      </w:r>
      <w:r>
        <w:rPr>
          <w:sz w:val="24"/>
          <w:szCs w:val="24"/>
        </w:rPr>
        <w:t xml:space="preserve"> en un </w:t>
      </w:r>
      <w:r w:rsidR="004F5B95">
        <w:rPr>
          <w:sz w:val="24"/>
          <w:szCs w:val="24"/>
        </w:rPr>
        <w:t>Box</w:t>
      </w:r>
      <w:r>
        <w:rPr>
          <w:sz w:val="24"/>
          <w:szCs w:val="24"/>
        </w:rPr>
        <w:t xml:space="preserve">, </w:t>
      </w:r>
      <w:r w:rsidR="00780EEF">
        <w:rPr>
          <w:sz w:val="24"/>
          <w:szCs w:val="24"/>
        </w:rPr>
        <w:t xml:space="preserve">cuando la enfermera o el personal médico cierre una </w:t>
      </w:r>
      <w:r w:rsidR="00376858">
        <w:rPr>
          <w:sz w:val="24"/>
          <w:szCs w:val="24"/>
        </w:rPr>
        <w:t>Sesión</w:t>
      </w:r>
      <w:r w:rsidR="00780EEF">
        <w:rPr>
          <w:sz w:val="24"/>
          <w:szCs w:val="24"/>
        </w:rPr>
        <w:t xml:space="preserve">.  Esto </w:t>
      </w:r>
      <w:r>
        <w:rPr>
          <w:sz w:val="24"/>
          <w:szCs w:val="24"/>
        </w:rPr>
        <w:t xml:space="preserve">gatillará un envío de correo electrónico al correo del encargado </w:t>
      </w:r>
      <w:r w:rsidR="004F5B95">
        <w:rPr>
          <w:sz w:val="24"/>
          <w:szCs w:val="24"/>
        </w:rPr>
        <w:t xml:space="preserve">del servicio </w:t>
      </w:r>
      <w:r>
        <w:rPr>
          <w:sz w:val="24"/>
          <w:szCs w:val="24"/>
        </w:rPr>
        <w:t xml:space="preserve">de </w:t>
      </w:r>
      <w:r w:rsidR="002F54A0">
        <w:rPr>
          <w:sz w:val="24"/>
          <w:szCs w:val="24"/>
        </w:rPr>
        <w:t>auxiliares</w:t>
      </w:r>
      <w:r>
        <w:rPr>
          <w:sz w:val="24"/>
          <w:szCs w:val="24"/>
        </w:rPr>
        <w:t>, quien</w:t>
      </w:r>
      <w:r w:rsidR="002F54A0">
        <w:rPr>
          <w:sz w:val="24"/>
          <w:szCs w:val="24"/>
        </w:rPr>
        <w:t>es</w:t>
      </w:r>
      <w:r>
        <w:rPr>
          <w:sz w:val="24"/>
          <w:szCs w:val="24"/>
        </w:rPr>
        <w:t xml:space="preserve"> debe disponer de inmediato la limpieza del </w:t>
      </w:r>
      <w:r w:rsidR="004F5B95">
        <w:rPr>
          <w:sz w:val="24"/>
          <w:szCs w:val="24"/>
        </w:rPr>
        <w:t>Box</w:t>
      </w:r>
      <w:r>
        <w:rPr>
          <w:sz w:val="24"/>
          <w:szCs w:val="24"/>
        </w:rPr>
        <w:t xml:space="preserve">, se debe indicar el tipo de </w:t>
      </w:r>
      <w:r w:rsidR="004F5B95">
        <w:rPr>
          <w:sz w:val="24"/>
          <w:szCs w:val="24"/>
        </w:rPr>
        <w:t>Box</w:t>
      </w:r>
      <w:r>
        <w:rPr>
          <w:sz w:val="24"/>
          <w:szCs w:val="24"/>
        </w:rPr>
        <w:t xml:space="preserve">, para que el equipo de limpieza </w:t>
      </w:r>
      <w:r w:rsidR="000B4E0C">
        <w:rPr>
          <w:sz w:val="24"/>
          <w:szCs w:val="24"/>
        </w:rPr>
        <w:t>tome las medidas del caso.</w:t>
      </w:r>
    </w:p>
    <w:p w:rsidR="00B24819" w:rsidRDefault="009261A3" w:rsidP="002475D7">
      <w:pPr>
        <w:numPr>
          <w:ilvl w:val="0"/>
          <w:numId w:val="8"/>
        </w:numPr>
        <w:rPr>
          <w:sz w:val="24"/>
          <w:szCs w:val="24"/>
        </w:rPr>
      </w:pPr>
      <w:r>
        <w:rPr>
          <w:sz w:val="24"/>
          <w:szCs w:val="24"/>
        </w:rPr>
        <w:t xml:space="preserve">Para los casos en que sucedan situaciones que pueden </w:t>
      </w:r>
      <w:r w:rsidR="005F6043">
        <w:rPr>
          <w:sz w:val="24"/>
          <w:szCs w:val="24"/>
        </w:rPr>
        <w:t xml:space="preserve">alterar el uso de un </w:t>
      </w:r>
      <w:r w:rsidR="004F5B95">
        <w:rPr>
          <w:sz w:val="24"/>
          <w:szCs w:val="24"/>
        </w:rPr>
        <w:t>Box</w:t>
      </w:r>
      <w:r w:rsidR="005F6043">
        <w:rPr>
          <w:sz w:val="24"/>
          <w:szCs w:val="24"/>
        </w:rPr>
        <w:t xml:space="preserve">, el sistema debe permitir el registro de estas situaciones, para todo el equipo médico, estos eventos permitirán modificar las condiciones de uso del </w:t>
      </w:r>
      <w:r w:rsidR="004F5B95">
        <w:rPr>
          <w:sz w:val="24"/>
          <w:szCs w:val="24"/>
        </w:rPr>
        <w:t>Box</w:t>
      </w:r>
      <w:r w:rsidR="003835F2">
        <w:rPr>
          <w:sz w:val="24"/>
          <w:szCs w:val="24"/>
        </w:rPr>
        <w:t>.</w:t>
      </w:r>
    </w:p>
    <w:p w:rsidR="00780EEF" w:rsidRDefault="00780EEF" w:rsidP="002475D7">
      <w:pPr>
        <w:numPr>
          <w:ilvl w:val="0"/>
          <w:numId w:val="8"/>
        </w:numPr>
        <w:rPr>
          <w:sz w:val="24"/>
          <w:szCs w:val="24"/>
        </w:rPr>
      </w:pPr>
      <w:r>
        <w:rPr>
          <w:sz w:val="24"/>
          <w:szCs w:val="24"/>
        </w:rPr>
        <w:t xml:space="preserve">El sistema debe enviar un correo electrónico a la enfermera de </w:t>
      </w:r>
      <w:r w:rsidR="004F5B95">
        <w:rPr>
          <w:sz w:val="24"/>
          <w:szCs w:val="24"/>
        </w:rPr>
        <w:t>Box</w:t>
      </w:r>
      <w:r>
        <w:rPr>
          <w:sz w:val="24"/>
          <w:szCs w:val="24"/>
        </w:rPr>
        <w:t xml:space="preserve"> cuando se reporten eventos que pueden alterar una planificación. </w:t>
      </w:r>
    </w:p>
    <w:p w:rsidR="005F6043" w:rsidRDefault="005F6043" w:rsidP="002475D7">
      <w:pPr>
        <w:numPr>
          <w:ilvl w:val="0"/>
          <w:numId w:val="8"/>
        </w:numPr>
        <w:rPr>
          <w:sz w:val="24"/>
          <w:szCs w:val="24"/>
        </w:rPr>
      </w:pPr>
      <w:r>
        <w:rPr>
          <w:sz w:val="24"/>
          <w:szCs w:val="24"/>
        </w:rPr>
        <w:t xml:space="preserve">Para mantener informado sobre el uso de los </w:t>
      </w:r>
      <w:r w:rsidR="008B4AD3">
        <w:rPr>
          <w:sz w:val="24"/>
          <w:szCs w:val="24"/>
        </w:rPr>
        <w:t>Box de Atención</w:t>
      </w:r>
      <w:r>
        <w:rPr>
          <w:sz w:val="24"/>
          <w:szCs w:val="24"/>
        </w:rPr>
        <w:t xml:space="preserve">, el sistema debe mostrar la tabla de </w:t>
      </w:r>
      <w:r w:rsidR="008B4AD3">
        <w:rPr>
          <w:sz w:val="24"/>
          <w:szCs w:val="24"/>
        </w:rPr>
        <w:t>Box de Atención</w:t>
      </w:r>
      <w:r>
        <w:rPr>
          <w:sz w:val="24"/>
          <w:szCs w:val="24"/>
        </w:rPr>
        <w:t xml:space="preserve"> diaria, señalando la planificación para el día actual y el estado de cada </w:t>
      </w:r>
      <w:r w:rsidR="00376858">
        <w:rPr>
          <w:sz w:val="24"/>
          <w:szCs w:val="24"/>
        </w:rPr>
        <w:t xml:space="preserve">Sesión </w:t>
      </w:r>
      <w:r>
        <w:rPr>
          <w:sz w:val="24"/>
          <w:szCs w:val="24"/>
        </w:rPr>
        <w:t xml:space="preserve">en los </w:t>
      </w:r>
      <w:r w:rsidR="008B4AD3">
        <w:rPr>
          <w:sz w:val="24"/>
          <w:szCs w:val="24"/>
        </w:rPr>
        <w:t>Box de Atención</w:t>
      </w:r>
      <w:r>
        <w:rPr>
          <w:sz w:val="24"/>
          <w:szCs w:val="24"/>
        </w:rPr>
        <w:t xml:space="preserve">. </w:t>
      </w:r>
      <w:r w:rsidR="00CF6C3B">
        <w:rPr>
          <w:sz w:val="24"/>
          <w:szCs w:val="24"/>
        </w:rPr>
        <w:t>Esta opción debe ser accesible por todos los médicos</w:t>
      </w:r>
      <w:r w:rsidR="00376858">
        <w:rPr>
          <w:sz w:val="24"/>
          <w:szCs w:val="24"/>
        </w:rPr>
        <w:t xml:space="preserve"> y la Enfermera de Box</w:t>
      </w:r>
      <w:r w:rsidR="00CF6C3B">
        <w:rPr>
          <w:sz w:val="24"/>
          <w:szCs w:val="24"/>
        </w:rPr>
        <w:t>.</w:t>
      </w:r>
    </w:p>
    <w:p w:rsidR="00E44FBC" w:rsidRDefault="00E44FBC" w:rsidP="002475D7">
      <w:pPr>
        <w:numPr>
          <w:ilvl w:val="0"/>
          <w:numId w:val="8"/>
        </w:numPr>
        <w:rPr>
          <w:sz w:val="24"/>
          <w:szCs w:val="24"/>
        </w:rPr>
      </w:pPr>
      <w:r>
        <w:rPr>
          <w:sz w:val="24"/>
          <w:szCs w:val="24"/>
        </w:rPr>
        <w:t>El sistema debe permitir autenticar usuarios y de acuerdo al perfil definido, acceder a las funcionalidades del sistema.</w:t>
      </w:r>
    </w:p>
    <w:p w:rsidR="00831820" w:rsidRDefault="00376858" w:rsidP="002475D7">
      <w:pPr>
        <w:numPr>
          <w:ilvl w:val="0"/>
          <w:numId w:val="8"/>
        </w:numPr>
        <w:rPr>
          <w:sz w:val="24"/>
          <w:szCs w:val="24"/>
        </w:rPr>
      </w:pPr>
      <w:r>
        <w:rPr>
          <w:sz w:val="24"/>
          <w:szCs w:val="24"/>
        </w:rPr>
        <w:t xml:space="preserve">Para </w:t>
      </w:r>
      <w:r w:rsidR="00831820">
        <w:rPr>
          <w:sz w:val="24"/>
          <w:szCs w:val="24"/>
        </w:rPr>
        <w:t>l</w:t>
      </w:r>
      <w:r>
        <w:rPr>
          <w:sz w:val="24"/>
          <w:szCs w:val="24"/>
        </w:rPr>
        <w:t>a</w:t>
      </w:r>
      <w:r w:rsidR="00831820">
        <w:rPr>
          <w:sz w:val="24"/>
          <w:szCs w:val="24"/>
        </w:rPr>
        <w:t xml:space="preserve"> </w:t>
      </w:r>
      <w:r>
        <w:rPr>
          <w:sz w:val="24"/>
          <w:szCs w:val="24"/>
        </w:rPr>
        <w:t>Enfermera de Box</w:t>
      </w:r>
      <w:r w:rsidR="00831820">
        <w:rPr>
          <w:sz w:val="24"/>
          <w:szCs w:val="24"/>
        </w:rPr>
        <w:t xml:space="preserve">, el sistema debe entregar información que apoye la gestión de los </w:t>
      </w:r>
      <w:r w:rsidR="008B4AD3">
        <w:rPr>
          <w:sz w:val="24"/>
          <w:szCs w:val="24"/>
        </w:rPr>
        <w:t>Box de Atención</w:t>
      </w:r>
      <w:r w:rsidR="00831820">
        <w:rPr>
          <w:sz w:val="24"/>
          <w:szCs w:val="24"/>
        </w:rPr>
        <w:t xml:space="preserve">, por lo que debe entregar un reporte de uso de </w:t>
      </w:r>
      <w:r w:rsidR="008B4AD3">
        <w:rPr>
          <w:sz w:val="24"/>
          <w:szCs w:val="24"/>
        </w:rPr>
        <w:t>Box de Atención</w:t>
      </w:r>
      <w:r>
        <w:rPr>
          <w:sz w:val="24"/>
          <w:szCs w:val="24"/>
        </w:rPr>
        <w:t xml:space="preserve"> con </w:t>
      </w:r>
      <w:r>
        <w:rPr>
          <w:sz w:val="24"/>
          <w:szCs w:val="24"/>
        </w:rPr>
        <w:lastRenderedPageBreak/>
        <w:t>su historial</w:t>
      </w:r>
      <w:r w:rsidR="008955E7">
        <w:rPr>
          <w:sz w:val="24"/>
          <w:szCs w:val="24"/>
        </w:rPr>
        <w:t xml:space="preserve">, el total de </w:t>
      </w:r>
      <w:r w:rsidR="008B4AD3">
        <w:rPr>
          <w:sz w:val="24"/>
          <w:szCs w:val="24"/>
        </w:rPr>
        <w:t>Kinesiología</w:t>
      </w:r>
      <w:r w:rsidR="008955E7">
        <w:rPr>
          <w:sz w:val="24"/>
          <w:szCs w:val="24"/>
        </w:rPr>
        <w:t>s</w:t>
      </w:r>
      <w:r>
        <w:rPr>
          <w:sz w:val="24"/>
          <w:szCs w:val="24"/>
        </w:rPr>
        <w:t xml:space="preserve"> o fonoaudiologías</w:t>
      </w:r>
      <w:r w:rsidR="008955E7">
        <w:rPr>
          <w:sz w:val="24"/>
          <w:szCs w:val="24"/>
        </w:rPr>
        <w:t xml:space="preserve"> efectuadas, el % de </w:t>
      </w:r>
      <w:r>
        <w:rPr>
          <w:sz w:val="24"/>
          <w:szCs w:val="24"/>
        </w:rPr>
        <w:t>sesiones</w:t>
      </w:r>
      <w:r w:rsidR="008955E7">
        <w:rPr>
          <w:sz w:val="24"/>
          <w:szCs w:val="24"/>
        </w:rPr>
        <w:t xml:space="preserve"> terminadas en el tiempo planificado, el % de </w:t>
      </w:r>
      <w:r>
        <w:rPr>
          <w:sz w:val="24"/>
          <w:szCs w:val="24"/>
        </w:rPr>
        <w:t>sesiones</w:t>
      </w:r>
      <w:r w:rsidR="008955E7">
        <w:rPr>
          <w:sz w:val="24"/>
          <w:szCs w:val="24"/>
        </w:rPr>
        <w:t xml:space="preserve"> que extendieron su tiempo y el % de </w:t>
      </w:r>
      <w:r>
        <w:rPr>
          <w:sz w:val="24"/>
          <w:szCs w:val="24"/>
        </w:rPr>
        <w:t>sesiones</w:t>
      </w:r>
      <w:r w:rsidR="008955E7">
        <w:rPr>
          <w:sz w:val="24"/>
          <w:szCs w:val="24"/>
        </w:rPr>
        <w:t xml:space="preserve"> suspendidas, de acuerdo al período de tiempo que determine </w:t>
      </w:r>
      <w:r>
        <w:rPr>
          <w:sz w:val="24"/>
          <w:szCs w:val="24"/>
        </w:rPr>
        <w:t>la Enfermera de Box</w:t>
      </w:r>
      <w:r w:rsidR="008955E7">
        <w:rPr>
          <w:sz w:val="24"/>
          <w:szCs w:val="24"/>
        </w:rPr>
        <w:t xml:space="preserve"> en su consulta.</w:t>
      </w:r>
    </w:p>
    <w:p w:rsidR="0081773C" w:rsidRDefault="0081773C" w:rsidP="002475D7">
      <w:pPr>
        <w:numPr>
          <w:ilvl w:val="0"/>
          <w:numId w:val="8"/>
        </w:numPr>
        <w:rPr>
          <w:sz w:val="24"/>
          <w:szCs w:val="24"/>
        </w:rPr>
      </w:pPr>
      <w:r>
        <w:rPr>
          <w:sz w:val="24"/>
          <w:szCs w:val="24"/>
        </w:rPr>
        <w:t>El Administrador de Institución puede crear más Centros de Atención con box disponibles por medio de un administrador.</w:t>
      </w:r>
    </w:p>
    <w:p w:rsidR="008955E7" w:rsidRDefault="008955E7" w:rsidP="008955E7">
      <w:pPr>
        <w:rPr>
          <w:sz w:val="24"/>
          <w:szCs w:val="24"/>
        </w:rPr>
      </w:pPr>
    </w:p>
    <w:p w:rsidR="00626DB9" w:rsidRDefault="00214F8E" w:rsidP="00214F8E">
      <w:pPr>
        <w:pBdr>
          <w:bottom w:val="single" w:sz="4" w:space="1" w:color="auto"/>
        </w:pBdr>
        <w:jc w:val="both"/>
        <w:rPr>
          <w:b/>
          <w:sz w:val="24"/>
          <w:szCs w:val="24"/>
        </w:rPr>
      </w:pPr>
      <w:r>
        <w:rPr>
          <w:b/>
          <w:sz w:val="24"/>
          <w:szCs w:val="24"/>
        </w:rPr>
        <w:t xml:space="preserve">Casos de uso. </w:t>
      </w:r>
      <w:r w:rsidR="00553694">
        <w:rPr>
          <w:b/>
          <w:sz w:val="24"/>
          <w:szCs w:val="24"/>
        </w:rPr>
        <w:t>E</w:t>
      </w:r>
      <w:r w:rsidR="00626DB9">
        <w:rPr>
          <w:b/>
          <w:sz w:val="24"/>
          <w:szCs w:val="24"/>
        </w:rPr>
        <w:t>specificación del Caso de Uso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6"/>
        <w:gridCol w:w="3009"/>
        <w:gridCol w:w="2835"/>
        <w:gridCol w:w="2836"/>
      </w:tblGrid>
      <w:tr w:rsidR="00214F8E" w:rsidRPr="000E4274" w:rsidTr="00214F8E">
        <w:trPr>
          <w:trHeight w:val="288"/>
        </w:trPr>
        <w:tc>
          <w:tcPr>
            <w:tcW w:w="346" w:type="pct"/>
            <w:shd w:val="clear" w:color="auto" w:fill="auto"/>
            <w:vAlign w:val="center"/>
          </w:tcPr>
          <w:p w:rsidR="00214F8E" w:rsidRPr="000E4274" w:rsidRDefault="00214F8E"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ID Caso de Uso</w:t>
            </w:r>
          </w:p>
        </w:tc>
        <w:tc>
          <w:tcPr>
            <w:tcW w:w="1613" w:type="pct"/>
            <w:shd w:val="clear" w:color="auto" w:fill="auto"/>
          </w:tcPr>
          <w:p w:rsidR="00214F8E" w:rsidRPr="000E4274" w:rsidRDefault="00214F8E"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Descripción y trazabilidad</w:t>
            </w:r>
          </w:p>
        </w:tc>
        <w:tc>
          <w:tcPr>
            <w:tcW w:w="1520" w:type="pct"/>
          </w:tcPr>
          <w:p w:rsidR="00214F8E" w:rsidRDefault="00214F8E" w:rsidP="00703F9D">
            <w:pPr>
              <w:spacing w:after="0" w:line="240" w:lineRule="auto"/>
              <w:jc w:val="both"/>
              <w:rPr>
                <w:rFonts w:eastAsia="Times New Roman" w:cs="Calibri"/>
                <w:color w:val="000000"/>
                <w:sz w:val="24"/>
                <w:szCs w:val="24"/>
                <w:lang w:val="es-ES" w:eastAsia="es-ES"/>
              </w:rPr>
            </w:pPr>
          </w:p>
        </w:tc>
        <w:tc>
          <w:tcPr>
            <w:tcW w:w="1520" w:type="pct"/>
          </w:tcPr>
          <w:p w:rsidR="00214F8E" w:rsidRPr="000E4274" w:rsidRDefault="00214F8E" w:rsidP="00703F9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Actores involucrados</w:t>
            </w:r>
          </w:p>
        </w:tc>
      </w:tr>
      <w:tr w:rsidR="00214F8E" w:rsidRPr="000E4274" w:rsidTr="00214F8E">
        <w:trPr>
          <w:trHeight w:val="288"/>
        </w:trPr>
        <w:tc>
          <w:tcPr>
            <w:tcW w:w="346" w:type="pct"/>
            <w:shd w:val="clear" w:color="auto" w:fill="auto"/>
            <w:vAlign w:val="center"/>
          </w:tcPr>
          <w:p w:rsidR="00214F8E" w:rsidRPr="004C0117" w:rsidRDefault="00214F8E"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CU1</w:t>
            </w:r>
          </w:p>
        </w:tc>
        <w:tc>
          <w:tcPr>
            <w:tcW w:w="1613" w:type="pct"/>
            <w:shd w:val="clear" w:color="auto" w:fill="auto"/>
          </w:tcPr>
          <w:p w:rsidR="00214F8E" w:rsidRPr="003129AA" w:rsidRDefault="00214F8E" w:rsidP="003129AA">
            <w:pPr>
              <w:spacing w:after="0" w:line="240" w:lineRule="auto"/>
              <w:jc w:val="both"/>
              <w:rPr>
                <w:rFonts w:eastAsia="Times New Roman" w:cs="Calibri"/>
                <w:color w:val="000000"/>
                <w:sz w:val="24"/>
                <w:szCs w:val="24"/>
                <w:lang w:val="es-ES" w:eastAsia="es-ES"/>
              </w:rPr>
            </w:pPr>
            <w:r w:rsidRPr="003129AA">
              <w:rPr>
                <w:rFonts w:eastAsia="Times New Roman" w:cs="Calibri"/>
                <w:color w:val="000000"/>
                <w:sz w:val="24"/>
                <w:szCs w:val="24"/>
                <w:lang w:val="es-ES" w:eastAsia="es-ES"/>
              </w:rPr>
              <w:t>Autenticar usuarios</w:t>
            </w:r>
          </w:p>
          <w:p w:rsidR="00214F8E" w:rsidRPr="00735E4E" w:rsidRDefault="00214F8E" w:rsidP="0026266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RF11</w:t>
            </w:r>
          </w:p>
        </w:tc>
        <w:tc>
          <w:tcPr>
            <w:tcW w:w="1520" w:type="pct"/>
          </w:tcPr>
          <w:p w:rsidR="00214F8E" w:rsidRDefault="00214F8E" w:rsidP="004C0117">
            <w:pPr>
              <w:spacing w:after="0" w:line="240" w:lineRule="auto"/>
              <w:jc w:val="both"/>
              <w:rPr>
                <w:rFonts w:eastAsia="Times New Roman" w:cs="Calibri"/>
                <w:color w:val="000000"/>
                <w:sz w:val="24"/>
                <w:szCs w:val="24"/>
                <w:lang w:val="es-ES" w:eastAsia="es-ES"/>
              </w:rPr>
            </w:pPr>
          </w:p>
        </w:tc>
        <w:tc>
          <w:tcPr>
            <w:tcW w:w="1520" w:type="pct"/>
          </w:tcPr>
          <w:p w:rsidR="00214F8E" w:rsidRDefault="00214F8E"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r>
              <w:rPr>
                <w:rFonts w:eastAsia="Times New Roman" w:cs="Calibri"/>
                <w:color w:val="000000"/>
                <w:sz w:val="24"/>
                <w:szCs w:val="24"/>
                <w:lang w:val="es-ES" w:eastAsia="es-ES"/>
              </w:rPr>
              <w:t xml:space="preserve"> Sede</w:t>
            </w:r>
          </w:p>
          <w:p w:rsidR="00214F8E" w:rsidRPr="004C0117" w:rsidRDefault="00214F8E" w:rsidP="004C0117">
            <w:pPr>
              <w:spacing w:after="0" w:line="240" w:lineRule="auto"/>
              <w:jc w:val="both"/>
              <w:rPr>
                <w:rFonts w:eastAsia="Times New Roman" w:cs="Calibri"/>
                <w:color w:val="000000"/>
                <w:sz w:val="24"/>
                <w:szCs w:val="24"/>
                <w:lang w:val="es-ES" w:eastAsia="es-ES"/>
              </w:rPr>
            </w:pPr>
            <w:r>
              <w:rPr>
                <w:sz w:val="24"/>
                <w:szCs w:val="24"/>
              </w:rPr>
              <w:t>Enfermera de Box</w:t>
            </w:r>
          </w:p>
          <w:p w:rsidR="00214F8E" w:rsidRDefault="00214F8E" w:rsidP="00F4280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 Kinesiólogo, Fonoaudiólogo</w:t>
            </w:r>
          </w:p>
          <w:p w:rsidR="00214F8E" w:rsidRDefault="00214F8E" w:rsidP="00F4280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Enfermera de Box</w:t>
            </w:r>
          </w:p>
          <w:p w:rsidR="00214F8E" w:rsidRDefault="00214F8E" w:rsidP="00F4280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Auxiliar de salud</w:t>
            </w:r>
          </w:p>
          <w:p w:rsidR="00214F8E" w:rsidRPr="000E4274" w:rsidRDefault="00214F8E" w:rsidP="002F54A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Jefe de servicio auxiliar</w:t>
            </w:r>
          </w:p>
        </w:tc>
      </w:tr>
      <w:tr w:rsidR="00214F8E" w:rsidRPr="000E4274" w:rsidTr="00214F8E">
        <w:trPr>
          <w:trHeight w:val="288"/>
        </w:trPr>
        <w:tc>
          <w:tcPr>
            <w:tcW w:w="346" w:type="pct"/>
            <w:shd w:val="clear" w:color="auto" w:fill="auto"/>
            <w:vAlign w:val="center"/>
          </w:tcPr>
          <w:p w:rsidR="00214F8E" w:rsidRPr="004C0117" w:rsidRDefault="00214F8E" w:rsidP="00D34818">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CU2</w:t>
            </w:r>
          </w:p>
        </w:tc>
        <w:tc>
          <w:tcPr>
            <w:tcW w:w="1613" w:type="pct"/>
            <w:shd w:val="clear" w:color="auto" w:fill="auto"/>
          </w:tcPr>
          <w:p w:rsidR="00214F8E" w:rsidRPr="003129AA" w:rsidRDefault="00214F8E" w:rsidP="00262660">
            <w:pPr>
              <w:spacing w:after="0" w:line="240" w:lineRule="auto"/>
              <w:jc w:val="both"/>
              <w:rPr>
                <w:rFonts w:eastAsia="Times New Roman" w:cs="Calibri"/>
                <w:color w:val="000000"/>
                <w:sz w:val="24"/>
                <w:szCs w:val="24"/>
                <w:lang w:val="es-ES" w:eastAsia="es-ES"/>
              </w:rPr>
            </w:pPr>
            <w:r w:rsidRPr="003129AA">
              <w:rPr>
                <w:rFonts w:eastAsia="Times New Roman" w:cs="Calibri"/>
                <w:color w:val="000000"/>
                <w:sz w:val="24"/>
                <w:szCs w:val="24"/>
                <w:lang w:val="es-ES" w:eastAsia="es-ES"/>
              </w:rPr>
              <w:t xml:space="preserve">Administrar </w:t>
            </w:r>
            <w:r>
              <w:rPr>
                <w:rFonts w:eastAsia="Times New Roman" w:cs="Calibri"/>
                <w:color w:val="000000"/>
                <w:sz w:val="24"/>
                <w:szCs w:val="24"/>
                <w:lang w:val="es-ES" w:eastAsia="es-ES"/>
              </w:rPr>
              <w:t>usuarios</w:t>
            </w:r>
          </w:p>
          <w:p w:rsidR="00214F8E" w:rsidRPr="00735E4E" w:rsidRDefault="00214F8E" w:rsidP="005E06E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RF2</w:t>
            </w:r>
          </w:p>
        </w:tc>
        <w:tc>
          <w:tcPr>
            <w:tcW w:w="1520" w:type="pct"/>
          </w:tcPr>
          <w:p w:rsidR="00214F8E" w:rsidRDefault="00214F8E" w:rsidP="00D34818">
            <w:pPr>
              <w:spacing w:after="0" w:line="240" w:lineRule="auto"/>
              <w:jc w:val="both"/>
              <w:rPr>
                <w:rFonts w:eastAsia="Times New Roman" w:cs="Calibri"/>
                <w:color w:val="000000"/>
                <w:sz w:val="24"/>
                <w:szCs w:val="24"/>
                <w:lang w:val="es-ES" w:eastAsia="es-ES"/>
              </w:rPr>
            </w:pPr>
          </w:p>
        </w:tc>
        <w:tc>
          <w:tcPr>
            <w:tcW w:w="1520" w:type="pct"/>
          </w:tcPr>
          <w:p w:rsidR="00214F8E" w:rsidRDefault="00214F8E"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 Institución</w:t>
            </w:r>
          </w:p>
          <w:p w:rsidR="00214F8E" w:rsidRPr="004C0117" w:rsidRDefault="00214F8E"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r>
              <w:rPr>
                <w:rFonts w:eastAsia="Times New Roman" w:cs="Calibri"/>
                <w:color w:val="000000"/>
                <w:sz w:val="24"/>
                <w:szCs w:val="24"/>
                <w:lang w:val="es-ES" w:eastAsia="es-ES"/>
              </w:rPr>
              <w:t xml:space="preserve"> Sede</w:t>
            </w:r>
          </w:p>
        </w:tc>
      </w:tr>
      <w:tr w:rsidR="00214F8E" w:rsidRPr="000E4274" w:rsidTr="00214F8E">
        <w:trPr>
          <w:trHeight w:val="288"/>
        </w:trPr>
        <w:tc>
          <w:tcPr>
            <w:tcW w:w="346" w:type="pct"/>
            <w:shd w:val="clear" w:color="auto" w:fill="auto"/>
            <w:vAlign w:val="center"/>
          </w:tcPr>
          <w:p w:rsidR="00214F8E" w:rsidRPr="004C0117" w:rsidRDefault="00214F8E"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CU3</w:t>
            </w:r>
          </w:p>
        </w:tc>
        <w:tc>
          <w:tcPr>
            <w:tcW w:w="1613" w:type="pct"/>
            <w:shd w:val="clear" w:color="auto" w:fill="auto"/>
          </w:tcPr>
          <w:p w:rsidR="00214F8E" w:rsidRDefault="00214F8E" w:rsidP="0081773C">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Administrar Centros  de atención</w:t>
            </w:r>
          </w:p>
          <w:p w:rsidR="00214F8E" w:rsidRPr="003129AA" w:rsidRDefault="00214F8E" w:rsidP="0081773C">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RF14</w:t>
            </w:r>
          </w:p>
        </w:tc>
        <w:tc>
          <w:tcPr>
            <w:tcW w:w="1520" w:type="pct"/>
          </w:tcPr>
          <w:p w:rsidR="00214F8E" w:rsidRDefault="00214F8E" w:rsidP="00137EF7">
            <w:pPr>
              <w:spacing w:after="0" w:line="240" w:lineRule="auto"/>
              <w:jc w:val="both"/>
              <w:rPr>
                <w:rFonts w:eastAsia="Times New Roman" w:cs="Calibri"/>
                <w:color w:val="000000"/>
                <w:sz w:val="24"/>
                <w:szCs w:val="24"/>
                <w:lang w:val="es-ES" w:eastAsia="es-ES"/>
              </w:rPr>
            </w:pPr>
          </w:p>
        </w:tc>
        <w:tc>
          <w:tcPr>
            <w:tcW w:w="1520" w:type="pct"/>
          </w:tcPr>
          <w:p w:rsidR="00214F8E" w:rsidRDefault="00214F8E" w:rsidP="00137EF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 Institución</w:t>
            </w:r>
          </w:p>
          <w:p w:rsidR="00214F8E" w:rsidRDefault="00214F8E" w:rsidP="00D34818">
            <w:pPr>
              <w:spacing w:after="0" w:line="240" w:lineRule="auto"/>
              <w:jc w:val="both"/>
              <w:rPr>
                <w:rFonts w:eastAsia="Times New Roman" w:cs="Calibri"/>
                <w:color w:val="000000"/>
                <w:sz w:val="24"/>
                <w:szCs w:val="24"/>
                <w:lang w:val="es-ES" w:eastAsia="es-ES"/>
              </w:rPr>
            </w:pPr>
          </w:p>
        </w:tc>
      </w:tr>
      <w:tr w:rsidR="00214F8E" w:rsidRPr="000E4274" w:rsidTr="00214F8E">
        <w:trPr>
          <w:trHeight w:val="288"/>
        </w:trPr>
        <w:tc>
          <w:tcPr>
            <w:tcW w:w="346" w:type="pct"/>
            <w:shd w:val="clear" w:color="auto" w:fill="auto"/>
            <w:vAlign w:val="center"/>
          </w:tcPr>
          <w:p w:rsidR="00214F8E" w:rsidRPr="004C0117" w:rsidRDefault="00214F8E"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CU4</w:t>
            </w:r>
          </w:p>
        </w:tc>
        <w:tc>
          <w:tcPr>
            <w:tcW w:w="1613" w:type="pct"/>
            <w:shd w:val="clear" w:color="auto" w:fill="auto"/>
          </w:tcPr>
          <w:p w:rsidR="00214F8E" w:rsidRPr="003129AA" w:rsidRDefault="00214F8E" w:rsidP="00262660">
            <w:pPr>
              <w:spacing w:after="0" w:line="240" w:lineRule="auto"/>
              <w:jc w:val="both"/>
              <w:rPr>
                <w:rFonts w:eastAsia="Times New Roman" w:cs="Calibri"/>
                <w:color w:val="000000"/>
                <w:sz w:val="24"/>
                <w:szCs w:val="24"/>
                <w:lang w:val="es-ES" w:eastAsia="es-ES"/>
              </w:rPr>
            </w:pPr>
            <w:r w:rsidRPr="003129AA">
              <w:rPr>
                <w:rFonts w:eastAsia="Times New Roman" w:cs="Calibri"/>
                <w:color w:val="000000"/>
                <w:sz w:val="24"/>
                <w:szCs w:val="24"/>
                <w:lang w:val="es-ES" w:eastAsia="es-ES"/>
              </w:rPr>
              <w:t xml:space="preserve">Administrar </w:t>
            </w:r>
            <w:r>
              <w:rPr>
                <w:rFonts w:eastAsia="Times New Roman" w:cs="Calibri"/>
                <w:color w:val="000000"/>
                <w:sz w:val="24"/>
                <w:szCs w:val="24"/>
                <w:lang w:val="es-ES" w:eastAsia="es-ES"/>
              </w:rPr>
              <w:t>equipo médico</w:t>
            </w:r>
          </w:p>
          <w:p w:rsidR="00214F8E" w:rsidRPr="00735E4E" w:rsidRDefault="00214F8E"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RF2</w:t>
            </w:r>
          </w:p>
        </w:tc>
        <w:tc>
          <w:tcPr>
            <w:tcW w:w="1520" w:type="pct"/>
          </w:tcPr>
          <w:p w:rsidR="00214F8E" w:rsidRDefault="00214F8E" w:rsidP="00137EF7">
            <w:pPr>
              <w:spacing w:after="0" w:line="240" w:lineRule="auto"/>
              <w:jc w:val="both"/>
              <w:rPr>
                <w:rFonts w:eastAsia="Times New Roman" w:cs="Calibri"/>
                <w:color w:val="000000"/>
                <w:sz w:val="24"/>
                <w:szCs w:val="24"/>
                <w:lang w:val="es-ES" w:eastAsia="es-ES"/>
              </w:rPr>
            </w:pPr>
          </w:p>
        </w:tc>
        <w:tc>
          <w:tcPr>
            <w:tcW w:w="1520" w:type="pct"/>
          </w:tcPr>
          <w:p w:rsidR="00214F8E" w:rsidRDefault="00214F8E" w:rsidP="00137EF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Administrador Institución</w:t>
            </w:r>
          </w:p>
          <w:p w:rsidR="00214F8E" w:rsidRPr="004C0117" w:rsidRDefault="00214F8E"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r>
              <w:rPr>
                <w:rFonts w:eastAsia="Times New Roman" w:cs="Calibri"/>
                <w:color w:val="000000"/>
                <w:sz w:val="24"/>
                <w:szCs w:val="24"/>
                <w:lang w:val="es-ES" w:eastAsia="es-ES"/>
              </w:rPr>
              <w:t xml:space="preserve"> Sede</w:t>
            </w:r>
          </w:p>
        </w:tc>
      </w:tr>
      <w:tr w:rsidR="00214F8E" w:rsidRPr="000E4274" w:rsidTr="00214F8E">
        <w:trPr>
          <w:trHeight w:val="288"/>
        </w:trPr>
        <w:tc>
          <w:tcPr>
            <w:tcW w:w="346" w:type="pct"/>
            <w:shd w:val="clear" w:color="auto" w:fill="auto"/>
            <w:vAlign w:val="center"/>
          </w:tcPr>
          <w:p w:rsidR="00214F8E" w:rsidRPr="004C0117" w:rsidRDefault="00214F8E"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CU5</w:t>
            </w:r>
          </w:p>
        </w:tc>
        <w:tc>
          <w:tcPr>
            <w:tcW w:w="1613" w:type="pct"/>
            <w:shd w:val="clear" w:color="auto" w:fill="auto"/>
          </w:tcPr>
          <w:p w:rsidR="00214F8E" w:rsidRPr="003129AA" w:rsidRDefault="00214F8E" w:rsidP="00262660">
            <w:pPr>
              <w:spacing w:after="0" w:line="240" w:lineRule="auto"/>
              <w:jc w:val="both"/>
              <w:rPr>
                <w:rFonts w:eastAsia="Times New Roman" w:cs="Calibri"/>
                <w:color w:val="000000"/>
                <w:sz w:val="24"/>
                <w:szCs w:val="24"/>
                <w:lang w:val="es-ES" w:eastAsia="es-ES"/>
              </w:rPr>
            </w:pPr>
            <w:r w:rsidRPr="003129AA">
              <w:rPr>
                <w:rFonts w:eastAsia="Times New Roman" w:cs="Calibri"/>
                <w:color w:val="000000"/>
                <w:sz w:val="24"/>
                <w:szCs w:val="24"/>
                <w:lang w:val="es-ES" w:eastAsia="es-ES"/>
              </w:rPr>
              <w:t xml:space="preserve">Administrar </w:t>
            </w:r>
            <w:r>
              <w:rPr>
                <w:rFonts w:eastAsia="Times New Roman" w:cs="Calibri"/>
                <w:color w:val="000000"/>
                <w:sz w:val="24"/>
                <w:szCs w:val="24"/>
                <w:lang w:val="es-ES" w:eastAsia="es-ES"/>
              </w:rPr>
              <w:t>Box de Atención</w:t>
            </w:r>
          </w:p>
          <w:p w:rsidR="00214F8E" w:rsidRPr="00735E4E" w:rsidRDefault="00214F8E"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w:t>
            </w:r>
          </w:p>
        </w:tc>
        <w:tc>
          <w:tcPr>
            <w:tcW w:w="1520" w:type="pct"/>
          </w:tcPr>
          <w:p w:rsidR="00214F8E" w:rsidRDefault="00214F8E" w:rsidP="00D34818">
            <w:pPr>
              <w:spacing w:after="0" w:line="240" w:lineRule="auto"/>
              <w:jc w:val="both"/>
              <w:rPr>
                <w:rFonts w:eastAsia="Times New Roman" w:cs="Calibri"/>
                <w:color w:val="000000"/>
                <w:sz w:val="24"/>
                <w:szCs w:val="24"/>
                <w:lang w:val="es-ES" w:eastAsia="es-ES"/>
              </w:rPr>
            </w:pPr>
          </w:p>
        </w:tc>
        <w:tc>
          <w:tcPr>
            <w:tcW w:w="1520" w:type="pct"/>
          </w:tcPr>
          <w:p w:rsidR="00214F8E" w:rsidRPr="004C0117" w:rsidRDefault="00214F8E"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r>
              <w:rPr>
                <w:rFonts w:eastAsia="Times New Roman" w:cs="Calibri"/>
                <w:color w:val="000000"/>
                <w:sz w:val="24"/>
                <w:szCs w:val="24"/>
                <w:lang w:val="es-ES" w:eastAsia="es-ES"/>
              </w:rPr>
              <w:t xml:space="preserve"> Sede</w:t>
            </w:r>
          </w:p>
        </w:tc>
      </w:tr>
      <w:tr w:rsidR="00214F8E" w:rsidRPr="00735E4E" w:rsidTr="00214F8E">
        <w:trPr>
          <w:trHeight w:val="288"/>
        </w:trPr>
        <w:tc>
          <w:tcPr>
            <w:tcW w:w="346" w:type="pct"/>
            <w:shd w:val="clear" w:color="auto" w:fill="auto"/>
            <w:vAlign w:val="center"/>
          </w:tcPr>
          <w:p w:rsidR="00214F8E" w:rsidRPr="004C0117" w:rsidRDefault="00214F8E"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CU6</w:t>
            </w:r>
          </w:p>
        </w:tc>
        <w:tc>
          <w:tcPr>
            <w:tcW w:w="1613" w:type="pct"/>
            <w:shd w:val="clear" w:color="auto" w:fill="auto"/>
          </w:tcPr>
          <w:p w:rsidR="00214F8E" w:rsidRDefault="00214F8E" w:rsidP="00C47F0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Agendar Sesión a Box.</w:t>
            </w:r>
          </w:p>
          <w:p w:rsidR="00214F8E" w:rsidRPr="00735E4E" w:rsidRDefault="00214F8E" w:rsidP="00C47F0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RF3, RF5, RF6</w:t>
            </w:r>
          </w:p>
        </w:tc>
        <w:tc>
          <w:tcPr>
            <w:tcW w:w="1520" w:type="pct"/>
          </w:tcPr>
          <w:p w:rsidR="00214F8E" w:rsidRDefault="00214F8E" w:rsidP="0032694D">
            <w:pPr>
              <w:spacing w:after="0" w:line="240" w:lineRule="auto"/>
              <w:jc w:val="both"/>
              <w:rPr>
                <w:rFonts w:eastAsia="Times New Roman" w:cs="Calibri"/>
                <w:color w:val="000000"/>
                <w:sz w:val="24"/>
                <w:szCs w:val="24"/>
                <w:lang w:val="es-ES" w:eastAsia="es-ES"/>
              </w:rPr>
            </w:pPr>
          </w:p>
        </w:tc>
        <w:tc>
          <w:tcPr>
            <w:tcW w:w="1520" w:type="pct"/>
          </w:tcPr>
          <w:p w:rsidR="00214F8E" w:rsidRPr="001424FA" w:rsidRDefault="00214F8E" w:rsidP="0032694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Enfermera de Box</w:t>
            </w:r>
          </w:p>
        </w:tc>
      </w:tr>
      <w:tr w:rsidR="00214F8E" w:rsidRPr="00735E4E" w:rsidTr="00214F8E">
        <w:trPr>
          <w:trHeight w:val="288"/>
        </w:trPr>
        <w:tc>
          <w:tcPr>
            <w:tcW w:w="346" w:type="pct"/>
            <w:shd w:val="clear" w:color="auto" w:fill="auto"/>
            <w:vAlign w:val="center"/>
          </w:tcPr>
          <w:p w:rsidR="00214F8E" w:rsidRDefault="00214F8E"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CU7</w:t>
            </w:r>
          </w:p>
        </w:tc>
        <w:tc>
          <w:tcPr>
            <w:tcW w:w="1613" w:type="pct"/>
            <w:shd w:val="clear" w:color="auto" w:fill="auto"/>
          </w:tcPr>
          <w:p w:rsidR="00214F8E" w:rsidRDefault="00214F8E" w:rsidP="00C47F0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Administrar Pacientes</w:t>
            </w:r>
          </w:p>
          <w:p w:rsidR="00214F8E" w:rsidRDefault="00214F8E" w:rsidP="00C47F0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RF3, RF4, RF5</w:t>
            </w:r>
          </w:p>
        </w:tc>
        <w:tc>
          <w:tcPr>
            <w:tcW w:w="1520" w:type="pct"/>
          </w:tcPr>
          <w:p w:rsidR="00214F8E" w:rsidRDefault="00214F8E" w:rsidP="00095C23">
            <w:pPr>
              <w:spacing w:after="0" w:line="240" w:lineRule="auto"/>
              <w:jc w:val="both"/>
              <w:rPr>
                <w:rFonts w:eastAsia="Times New Roman" w:cs="Calibri"/>
                <w:color w:val="000000"/>
                <w:sz w:val="24"/>
                <w:szCs w:val="24"/>
                <w:lang w:val="es-ES" w:eastAsia="es-ES"/>
              </w:rPr>
            </w:pPr>
          </w:p>
        </w:tc>
        <w:tc>
          <w:tcPr>
            <w:tcW w:w="1520" w:type="pct"/>
          </w:tcPr>
          <w:p w:rsidR="00214F8E" w:rsidRDefault="00214F8E" w:rsidP="00095C23">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Enfermera de Box</w:t>
            </w:r>
          </w:p>
          <w:p w:rsidR="00214F8E" w:rsidRDefault="00214F8E" w:rsidP="00095C23">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 Kinesiólogo, Fonoaudiólogo</w:t>
            </w:r>
          </w:p>
        </w:tc>
      </w:tr>
      <w:tr w:rsidR="00214F8E" w:rsidRPr="000E4274" w:rsidTr="00214F8E">
        <w:trPr>
          <w:trHeight w:val="288"/>
        </w:trPr>
        <w:tc>
          <w:tcPr>
            <w:tcW w:w="346" w:type="pct"/>
            <w:shd w:val="clear" w:color="auto" w:fill="auto"/>
            <w:vAlign w:val="center"/>
          </w:tcPr>
          <w:p w:rsidR="00214F8E" w:rsidRPr="004C0117" w:rsidRDefault="00214F8E"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CU8</w:t>
            </w:r>
          </w:p>
        </w:tc>
        <w:tc>
          <w:tcPr>
            <w:tcW w:w="1613" w:type="pct"/>
            <w:shd w:val="clear" w:color="auto" w:fill="auto"/>
          </w:tcPr>
          <w:p w:rsidR="00214F8E" w:rsidRDefault="00214F8E" w:rsidP="00C47F0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Modificar agenda de Box</w:t>
            </w:r>
          </w:p>
          <w:p w:rsidR="00214F8E" w:rsidRPr="00735E4E" w:rsidRDefault="00214F8E" w:rsidP="000B4E0C">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RF4, RF5, RF6, RF7</w:t>
            </w:r>
          </w:p>
        </w:tc>
        <w:tc>
          <w:tcPr>
            <w:tcW w:w="1520" w:type="pct"/>
          </w:tcPr>
          <w:p w:rsidR="00214F8E" w:rsidRDefault="00214F8E" w:rsidP="0032694D">
            <w:pPr>
              <w:spacing w:after="0" w:line="240" w:lineRule="auto"/>
              <w:jc w:val="both"/>
              <w:rPr>
                <w:rFonts w:eastAsia="Times New Roman" w:cs="Calibri"/>
                <w:color w:val="000000"/>
                <w:sz w:val="24"/>
                <w:szCs w:val="24"/>
                <w:lang w:val="es-ES" w:eastAsia="es-ES"/>
              </w:rPr>
            </w:pPr>
          </w:p>
        </w:tc>
        <w:tc>
          <w:tcPr>
            <w:tcW w:w="1520" w:type="pct"/>
          </w:tcPr>
          <w:p w:rsidR="00214F8E" w:rsidRDefault="00214F8E" w:rsidP="0032694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Enfermera de Box</w:t>
            </w:r>
          </w:p>
          <w:p w:rsidR="00214F8E" w:rsidRPr="004C0117" w:rsidRDefault="00214F8E" w:rsidP="00BD2BC5">
            <w:pPr>
              <w:spacing w:after="0" w:line="240" w:lineRule="auto"/>
              <w:jc w:val="both"/>
              <w:rPr>
                <w:rFonts w:eastAsia="Times New Roman" w:cs="Calibri"/>
                <w:color w:val="000000"/>
                <w:sz w:val="24"/>
                <w:szCs w:val="24"/>
                <w:lang w:val="es-ES" w:eastAsia="es-ES"/>
              </w:rPr>
            </w:pPr>
          </w:p>
        </w:tc>
      </w:tr>
      <w:tr w:rsidR="00214F8E" w:rsidRPr="000E4274" w:rsidTr="00214F8E">
        <w:trPr>
          <w:trHeight w:val="348"/>
        </w:trPr>
        <w:tc>
          <w:tcPr>
            <w:tcW w:w="346" w:type="pct"/>
            <w:shd w:val="clear" w:color="auto" w:fill="auto"/>
            <w:vAlign w:val="center"/>
          </w:tcPr>
          <w:p w:rsidR="00214F8E" w:rsidRPr="004C0117" w:rsidRDefault="00214F8E" w:rsidP="00D3481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CU9</w:t>
            </w:r>
          </w:p>
        </w:tc>
        <w:tc>
          <w:tcPr>
            <w:tcW w:w="1613" w:type="pct"/>
            <w:shd w:val="clear" w:color="auto" w:fill="auto"/>
          </w:tcPr>
          <w:p w:rsidR="00214F8E" w:rsidRDefault="00214F8E" w:rsidP="00780EE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Reportar evento</w:t>
            </w:r>
          </w:p>
          <w:p w:rsidR="00214F8E" w:rsidRPr="00735E4E" w:rsidRDefault="00214F8E" w:rsidP="00780EE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RF8, RF9</w:t>
            </w:r>
          </w:p>
        </w:tc>
        <w:tc>
          <w:tcPr>
            <w:tcW w:w="1520" w:type="pct"/>
          </w:tcPr>
          <w:p w:rsidR="00214F8E" w:rsidRDefault="00214F8E" w:rsidP="005867E8">
            <w:pPr>
              <w:spacing w:after="0" w:line="240" w:lineRule="auto"/>
              <w:jc w:val="both"/>
              <w:rPr>
                <w:rFonts w:eastAsia="Times New Roman" w:cs="Calibri"/>
                <w:color w:val="000000"/>
                <w:sz w:val="24"/>
                <w:szCs w:val="24"/>
                <w:lang w:val="es-ES" w:eastAsia="es-ES"/>
              </w:rPr>
            </w:pPr>
          </w:p>
        </w:tc>
        <w:tc>
          <w:tcPr>
            <w:tcW w:w="1520" w:type="pct"/>
          </w:tcPr>
          <w:p w:rsidR="00214F8E" w:rsidRDefault="00214F8E" w:rsidP="005867E8">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 Kinesiólogo, Fonoaudiólogo</w:t>
            </w:r>
          </w:p>
          <w:p w:rsidR="00214F8E" w:rsidRDefault="00214F8E" w:rsidP="002D7995">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Enfermera de Box</w:t>
            </w:r>
          </w:p>
          <w:p w:rsidR="00214F8E" w:rsidRPr="004C0117" w:rsidRDefault="00214F8E" w:rsidP="00B330F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lastRenderedPageBreak/>
              <w:t>Jefe de servicio auxiliar</w:t>
            </w:r>
          </w:p>
        </w:tc>
      </w:tr>
      <w:tr w:rsidR="00214F8E" w:rsidRPr="000E4274" w:rsidTr="00214F8E">
        <w:trPr>
          <w:trHeight w:val="288"/>
        </w:trPr>
        <w:tc>
          <w:tcPr>
            <w:tcW w:w="346" w:type="pct"/>
            <w:shd w:val="clear" w:color="auto" w:fill="auto"/>
            <w:vAlign w:val="center"/>
          </w:tcPr>
          <w:p w:rsidR="00214F8E" w:rsidRPr="004C0117" w:rsidRDefault="00214F8E" w:rsidP="0081773C">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lastRenderedPageBreak/>
              <w:t>CU10</w:t>
            </w:r>
          </w:p>
        </w:tc>
        <w:tc>
          <w:tcPr>
            <w:tcW w:w="1613" w:type="pct"/>
            <w:shd w:val="clear" w:color="auto" w:fill="auto"/>
          </w:tcPr>
          <w:p w:rsidR="00214F8E" w:rsidRDefault="00214F8E" w:rsidP="00780EE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Consultar Disponibilidad</w:t>
            </w:r>
          </w:p>
          <w:p w:rsidR="00214F8E" w:rsidRPr="00735E4E" w:rsidRDefault="00214F8E" w:rsidP="00780EE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RF10</w:t>
            </w:r>
          </w:p>
        </w:tc>
        <w:tc>
          <w:tcPr>
            <w:tcW w:w="1520" w:type="pct"/>
          </w:tcPr>
          <w:p w:rsidR="00214F8E" w:rsidRDefault="00214F8E" w:rsidP="00262660">
            <w:pPr>
              <w:spacing w:after="0" w:line="240" w:lineRule="auto"/>
              <w:jc w:val="both"/>
              <w:rPr>
                <w:rFonts w:eastAsia="Times New Roman" w:cs="Calibri"/>
                <w:color w:val="000000"/>
                <w:sz w:val="24"/>
                <w:szCs w:val="24"/>
                <w:lang w:val="es-ES" w:eastAsia="es-ES"/>
              </w:rPr>
            </w:pPr>
          </w:p>
        </w:tc>
        <w:tc>
          <w:tcPr>
            <w:tcW w:w="1520" w:type="pct"/>
          </w:tcPr>
          <w:p w:rsidR="00214F8E" w:rsidRDefault="00214F8E" w:rsidP="0026266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Enfermera de Box</w:t>
            </w:r>
          </w:p>
          <w:p w:rsidR="00214F8E" w:rsidRDefault="00214F8E" w:rsidP="0026266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w:t>
            </w:r>
            <w:r w:rsidRPr="004C0117">
              <w:rPr>
                <w:rFonts w:eastAsia="Times New Roman" w:cs="Calibri"/>
                <w:color w:val="000000"/>
                <w:sz w:val="24"/>
                <w:szCs w:val="24"/>
                <w:lang w:val="es-ES" w:eastAsia="es-ES"/>
              </w:rPr>
              <w:t>dministrador</w:t>
            </w:r>
            <w:r>
              <w:rPr>
                <w:rFonts w:eastAsia="Times New Roman" w:cs="Calibri"/>
                <w:color w:val="000000"/>
                <w:sz w:val="24"/>
                <w:szCs w:val="24"/>
                <w:lang w:val="es-ES" w:eastAsia="es-ES"/>
              </w:rPr>
              <w:t xml:space="preserve"> Sede </w:t>
            </w:r>
          </w:p>
          <w:p w:rsidR="00214F8E" w:rsidRPr="004C0117" w:rsidRDefault="00214F8E" w:rsidP="00262660">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 Kinesiólogo, Fonoaudiólogo</w:t>
            </w:r>
          </w:p>
        </w:tc>
      </w:tr>
      <w:tr w:rsidR="00214F8E" w:rsidRPr="000E4274" w:rsidTr="00214F8E">
        <w:trPr>
          <w:trHeight w:val="288"/>
        </w:trPr>
        <w:tc>
          <w:tcPr>
            <w:tcW w:w="346" w:type="pct"/>
            <w:shd w:val="clear" w:color="auto" w:fill="auto"/>
            <w:vAlign w:val="center"/>
          </w:tcPr>
          <w:p w:rsidR="00214F8E" w:rsidRPr="004C0117" w:rsidRDefault="00214F8E"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CU11</w:t>
            </w:r>
          </w:p>
        </w:tc>
        <w:tc>
          <w:tcPr>
            <w:tcW w:w="1613" w:type="pct"/>
            <w:shd w:val="clear" w:color="auto" w:fill="auto"/>
          </w:tcPr>
          <w:p w:rsidR="00214F8E" w:rsidRDefault="00214F8E" w:rsidP="0032694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Generar registros de insumos</w:t>
            </w:r>
          </w:p>
          <w:p w:rsidR="00214F8E" w:rsidRPr="00735E4E" w:rsidRDefault="00214F8E" w:rsidP="0032694D">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RF8</w:t>
            </w:r>
          </w:p>
        </w:tc>
        <w:tc>
          <w:tcPr>
            <w:tcW w:w="1520" w:type="pct"/>
          </w:tcPr>
          <w:p w:rsidR="00214F8E" w:rsidRDefault="00214F8E" w:rsidP="00B330F7">
            <w:pPr>
              <w:spacing w:after="0" w:line="240" w:lineRule="auto"/>
              <w:jc w:val="both"/>
              <w:rPr>
                <w:rFonts w:eastAsia="Times New Roman" w:cs="Calibri"/>
                <w:color w:val="000000"/>
                <w:sz w:val="24"/>
                <w:szCs w:val="24"/>
                <w:lang w:val="es-ES" w:eastAsia="es-ES"/>
              </w:rPr>
            </w:pPr>
          </w:p>
        </w:tc>
        <w:tc>
          <w:tcPr>
            <w:tcW w:w="1520" w:type="pct"/>
          </w:tcPr>
          <w:p w:rsidR="00214F8E" w:rsidRPr="004C0117" w:rsidRDefault="00214F8E" w:rsidP="00B330F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 facturación</w:t>
            </w:r>
          </w:p>
        </w:tc>
      </w:tr>
      <w:tr w:rsidR="00214F8E" w:rsidRPr="000E4274" w:rsidTr="00214F8E">
        <w:trPr>
          <w:trHeight w:val="288"/>
        </w:trPr>
        <w:tc>
          <w:tcPr>
            <w:tcW w:w="346" w:type="pct"/>
            <w:shd w:val="clear" w:color="auto" w:fill="auto"/>
            <w:vAlign w:val="center"/>
          </w:tcPr>
          <w:p w:rsidR="00214F8E" w:rsidRPr="000E4274" w:rsidRDefault="00214F8E" w:rsidP="00F41DB1">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CU12</w:t>
            </w:r>
          </w:p>
        </w:tc>
        <w:tc>
          <w:tcPr>
            <w:tcW w:w="1613" w:type="pct"/>
            <w:shd w:val="clear" w:color="auto" w:fill="auto"/>
          </w:tcPr>
          <w:p w:rsidR="00214F8E" w:rsidRDefault="00214F8E"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Generar reporte de uso de Box de Atención por Centros de atención</w:t>
            </w:r>
          </w:p>
          <w:p w:rsidR="00214F8E" w:rsidRPr="00735E4E" w:rsidRDefault="00214F8E" w:rsidP="00735E4E">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RF12 </w:t>
            </w:r>
          </w:p>
        </w:tc>
        <w:tc>
          <w:tcPr>
            <w:tcW w:w="1520" w:type="pct"/>
          </w:tcPr>
          <w:p w:rsidR="00214F8E" w:rsidRDefault="00214F8E" w:rsidP="00B330F7">
            <w:pPr>
              <w:spacing w:after="0" w:line="240" w:lineRule="auto"/>
              <w:jc w:val="both"/>
              <w:rPr>
                <w:rFonts w:eastAsia="Times New Roman" w:cs="Calibri"/>
                <w:color w:val="000000"/>
                <w:sz w:val="24"/>
                <w:szCs w:val="24"/>
                <w:lang w:val="es-ES" w:eastAsia="es-ES"/>
              </w:rPr>
            </w:pPr>
          </w:p>
        </w:tc>
        <w:tc>
          <w:tcPr>
            <w:tcW w:w="1520" w:type="pct"/>
          </w:tcPr>
          <w:p w:rsidR="00214F8E" w:rsidRPr="004C0117" w:rsidRDefault="00214F8E" w:rsidP="00B330F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Enfermera de Box</w:t>
            </w:r>
          </w:p>
        </w:tc>
      </w:tr>
    </w:tbl>
    <w:p w:rsidR="00214F8E" w:rsidRDefault="00214F8E" w:rsidP="00735E4E">
      <w:pPr>
        <w:jc w:val="both"/>
        <w:rPr>
          <w:b/>
          <w:sz w:val="24"/>
          <w:szCs w:val="24"/>
        </w:rPr>
      </w:pPr>
    </w:p>
    <w:p w:rsidR="009135D4" w:rsidRDefault="00214F8E" w:rsidP="00735E4E">
      <w:pPr>
        <w:jc w:val="both"/>
        <w:rPr>
          <w:b/>
          <w:sz w:val="24"/>
          <w:szCs w:val="24"/>
        </w:rPr>
      </w:pPr>
      <w:r>
        <w:rPr>
          <w:b/>
          <w:sz w:val="24"/>
          <w:szCs w:val="24"/>
        </w:rPr>
        <w:t>Diagrama de casos de uso</w:t>
      </w:r>
    </w:p>
    <w:p w:rsidR="008F3896" w:rsidRDefault="008F3896" w:rsidP="00735E4E">
      <w:pPr>
        <w:jc w:val="both"/>
        <w:rPr>
          <w:b/>
          <w:sz w:val="24"/>
          <w:szCs w:val="24"/>
        </w:rPr>
      </w:pPr>
      <w:r>
        <w:rPr>
          <w:b/>
          <w:noProof/>
          <w:sz w:val="24"/>
          <w:szCs w:val="24"/>
          <w:lang w:eastAsia="es-CL"/>
        </w:rPr>
        <w:drawing>
          <wp:inline distT="0" distB="0" distL="0" distR="0">
            <wp:extent cx="5941060" cy="4892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1.png"/>
                    <pic:cNvPicPr/>
                  </pic:nvPicPr>
                  <pic:blipFill>
                    <a:blip r:embed="rId8">
                      <a:extLst>
                        <a:ext uri="{28A0092B-C50C-407E-A947-70E740481C1C}">
                          <a14:useLocalDpi xmlns:a14="http://schemas.microsoft.com/office/drawing/2010/main" val="0"/>
                        </a:ext>
                      </a:extLst>
                    </a:blip>
                    <a:stretch>
                      <a:fillRect/>
                    </a:stretch>
                  </pic:blipFill>
                  <pic:spPr>
                    <a:xfrm>
                      <a:off x="0" y="0"/>
                      <a:ext cx="5941060" cy="4892675"/>
                    </a:xfrm>
                    <a:prstGeom prst="rect">
                      <a:avLst/>
                    </a:prstGeom>
                  </pic:spPr>
                </pic:pic>
              </a:graphicData>
            </a:graphic>
          </wp:inline>
        </w:drawing>
      </w:r>
    </w:p>
    <w:p w:rsidR="00214F8E" w:rsidRDefault="00214F8E" w:rsidP="009135D4">
      <w:pPr>
        <w:jc w:val="both"/>
        <w:rPr>
          <w:b/>
          <w:sz w:val="24"/>
          <w:szCs w:val="24"/>
        </w:rPr>
      </w:pPr>
    </w:p>
    <w:p w:rsidR="00820E09" w:rsidRPr="009135D4" w:rsidRDefault="00214F8E" w:rsidP="009135D4">
      <w:pPr>
        <w:jc w:val="both"/>
        <w:rPr>
          <w:b/>
          <w:sz w:val="24"/>
          <w:szCs w:val="24"/>
        </w:rPr>
      </w:pPr>
      <w:r>
        <w:rPr>
          <w:b/>
          <w:sz w:val="24"/>
          <w:szCs w:val="24"/>
        </w:rPr>
        <w:t>Características del producto</w:t>
      </w:r>
    </w:p>
    <w:p w:rsidR="000E4274" w:rsidRPr="009135D4" w:rsidRDefault="000E4274" w:rsidP="00214F8E">
      <w:pPr>
        <w:jc w:val="both"/>
        <w:rPr>
          <w:sz w:val="24"/>
          <w:szCs w:val="24"/>
        </w:rPr>
      </w:pPr>
      <w:r w:rsidRPr="009135D4">
        <w:rPr>
          <w:sz w:val="24"/>
          <w:szCs w:val="24"/>
        </w:rPr>
        <w:t xml:space="preserve">El sistema debe </w:t>
      </w:r>
      <w:r w:rsidR="008C425A">
        <w:rPr>
          <w:sz w:val="24"/>
          <w:szCs w:val="24"/>
        </w:rPr>
        <w:t>s</w:t>
      </w:r>
      <w:r w:rsidR="002B1F3B">
        <w:rPr>
          <w:sz w:val="24"/>
          <w:szCs w:val="24"/>
        </w:rPr>
        <w:t>er desarrollado en ambiente WEB</w:t>
      </w:r>
      <w:r w:rsidRPr="009135D4">
        <w:rPr>
          <w:sz w:val="24"/>
          <w:szCs w:val="24"/>
        </w:rPr>
        <w:t>.</w:t>
      </w:r>
    </w:p>
    <w:p w:rsidR="005867E8" w:rsidRDefault="005867E8" w:rsidP="00214F8E">
      <w:pPr>
        <w:jc w:val="both"/>
        <w:rPr>
          <w:sz w:val="24"/>
          <w:szCs w:val="24"/>
        </w:rPr>
      </w:pPr>
      <w:r w:rsidRPr="009135D4">
        <w:rPr>
          <w:sz w:val="24"/>
          <w:szCs w:val="24"/>
        </w:rPr>
        <w:t>El sistema debe ser construido utilizando la base datos o</w:t>
      </w:r>
      <w:r>
        <w:rPr>
          <w:sz w:val="24"/>
          <w:szCs w:val="24"/>
        </w:rPr>
        <w:t xml:space="preserve">racle </w:t>
      </w:r>
      <w:r w:rsidRPr="009135D4">
        <w:rPr>
          <w:sz w:val="24"/>
          <w:szCs w:val="24"/>
        </w:rPr>
        <w:t>y utilizando un lenguaje de programación orientado a objetos.</w:t>
      </w:r>
    </w:p>
    <w:p w:rsidR="000E4274" w:rsidRPr="009135D4" w:rsidRDefault="000E4274" w:rsidP="00214F8E">
      <w:pPr>
        <w:jc w:val="both"/>
        <w:rPr>
          <w:sz w:val="24"/>
          <w:szCs w:val="24"/>
        </w:rPr>
      </w:pPr>
      <w:r w:rsidRPr="009135D4">
        <w:rPr>
          <w:sz w:val="24"/>
          <w:szCs w:val="24"/>
        </w:rPr>
        <w:t>El sistema debe ser construido en arquitectura web mediante modelo de capas, logrando una separación de la interfaz gráfica, reglas de negocio y repositorio de datos.</w:t>
      </w:r>
    </w:p>
    <w:p w:rsidR="008C425A" w:rsidRDefault="008C425A" w:rsidP="00214F8E">
      <w:pPr>
        <w:jc w:val="both"/>
        <w:rPr>
          <w:sz w:val="24"/>
          <w:szCs w:val="24"/>
        </w:rPr>
      </w:pPr>
      <w:r>
        <w:rPr>
          <w:sz w:val="24"/>
          <w:szCs w:val="24"/>
        </w:rPr>
        <w:t>El sistema debe incluir medidas de seguridad tales como cifrado de clave y control de sesiones.</w:t>
      </w:r>
    </w:p>
    <w:p w:rsidR="00B734C2" w:rsidRDefault="003A1FD6" w:rsidP="00214F8E">
      <w:pPr>
        <w:jc w:val="both"/>
        <w:rPr>
          <w:sz w:val="24"/>
          <w:szCs w:val="24"/>
          <w:lang w:val="es-ES"/>
        </w:rPr>
      </w:pPr>
      <w:r>
        <w:rPr>
          <w:sz w:val="24"/>
          <w:szCs w:val="24"/>
          <w:lang w:val="es-ES"/>
        </w:rPr>
        <w:t xml:space="preserve">La información que se obtiene del sistema de abastecimiento </w:t>
      </w:r>
      <w:r w:rsidR="008C425A">
        <w:rPr>
          <w:sz w:val="24"/>
          <w:szCs w:val="24"/>
          <w:lang w:val="es-ES"/>
        </w:rPr>
        <w:t xml:space="preserve"> </w:t>
      </w:r>
      <w:r>
        <w:rPr>
          <w:sz w:val="24"/>
          <w:szCs w:val="24"/>
          <w:lang w:val="es-ES"/>
        </w:rPr>
        <w:t xml:space="preserve">considera productos y paquetes de insumos ya configurados, se </w:t>
      </w:r>
      <w:r w:rsidR="00B734C2">
        <w:rPr>
          <w:sz w:val="24"/>
          <w:szCs w:val="24"/>
          <w:lang w:val="es-ES"/>
        </w:rPr>
        <w:t>ubican mediante su código de insumo o código de paquete.</w:t>
      </w:r>
    </w:p>
    <w:p w:rsidR="008C425A" w:rsidRDefault="00B734C2" w:rsidP="00214F8E">
      <w:pPr>
        <w:jc w:val="both"/>
        <w:rPr>
          <w:sz w:val="24"/>
          <w:szCs w:val="24"/>
          <w:lang w:val="es-ES"/>
        </w:rPr>
      </w:pPr>
      <w:r>
        <w:rPr>
          <w:sz w:val="24"/>
          <w:szCs w:val="24"/>
          <w:lang w:val="es-ES"/>
        </w:rPr>
        <w:t xml:space="preserve">El evento de modificación de agenda de </w:t>
      </w:r>
      <w:r w:rsidR="004F5B95">
        <w:rPr>
          <w:sz w:val="24"/>
          <w:szCs w:val="24"/>
          <w:lang w:val="es-ES"/>
        </w:rPr>
        <w:t>Box</w:t>
      </w:r>
      <w:r>
        <w:rPr>
          <w:sz w:val="24"/>
          <w:szCs w:val="24"/>
          <w:lang w:val="es-ES"/>
        </w:rPr>
        <w:t xml:space="preserve"> cerrando una </w:t>
      </w:r>
      <w:r w:rsidR="008B4AD3">
        <w:rPr>
          <w:sz w:val="24"/>
          <w:szCs w:val="24"/>
          <w:lang w:val="es-ES"/>
        </w:rPr>
        <w:t>Kinesiología</w:t>
      </w:r>
      <w:r>
        <w:rPr>
          <w:sz w:val="24"/>
          <w:szCs w:val="24"/>
          <w:lang w:val="es-ES"/>
        </w:rPr>
        <w:t xml:space="preserve"> debe enviar por correo electrónico información al encargado de limpieza, debe incluir información que señale al menos el número de </w:t>
      </w:r>
      <w:r w:rsidR="004F5B95">
        <w:rPr>
          <w:sz w:val="24"/>
          <w:szCs w:val="24"/>
          <w:lang w:val="es-ES"/>
        </w:rPr>
        <w:t>Box</w:t>
      </w:r>
      <w:r>
        <w:rPr>
          <w:sz w:val="24"/>
          <w:szCs w:val="24"/>
          <w:lang w:val="es-ES"/>
        </w:rPr>
        <w:t xml:space="preserve"> y el tipo de </w:t>
      </w:r>
      <w:r w:rsidR="008B4AD3">
        <w:rPr>
          <w:sz w:val="24"/>
          <w:szCs w:val="24"/>
          <w:lang w:val="es-ES"/>
        </w:rPr>
        <w:t>Kinesiología</w:t>
      </w:r>
      <w:r>
        <w:rPr>
          <w:sz w:val="24"/>
          <w:szCs w:val="24"/>
          <w:lang w:val="es-ES"/>
        </w:rPr>
        <w:t xml:space="preserve"> efectuada. </w:t>
      </w:r>
    </w:p>
    <w:p w:rsidR="004540F1" w:rsidRDefault="004540F1" w:rsidP="00214F8E">
      <w:pPr>
        <w:jc w:val="both"/>
        <w:rPr>
          <w:sz w:val="24"/>
          <w:szCs w:val="24"/>
          <w:lang w:val="es-ES"/>
        </w:rPr>
      </w:pPr>
      <w:r>
        <w:rPr>
          <w:sz w:val="24"/>
          <w:szCs w:val="24"/>
          <w:lang w:val="es-ES"/>
        </w:rPr>
        <w:t>Todas las entradas de datos deben considerar las validaciones correspondientes.</w:t>
      </w:r>
    </w:p>
    <w:p w:rsidR="004540F1" w:rsidRPr="009B469E" w:rsidRDefault="003957E7" w:rsidP="00214F8E">
      <w:pPr>
        <w:jc w:val="both"/>
        <w:rPr>
          <w:b/>
          <w:sz w:val="28"/>
        </w:rPr>
      </w:pPr>
      <w:r w:rsidRPr="009B469E">
        <w:rPr>
          <w:b/>
          <w:sz w:val="28"/>
        </w:rPr>
        <w:t>Información de Referencia</w:t>
      </w:r>
    </w:p>
    <w:p w:rsidR="003957E7" w:rsidRPr="00F70215" w:rsidRDefault="003957E7" w:rsidP="00214F8E">
      <w:pPr>
        <w:jc w:val="both"/>
        <w:rPr>
          <w:b/>
        </w:rPr>
      </w:pPr>
      <w:r w:rsidRPr="00F70215">
        <w:rPr>
          <w:b/>
        </w:rPr>
        <w:t>Datos de las interfaces y estructuras.</w:t>
      </w:r>
    </w:p>
    <w:p w:rsidR="004540F1" w:rsidRPr="00F70215" w:rsidRDefault="004540F1" w:rsidP="00214F8E">
      <w:pPr>
        <w:jc w:val="both"/>
      </w:pPr>
      <w:r w:rsidRPr="00F70215">
        <w:t xml:space="preserve">Se entrega como </w:t>
      </w:r>
      <w:r w:rsidR="003957E7" w:rsidRPr="00F70215">
        <w:t xml:space="preserve">referencia </w:t>
      </w:r>
      <w:r w:rsidRPr="00F70215">
        <w:t>ejemplo</w:t>
      </w:r>
      <w:r w:rsidR="003957E7" w:rsidRPr="00F70215">
        <w:t>s</w:t>
      </w:r>
      <w:r w:rsidRPr="00F70215">
        <w:t xml:space="preserve"> </w:t>
      </w:r>
      <w:r w:rsidR="003957E7" w:rsidRPr="00F70215">
        <w:t xml:space="preserve">de </w:t>
      </w:r>
      <w:r w:rsidRPr="00F70215">
        <w:t>la información que se debe considerar en las interfaces de usuario y las estructuras de datos.</w:t>
      </w:r>
    </w:p>
    <w:p w:rsidR="007D369F" w:rsidRPr="00F70215" w:rsidRDefault="00B734C2" w:rsidP="00214F8E">
      <w:pPr>
        <w:jc w:val="both"/>
      </w:pPr>
      <w:r w:rsidRPr="00F70215">
        <w:t>ReporteEvento</w:t>
      </w:r>
      <w:r w:rsidR="00B86ABE" w:rsidRPr="00F70215">
        <w:t xml:space="preserve"> </w:t>
      </w:r>
      <w:r w:rsidR="004540F1" w:rsidRPr="00F70215">
        <w:t xml:space="preserve">(identificador, </w:t>
      </w:r>
      <w:r w:rsidRPr="00F70215">
        <w:t>agenda reportada, descripción, fecha y hora</w:t>
      </w:r>
      <w:r w:rsidR="007D369F" w:rsidRPr="00F70215">
        <w:t>)</w:t>
      </w:r>
      <w:r w:rsidR="00B86ABE" w:rsidRPr="00F70215">
        <w:t>.</w:t>
      </w:r>
    </w:p>
    <w:p w:rsidR="00B86ABE" w:rsidRPr="00F70215" w:rsidRDefault="00B734C2" w:rsidP="00214F8E">
      <w:pPr>
        <w:jc w:val="both"/>
      </w:pPr>
      <w:r w:rsidRPr="00F70215">
        <w:t>Agenda</w:t>
      </w:r>
      <w:r w:rsidR="00376CA6">
        <w:t xml:space="preserve"> Box</w:t>
      </w:r>
      <w:r w:rsidR="00B86ABE" w:rsidRPr="00F70215">
        <w:t xml:space="preserve">(identificador, </w:t>
      </w:r>
      <w:r w:rsidRPr="00F70215">
        <w:t>run paciente</w:t>
      </w:r>
      <w:r w:rsidR="00B86ABE" w:rsidRPr="00F70215">
        <w:t>,</w:t>
      </w:r>
      <w:r w:rsidR="00337E67" w:rsidRPr="00F70215">
        <w:t xml:space="preserve"> patología,</w:t>
      </w:r>
      <w:r w:rsidR="00B86ABE" w:rsidRPr="00F70215">
        <w:t xml:space="preserve"> </w:t>
      </w:r>
      <w:r w:rsidR="004F5B95" w:rsidRPr="00F70215">
        <w:t>Box</w:t>
      </w:r>
      <w:r w:rsidRPr="00F70215">
        <w:t xml:space="preserve">, fecha de </w:t>
      </w:r>
      <w:r w:rsidR="008B4AD3" w:rsidRPr="00F70215">
        <w:t>Kinesiología</w:t>
      </w:r>
      <w:r w:rsidRPr="00F70215">
        <w:t>,</w:t>
      </w:r>
      <w:r w:rsidR="00337E67" w:rsidRPr="00F70215">
        <w:t xml:space="preserve"> tipo </w:t>
      </w:r>
      <w:r w:rsidR="008B4AD3" w:rsidRPr="00F70215">
        <w:t>Kinesiología</w:t>
      </w:r>
      <w:r w:rsidR="00337E67" w:rsidRPr="00F70215">
        <w:t>,</w:t>
      </w:r>
      <w:r w:rsidRPr="00F70215">
        <w:t xml:space="preserve"> tiempo, fecha efectiva, tiempo total, insumos definidos, insumos adicionales, equipo médico</w:t>
      </w:r>
      <w:r w:rsidR="00B86ABE" w:rsidRPr="00F70215">
        <w:t>)</w:t>
      </w:r>
      <w:r w:rsidRPr="00F70215">
        <w:t>.</w:t>
      </w:r>
    </w:p>
    <w:p w:rsidR="004540F1" w:rsidRPr="00F70215" w:rsidRDefault="004F5B95" w:rsidP="00214F8E">
      <w:pPr>
        <w:jc w:val="both"/>
      </w:pPr>
      <w:r w:rsidRPr="00F70215">
        <w:t>Box</w:t>
      </w:r>
      <w:r w:rsidR="00F70215">
        <w:t xml:space="preserve"> </w:t>
      </w:r>
      <w:r w:rsidR="0092057D" w:rsidRPr="00F70215">
        <w:t xml:space="preserve">(identificador, </w:t>
      </w:r>
      <w:r w:rsidR="00B734C2" w:rsidRPr="00F70215">
        <w:t>tamaño, tipo, descripción</w:t>
      </w:r>
      <w:r w:rsidR="0092057D" w:rsidRPr="00F70215">
        <w:t>)</w:t>
      </w:r>
      <w:r w:rsidR="002E31BD" w:rsidRPr="00F70215">
        <w:t>.</w:t>
      </w:r>
      <w:r w:rsidR="004540F1" w:rsidRPr="00F70215">
        <w:t xml:space="preserve">  </w:t>
      </w:r>
    </w:p>
    <w:p w:rsidR="004540F1" w:rsidRPr="00F70215" w:rsidRDefault="00B734C2" w:rsidP="00214F8E">
      <w:pPr>
        <w:jc w:val="both"/>
      </w:pPr>
      <w:r w:rsidRPr="00F70215">
        <w:t>Registro</w:t>
      </w:r>
      <w:r w:rsidR="00F70215" w:rsidRPr="00F70215">
        <w:t xml:space="preserve"> </w:t>
      </w:r>
      <w:r w:rsidRPr="00F70215">
        <w:t>Insumo</w:t>
      </w:r>
      <w:r w:rsidR="00F70215">
        <w:t xml:space="preserve"> </w:t>
      </w:r>
      <w:r w:rsidR="004540F1" w:rsidRPr="00F70215">
        <w:t xml:space="preserve">(identificador, </w:t>
      </w:r>
      <w:r w:rsidR="004F5B95" w:rsidRPr="00F70215">
        <w:t>Box</w:t>
      </w:r>
      <w:r w:rsidRPr="00F70215">
        <w:t xml:space="preserve">, </w:t>
      </w:r>
      <w:r w:rsidR="008B4AD3" w:rsidRPr="00F70215">
        <w:t>Kinesiología</w:t>
      </w:r>
      <w:r w:rsidR="00F70215">
        <w:t>, fonoaudiología, insumo, cantidad</w:t>
      </w:r>
      <w:r w:rsidR="007D369F" w:rsidRPr="00F70215">
        <w:t>)</w:t>
      </w:r>
      <w:r w:rsidR="004540F1" w:rsidRPr="00F70215">
        <w:t>.</w:t>
      </w:r>
    </w:p>
    <w:p w:rsidR="004540F1" w:rsidRPr="00F70215" w:rsidRDefault="00B734C2" w:rsidP="00214F8E">
      <w:pPr>
        <w:jc w:val="both"/>
      </w:pPr>
      <w:r w:rsidRPr="00F70215">
        <w:t>Paquete</w:t>
      </w:r>
      <w:r w:rsidR="00F70215">
        <w:t xml:space="preserve"> </w:t>
      </w:r>
      <w:r w:rsidRPr="00F70215">
        <w:t>Insumos</w:t>
      </w:r>
      <w:r w:rsidR="009B469E">
        <w:t xml:space="preserve"> </w:t>
      </w:r>
      <w:r w:rsidR="004540F1" w:rsidRPr="00F70215">
        <w:t>(</w:t>
      </w:r>
      <w:r w:rsidR="0092057D" w:rsidRPr="00F70215">
        <w:t xml:space="preserve">identificador, </w:t>
      </w:r>
      <w:r w:rsidR="009B469E">
        <w:t xml:space="preserve">insumo, tipo </w:t>
      </w:r>
      <w:r w:rsidRPr="00F70215">
        <w:t>insumo, cantidad</w:t>
      </w:r>
      <w:r w:rsidR="004540F1" w:rsidRPr="00F70215">
        <w:t>).</w:t>
      </w:r>
    </w:p>
    <w:p w:rsidR="00F70215" w:rsidRDefault="00F70215" w:rsidP="00214F8E">
      <w:pPr>
        <w:jc w:val="both"/>
      </w:pPr>
      <w:r>
        <w:t xml:space="preserve">Ficha Paciente, </w:t>
      </w:r>
      <w:r w:rsidRPr="00F70215">
        <w:t>run paciente</w:t>
      </w:r>
      <w:r>
        <w:t xml:space="preserve">, nombres, Tipo de Tratamiento (Kinesiológico, Fonoaudiológico), Nombre Tratamiento, Descripción, Cantidad de Sesiones, Sesiones finalizadas. </w:t>
      </w:r>
    </w:p>
    <w:p w:rsidR="004540F1" w:rsidRPr="00F70215" w:rsidRDefault="004540F1" w:rsidP="004540F1">
      <w:pPr>
        <w:jc w:val="both"/>
      </w:pPr>
      <w:r w:rsidRPr="00F70215">
        <w:t xml:space="preserve">Otros datos necesarios </w:t>
      </w:r>
      <w:r w:rsidR="0019719E" w:rsidRPr="00F70215">
        <w:t>deben</w:t>
      </w:r>
      <w:r w:rsidRPr="00F70215">
        <w:t xml:space="preserve"> ser incluidos por el equipo de desarrollo.</w:t>
      </w:r>
    </w:p>
    <w:p w:rsidR="00F70215" w:rsidRPr="00013815" w:rsidRDefault="00F70215" w:rsidP="00F70215">
      <w:pPr>
        <w:jc w:val="center"/>
        <w:rPr>
          <w:b/>
          <w:sz w:val="32"/>
          <w:szCs w:val="24"/>
        </w:rPr>
      </w:pPr>
      <w:r w:rsidRPr="00013815">
        <w:rPr>
          <w:b/>
          <w:sz w:val="32"/>
          <w:szCs w:val="24"/>
        </w:rPr>
        <w:lastRenderedPageBreak/>
        <w:t>ANEXO</w:t>
      </w:r>
      <w:r>
        <w:rPr>
          <w:b/>
          <w:sz w:val="32"/>
          <w:szCs w:val="24"/>
        </w:rPr>
        <w:t xml:space="preserve"> LINEAMIENTOS DOCENTES</w:t>
      </w:r>
      <w:r w:rsidRPr="00013815">
        <w:rPr>
          <w:b/>
          <w:sz w:val="32"/>
          <w:szCs w:val="24"/>
        </w:rPr>
        <w:t>:</w:t>
      </w:r>
    </w:p>
    <w:p w:rsidR="00F70215" w:rsidRPr="00214F8E" w:rsidRDefault="00F70215" w:rsidP="00F70215">
      <w:pPr>
        <w:jc w:val="both"/>
        <w:rPr>
          <w:b/>
        </w:rPr>
      </w:pPr>
      <w:r w:rsidRPr="00214F8E">
        <w:rPr>
          <w:b/>
        </w:rPr>
        <w:t>Información complementaria en apoyo al Docente y su Gestión de Requisitos:</w:t>
      </w:r>
    </w:p>
    <w:p w:rsidR="00F70215" w:rsidRPr="00214F8E" w:rsidRDefault="00F70215" w:rsidP="00F70215">
      <w:pPr>
        <w:jc w:val="both"/>
      </w:pPr>
      <w:r w:rsidRPr="00214F8E">
        <w:t xml:space="preserve">El presente anexo define dos aspectos claves a considerar por parte del Docente y sus </w:t>
      </w:r>
      <w:r w:rsidR="00214F8E" w:rsidRPr="00214F8E">
        <w:t>estudiantes</w:t>
      </w:r>
      <w:r w:rsidRPr="00214F8E">
        <w:t xml:space="preserve"> para definir los alcances del proyecto a desarrollar en el ámbito cualitativo y cuantitativo.</w:t>
      </w:r>
    </w:p>
    <w:p w:rsidR="00F70215" w:rsidRPr="00214F8E" w:rsidRDefault="00F70215" w:rsidP="00F70215">
      <w:pPr>
        <w:jc w:val="both"/>
      </w:pPr>
      <w:r w:rsidRPr="00214F8E">
        <w:t>1.- Completitud de casos.</w:t>
      </w:r>
    </w:p>
    <w:p w:rsidR="00F70215" w:rsidRPr="00214F8E" w:rsidRDefault="00F70215" w:rsidP="00F70215">
      <w:pPr>
        <w:jc w:val="both"/>
      </w:pPr>
      <w:r w:rsidRPr="00214F8E">
        <w:t>2.- Entrega de información.</w:t>
      </w:r>
    </w:p>
    <w:p w:rsidR="00F70215" w:rsidRPr="00214F8E" w:rsidRDefault="00F70215" w:rsidP="00F70215">
      <w:pPr>
        <w:jc w:val="both"/>
        <w:rPr>
          <w:b/>
        </w:rPr>
      </w:pPr>
      <w:r w:rsidRPr="00214F8E">
        <w:rPr>
          <w:b/>
        </w:rPr>
        <w:t>1.- Completitud de los Casos.</w:t>
      </w:r>
    </w:p>
    <w:p w:rsidR="00F70215" w:rsidRPr="00214F8E" w:rsidRDefault="00F70215" w:rsidP="00F70215">
      <w:pPr>
        <w:jc w:val="both"/>
      </w:pPr>
      <w:r w:rsidRPr="00214F8E">
        <w:t>En completitud de los casos, se orientará en base a un porcentaje (%) de cumplimiento según el avance del caso de uso analizado específicamente seg</w:t>
      </w:r>
      <w:r w:rsidR="00214F8E" w:rsidRPr="00214F8E">
        <w:t>ún su nivel de complejidad y el</w:t>
      </w:r>
      <w:r w:rsidRPr="00214F8E">
        <w:t xml:space="preserve"> análisis de nuestros diseñadores y especialistas.</w:t>
      </w:r>
    </w:p>
    <w:p w:rsidR="00F70215" w:rsidRPr="00214F8E" w:rsidRDefault="00F70215" w:rsidP="00F70215">
      <w:pPr>
        <w:jc w:val="both"/>
        <w:rPr>
          <w:b/>
        </w:rPr>
      </w:pPr>
      <w:r w:rsidRPr="00214F8E">
        <w:rPr>
          <w:b/>
        </w:rPr>
        <w:t>Entrega de Casos</w:t>
      </w:r>
    </w:p>
    <w:p w:rsidR="009B469E" w:rsidRPr="00214F8E" w:rsidRDefault="009B469E" w:rsidP="009B469E">
      <w:pPr>
        <w:jc w:val="both"/>
      </w:pPr>
      <w:r w:rsidRPr="00214F8E">
        <w:t>Las entregas deben considerar implementar los casos de uso en la siguiente secuencia.</w:t>
      </w:r>
    </w:p>
    <w:p w:rsidR="009B469E" w:rsidRPr="00214F8E" w:rsidRDefault="009B469E" w:rsidP="009B469E">
      <w:pPr>
        <w:jc w:val="both"/>
      </w:pPr>
      <w:r w:rsidRPr="00214F8E">
        <w:rPr>
          <w:b/>
        </w:rPr>
        <w:t>Iteración 1:</w:t>
      </w:r>
      <w:r w:rsidRPr="00214F8E">
        <w:t xml:space="preserve"> aprox. 40 % de avance. Casos mantenedores de información (1, 2,3 ,4).</w:t>
      </w:r>
    </w:p>
    <w:p w:rsidR="009B469E" w:rsidRPr="00214F8E" w:rsidRDefault="009B469E" w:rsidP="009B469E">
      <w:pPr>
        <w:jc w:val="both"/>
      </w:pPr>
      <w:r w:rsidRPr="00214F8E">
        <w:rPr>
          <w:b/>
        </w:rPr>
        <w:t>Iteración 2:</w:t>
      </w:r>
      <w:r w:rsidRPr="00214F8E">
        <w:t xml:space="preserve"> aprox. 70% de avance.  Casos de negocio (5, 6, 9 y 10).</w:t>
      </w:r>
    </w:p>
    <w:p w:rsidR="009B469E" w:rsidRPr="00214F8E" w:rsidRDefault="009B469E" w:rsidP="009B469E">
      <w:pPr>
        <w:jc w:val="both"/>
      </w:pPr>
      <w:r w:rsidRPr="00214F8E">
        <w:rPr>
          <w:b/>
        </w:rPr>
        <w:t>Iteración 3:</w:t>
      </w:r>
      <w:r w:rsidRPr="00214F8E">
        <w:t xml:space="preserve"> 100% de avance. Casos de integración e investigación (7, 8, 11 y</w:t>
      </w:r>
      <w:bookmarkStart w:id="0" w:name="_GoBack"/>
      <w:bookmarkEnd w:id="0"/>
      <w:r w:rsidRPr="00214F8E">
        <w:t xml:space="preserve"> 12).</w:t>
      </w:r>
    </w:p>
    <w:p w:rsidR="00F70215" w:rsidRPr="00214F8E" w:rsidRDefault="00F70215" w:rsidP="00F70215">
      <w:r w:rsidRPr="00214F8E">
        <w:t>El aporte de cada iteración a la calificación final es la siguiente:</w:t>
      </w:r>
    </w:p>
    <w:p w:rsidR="00F70215" w:rsidRPr="00214F8E" w:rsidRDefault="00F70215" w:rsidP="00F70215">
      <w:pPr>
        <w:pStyle w:val="Prrafodelista"/>
        <w:numPr>
          <w:ilvl w:val="0"/>
          <w:numId w:val="16"/>
        </w:numPr>
        <w:spacing w:before="200"/>
        <w:jc w:val="both"/>
      </w:pPr>
      <w:r w:rsidRPr="00214F8E">
        <w:rPr>
          <w:b/>
        </w:rPr>
        <w:t>Iteración 1</w:t>
      </w:r>
      <w:r w:rsidRPr="00214F8E">
        <w:t>: Aporta el 25% de la nota del semestre.</w:t>
      </w:r>
    </w:p>
    <w:p w:rsidR="00F70215" w:rsidRPr="00214F8E" w:rsidRDefault="00F70215" w:rsidP="00F70215">
      <w:pPr>
        <w:pStyle w:val="Prrafodelista"/>
        <w:numPr>
          <w:ilvl w:val="0"/>
          <w:numId w:val="16"/>
        </w:numPr>
        <w:spacing w:before="200"/>
        <w:jc w:val="both"/>
      </w:pPr>
      <w:r w:rsidRPr="00214F8E">
        <w:rPr>
          <w:b/>
        </w:rPr>
        <w:t>Iteración 2</w:t>
      </w:r>
      <w:r w:rsidRPr="00214F8E">
        <w:t>: Aporta el 35% de la nota del semestre.</w:t>
      </w:r>
    </w:p>
    <w:p w:rsidR="00F70215" w:rsidRPr="00214F8E" w:rsidRDefault="00F70215" w:rsidP="00F70215">
      <w:pPr>
        <w:pStyle w:val="Prrafodelista"/>
        <w:numPr>
          <w:ilvl w:val="0"/>
          <w:numId w:val="16"/>
        </w:numPr>
        <w:spacing w:before="200"/>
        <w:jc w:val="both"/>
      </w:pPr>
      <w:r w:rsidRPr="00214F8E">
        <w:rPr>
          <w:b/>
        </w:rPr>
        <w:t>Iteración 3</w:t>
      </w:r>
      <w:r w:rsidRPr="00214F8E">
        <w:t>: Aporta el 40 % de la nota del semestre.</w:t>
      </w:r>
    </w:p>
    <w:p w:rsidR="00F70215" w:rsidRPr="00214F8E" w:rsidRDefault="00F70215" w:rsidP="00F70215">
      <w:pPr>
        <w:pStyle w:val="Prrafodelista"/>
        <w:ind w:left="0"/>
        <w:jc w:val="both"/>
      </w:pPr>
    </w:p>
    <w:p w:rsidR="00F70215" w:rsidRPr="00214F8E" w:rsidRDefault="00F70215" w:rsidP="00F70215">
      <w:pPr>
        <w:jc w:val="both"/>
        <w:rPr>
          <w:b/>
        </w:rPr>
      </w:pPr>
      <w:r w:rsidRPr="00214F8E">
        <w:rPr>
          <w:b/>
        </w:rPr>
        <w:t xml:space="preserve">2.- Entrega de </w:t>
      </w:r>
      <w:r w:rsidR="009B469E" w:rsidRPr="00214F8E">
        <w:rPr>
          <w:b/>
        </w:rPr>
        <w:t>Información</w:t>
      </w:r>
      <w:r w:rsidR="00214F8E">
        <w:rPr>
          <w:b/>
        </w:rPr>
        <w:t xml:space="preserve"> de los estudiantes</w:t>
      </w:r>
      <w:r w:rsidRPr="00214F8E">
        <w:rPr>
          <w:b/>
        </w:rPr>
        <w:t>:</w:t>
      </w:r>
    </w:p>
    <w:p w:rsidR="00F70215" w:rsidRPr="00214F8E" w:rsidRDefault="00F70215" w:rsidP="00F70215">
      <w:pPr>
        <w:jc w:val="both"/>
      </w:pPr>
      <w:r w:rsidRPr="00214F8E">
        <w:t xml:space="preserve">Los </w:t>
      </w:r>
      <w:r w:rsidR="00214F8E">
        <w:t xml:space="preserve">estudiantes </w:t>
      </w:r>
      <w:r w:rsidRPr="00214F8E">
        <w:t>se deben encargar de recopilar la información base para crear una carga inicial de pruebas en la base de datos sobre la información para la base de datos. Los Formularios de Evaluación serán aportados como archivos adjuntos como modelos base tentativos a desarrollar para el Sistema donde el Docente tutor estimará modificaciones o cambios pertinentes según su visión.</w:t>
      </w:r>
    </w:p>
    <w:p w:rsidR="00F70215" w:rsidRPr="00214F8E" w:rsidRDefault="00F70215" w:rsidP="00F70215">
      <w:pPr>
        <w:jc w:val="both"/>
      </w:pPr>
      <w:r w:rsidRPr="00214F8E">
        <w:t xml:space="preserve">Se sugiere al docente solicitar como punto de partida documental del diseño un Diagrama de Actividad del Sistema, Un Diagrama de Clases o Modelo de Datos y los </w:t>
      </w:r>
      <w:proofErr w:type="spellStart"/>
      <w:r w:rsidRPr="00214F8E">
        <w:t>Mockups</w:t>
      </w:r>
      <w:proofErr w:type="spellEnd"/>
      <w:r w:rsidRPr="00214F8E">
        <w:t xml:space="preserve"> de formularios para evidenciar contenidos y lógica de transiciones de interfaz de usuarios. El grupo presente durante las primeras 2 semas su modelo de solución.</w:t>
      </w:r>
    </w:p>
    <w:p w:rsidR="00F70215" w:rsidRPr="00214F8E" w:rsidRDefault="00F70215" w:rsidP="00F70215">
      <w:pPr>
        <w:jc w:val="both"/>
        <w:rPr>
          <w:b/>
        </w:rPr>
      </w:pPr>
      <w:r w:rsidRPr="00214F8E">
        <w:rPr>
          <w:b/>
        </w:rPr>
        <w:lastRenderedPageBreak/>
        <w:t>Recordar Siempre:</w:t>
      </w:r>
    </w:p>
    <w:p w:rsidR="00F70215" w:rsidRPr="00214F8E" w:rsidRDefault="00F70215" w:rsidP="00F70215">
      <w:r w:rsidRPr="00214F8E">
        <w:t>Además de los requisitos propios de cada caso a desarrollar, se debe considerar de forma transversal un conjunto de requisitos funcionales y no funcionales.</w:t>
      </w:r>
    </w:p>
    <w:p w:rsidR="00F70215" w:rsidRPr="00214F8E" w:rsidRDefault="00F70215" w:rsidP="00F70215">
      <w:pPr>
        <w:pStyle w:val="Prrafodelista"/>
        <w:numPr>
          <w:ilvl w:val="0"/>
          <w:numId w:val="17"/>
        </w:numPr>
        <w:spacing w:before="200"/>
        <w:jc w:val="both"/>
      </w:pPr>
      <w:r w:rsidRPr="00214F8E">
        <w:t>Requisitos Funcionales</w:t>
      </w:r>
    </w:p>
    <w:p w:rsidR="00F70215" w:rsidRPr="00214F8E" w:rsidRDefault="00F70215" w:rsidP="00F70215">
      <w:pPr>
        <w:pStyle w:val="Prrafodelista"/>
        <w:numPr>
          <w:ilvl w:val="1"/>
          <w:numId w:val="17"/>
        </w:numPr>
        <w:spacing w:before="200"/>
        <w:jc w:val="both"/>
      </w:pPr>
      <w:r w:rsidRPr="00214F8E">
        <w:t>El sistema debe considerar autenticación y autorización de usuarios.</w:t>
      </w:r>
    </w:p>
    <w:p w:rsidR="00F70215" w:rsidRPr="00214F8E" w:rsidRDefault="00F70215" w:rsidP="00F70215">
      <w:pPr>
        <w:pStyle w:val="Prrafodelista"/>
        <w:numPr>
          <w:ilvl w:val="1"/>
          <w:numId w:val="17"/>
        </w:numPr>
        <w:spacing w:before="200"/>
        <w:jc w:val="both"/>
      </w:pPr>
      <w:r w:rsidRPr="00214F8E">
        <w:t>El sistema debe contar con múltiples perfiles de usuario.</w:t>
      </w:r>
    </w:p>
    <w:p w:rsidR="00F70215" w:rsidRPr="00214F8E" w:rsidRDefault="00F70215" w:rsidP="00F70215">
      <w:pPr>
        <w:pStyle w:val="Prrafodelista"/>
        <w:numPr>
          <w:ilvl w:val="1"/>
          <w:numId w:val="17"/>
        </w:numPr>
        <w:spacing w:before="200"/>
        <w:jc w:val="both"/>
      </w:pPr>
      <w:r w:rsidRPr="00214F8E">
        <w:t>El sistema debe contar con la mantención de los datos maestros del sistema.</w:t>
      </w:r>
    </w:p>
    <w:p w:rsidR="00F70215" w:rsidRPr="00214F8E" w:rsidRDefault="00F70215" w:rsidP="00F70215">
      <w:pPr>
        <w:pStyle w:val="Prrafodelista"/>
        <w:numPr>
          <w:ilvl w:val="0"/>
          <w:numId w:val="17"/>
        </w:numPr>
        <w:spacing w:before="200"/>
        <w:jc w:val="both"/>
      </w:pPr>
      <w:r w:rsidRPr="00214F8E">
        <w:t>Requisitos No Funcionales</w:t>
      </w:r>
    </w:p>
    <w:p w:rsidR="00F70215" w:rsidRPr="00214F8E" w:rsidRDefault="00F70215" w:rsidP="00F70215">
      <w:pPr>
        <w:pStyle w:val="Prrafodelista"/>
        <w:numPr>
          <w:ilvl w:val="1"/>
          <w:numId w:val="17"/>
        </w:numPr>
        <w:spacing w:before="200"/>
        <w:jc w:val="both"/>
      </w:pPr>
      <w:r w:rsidRPr="00214F8E">
        <w:t>Debe utilizar una arquitectura en capas.</w:t>
      </w:r>
    </w:p>
    <w:p w:rsidR="00F70215" w:rsidRPr="00214F8E" w:rsidRDefault="00F70215" w:rsidP="00F70215">
      <w:pPr>
        <w:pStyle w:val="Prrafodelista"/>
        <w:numPr>
          <w:ilvl w:val="1"/>
          <w:numId w:val="17"/>
        </w:numPr>
        <w:spacing w:before="200"/>
        <w:jc w:val="both"/>
      </w:pPr>
      <w:r w:rsidRPr="00214F8E">
        <w:t>La base de datos a utilizar es Oracle.</w:t>
      </w:r>
    </w:p>
    <w:p w:rsidR="00F70215" w:rsidRPr="00214F8E" w:rsidRDefault="00F70215" w:rsidP="00F70215">
      <w:pPr>
        <w:pStyle w:val="Prrafodelista"/>
        <w:numPr>
          <w:ilvl w:val="1"/>
          <w:numId w:val="17"/>
        </w:numPr>
        <w:spacing w:before="200"/>
        <w:jc w:val="both"/>
      </w:pPr>
      <w:r w:rsidRPr="00214F8E">
        <w:t xml:space="preserve">Debe utilizar en el desarrollo del sistema tanto </w:t>
      </w:r>
      <w:proofErr w:type="gramStart"/>
      <w:r w:rsidRPr="00214F8E">
        <w:t>Microsoft  .</w:t>
      </w:r>
      <w:proofErr w:type="gramEnd"/>
      <w:r w:rsidRPr="00214F8E">
        <w:t>NET y como J2EE.</w:t>
      </w:r>
    </w:p>
    <w:p w:rsidR="00F70215" w:rsidRPr="00214F8E" w:rsidRDefault="00F70215" w:rsidP="00F70215">
      <w:pPr>
        <w:pStyle w:val="Prrafodelista"/>
        <w:numPr>
          <w:ilvl w:val="1"/>
          <w:numId w:val="17"/>
        </w:numPr>
        <w:spacing w:before="200"/>
        <w:jc w:val="both"/>
      </w:pPr>
      <w:r w:rsidRPr="00214F8E">
        <w:t>El sistema debe contar una interfaz de usuario WEB y otra de escritorio o móvil.</w:t>
      </w:r>
    </w:p>
    <w:p w:rsidR="0085284B" w:rsidRPr="00214F8E" w:rsidRDefault="00F70215" w:rsidP="00054287">
      <w:pPr>
        <w:pStyle w:val="Prrafodelista"/>
        <w:numPr>
          <w:ilvl w:val="1"/>
          <w:numId w:val="17"/>
        </w:numPr>
        <w:spacing w:before="200"/>
        <w:jc w:val="both"/>
      </w:pPr>
      <w:r w:rsidRPr="00214F8E">
        <w:t xml:space="preserve">Debe integrar todos los sistemas mediante web </w:t>
      </w:r>
      <w:proofErr w:type="spellStart"/>
      <w:r w:rsidRPr="00214F8E">
        <w:t>services</w:t>
      </w:r>
      <w:proofErr w:type="spellEnd"/>
      <w:r w:rsidRPr="00214F8E">
        <w:t xml:space="preserve"> u otro mecanismo de interoperación.</w:t>
      </w:r>
    </w:p>
    <w:sectPr w:rsidR="0085284B" w:rsidRPr="00214F8E" w:rsidSect="009135D4">
      <w:headerReference w:type="default" r:id="rId9"/>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0C8" w:rsidRDefault="00B250C8" w:rsidP="00214F8E">
      <w:pPr>
        <w:spacing w:after="0" w:line="240" w:lineRule="auto"/>
      </w:pPr>
      <w:r>
        <w:separator/>
      </w:r>
    </w:p>
  </w:endnote>
  <w:endnote w:type="continuationSeparator" w:id="0">
    <w:p w:rsidR="00B250C8" w:rsidRDefault="00B250C8" w:rsidP="00214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0C8" w:rsidRDefault="00B250C8" w:rsidP="00214F8E">
      <w:pPr>
        <w:spacing w:after="0" w:line="240" w:lineRule="auto"/>
      </w:pPr>
      <w:r>
        <w:separator/>
      </w:r>
    </w:p>
  </w:footnote>
  <w:footnote w:type="continuationSeparator" w:id="0">
    <w:p w:rsidR="00B250C8" w:rsidRDefault="00B250C8" w:rsidP="00214F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F8E" w:rsidRDefault="00214F8E" w:rsidP="00214F8E">
    <w:pPr>
      <w:pStyle w:val="Encabezado"/>
      <w:jc w:val="center"/>
    </w:pPr>
    <w:r w:rsidRPr="00470FB5">
      <w:rPr>
        <w:noProof/>
        <w:lang w:eastAsia="es-CL"/>
      </w:rPr>
      <w:drawing>
        <wp:inline distT="0" distB="0" distL="0" distR="0" wp14:anchorId="653E99FB" wp14:editId="2DA61AB6">
          <wp:extent cx="3629025" cy="790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
                    <a:extLst>
                      <a:ext uri="{28A0092B-C50C-407E-A947-70E740481C1C}">
                        <a14:useLocalDpi xmlns:a14="http://schemas.microsoft.com/office/drawing/2010/main" val="0"/>
                      </a:ext>
                    </a:extLst>
                  </a:blip>
                  <a:srcRect r="2557"/>
                  <a:stretch/>
                </pic:blipFill>
                <pic:spPr bwMode="auto">
                  <a:xfrm>
                    <a:off x="0" y="0"/>
                    <a:ext cx="3629025" cy="7905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00992"/>
    <w:multiLevelType w:val="hybridMultilevel"/>
    <w:tmpl w:val="A050C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7C3F41"/>
    <w:multiLevelType w:val="hybridMultilevel"/>
    <w:tmpl w:val="E04E8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468FE"/>
    <w:multiLevelType w:val="hybridMultilevel"/>
    <w:tmpl w:val="38267E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0AD5EA6"/>
    <w:multiLevelType w:val="hybridMultilevel"/>
    <w:tmpl w:val="AA5E7894"/>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15:restartNumberingAfterBreak="0">
    <w:nsid w:val="14E953CA"/>
    <w:multiLevelType w:val="hybridMultilevel"/>
    <w:tmpl w:val="52EA50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5FA1629"/>
    <w:multiLevelType w:val="hybridMultilevel"/>
    <w:tmpl w:val="8B3631BA"/>
    <w:lvl w:ilvl="0" w:tplc="340A0017">
      <w:start w:val="1"/>
      <w:numFmt w:val="lowerLetter"/>
      <w:lvlText w:val="%1)"/>
      <w:lvlJc w:val="left"/>
      <w:pPr>
        <w:ind w:left="720" w:hanging="360"/>
      </w:pPr>
      <w:rPr>
        <w:rFonts w:cs="Times New Roman"/>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8" w15:restartNumberingAfterBreak="0">
    <w:nsid w:val="30CF3B78"/>
    <w:multiLevelType w:val="hybridMultilevel"/>
    <w:tmpl w:val="B8CE35D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67F7DC3"/>
    <w:multiLevelType w:val="hybridMultilevel"/>
    <w:tmpl w:val="D63A22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7FD34A2"/>
    <w:multiLevelType w:val="hybridMultilevel"/>
    <w:tmpl w:val="AF6C7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68B12A8"/>
    <w:multiLevelType w:val="hybridMultilevel"/>
    <w:tmpl w:val="F35818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6"/>
  </w:num>
  <w:num w:numId="5">
    <w:abstractNumId w:val="5"/>
  </w:num>
  <w:num w:numId="6">
    <w:abstractNumId w:val="11"/>
  </w:num>
  <w:num w:numId="7">
    <w:abstractNumId w:val="0"/>
  </w:num>
  <w:num w:numId="8">
    <w:abstractNumId w:val="1"/>
  </w:num>
  <w:num w:numId="9">
    <w:abstractNumId w:val="4"/>
  </w:num>
  <w:num w:numId="10">
    <w:abstractNumId w:val="15"/>
  </w:num>
  <w:num w:numId="11">
    <w:abstractNumId w:val="2"/>
  </w:num>
  <w:num w:numId="12">
    <w:abstractNumId w:val="8"/>
  </w:num>
  <w:num w:numId="13">
    <w:abstractNumId w:val="10"/>
  </w:num>
  <w:num w:numId="14">
    <w:abstractNumId w:val="3"/>
  </w:num>
  <w:num w:numId="15">
    <w:abstractNumId w:val="14"/>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03"/>
    <w:rsid w:val="00007F4C"/>
    <w:rsid w:val="0003565E"/>
    <w:rsid w:val="00043111"/>
    <w:rsid w:val="00072D64"/>
    <w:rsid w:val="00076C61"/>
    <w:rsid w:val="0009123E"/>
    <w:rsid w:val="00094F47"/>
    <w:rsid w:val="00095C23"/>
    <w:rsid w:val="000B216B"/>
    <w:rsid w:val="000B4E0C"/>
    <w:rsid w:val="000C209C"/>
    <w:rsid w:val="000C5EFF"/>
    <w:rsid w:val="000D622A"/>
    <w:rsid w:val="000E3BD3"/>
    <w:rsid w:val="000E4274"/>
    <w:rsid w:val="00117747"/>
    <w:rsid w:val="0012350A"/>
    <w:rsid w:val="0012388A"/>
    <w:rsid w:val="00127EB4"/>
    <w:rsid w:val="00137EF7"/>
    <w:rsid w:val="001424FA"/>
    <w:rsid w:val="00143E83"/>
    <w:rsid w:val="001572D4"/>
    <w:rsid w:val="001734C7"/>
    <w:rsid w:val="00186514"/>
    <w:rsid w:val="00186ABC"/>
    <w:rsid w:val="0019719E"/>
    <w:rsid w:val="001B334A"/>
    <w:rsid w:val="001B61EA"/>
    <w:rsid w:val="001E410D"/>
    <w:rsid w:val="001F708A"/>
    <w:rsid w:val="001F70F2"/>
    <w:rsid w:val="00202603"/>
    <w:rsid w:val="00214F8E"/>
    <w:rsid w:val="00220D30"/>
    <w:rsid w:val="00221C5D"/>
    <w:rsid w:val="002250B9"/>
    <w:rsid w:val="00236AFF"/>
    <w:rsid w:val="0023764C"/>
    <w:rsid w:val="00240EAA"/>
    <w:rsid w:val="002475D7"/>
    <w:rsid w:val="00262660"/>
    <w:rsid w:val="002850BD"/>
    <w:rsid w:val="00292255"/>
    <w:rsid w:val="002A26D9"/>
    <w:rsid w:val="002B1F3B"/>
    <w:rsid w:val="002B69B9"/>
    <w:rsid w:val="002E31BD"/>
    <w:rsid w:val="002E4E18"/>
    <w:rsid w:val="002E74BF"/>
    <w:rsid w:val="002F54A0"/>
    <w:rsid w:val="002F6C39"/>
    <w:rsid w:val="003129AA"/>
    <w:rsid w:val="0032694D"/>
    <w:rsid w:val="00337E67"/>
    <w:rsid w:val="00350725"/>
    <w:rsid w:val="00357919"/>
    <w:rsid w:val="003743FF"/>
    <w:rsid w:val="00375577"/>
    <w:rsid w:val="00376858"/>
    <w:rsid w:val="00376CA6"/>
    <w:rsid w:val="003835F2"/>
    <w:rsid w:val="00384172"/>
    <w:rsid w:val="003957E7"/>
    <w:rsid w:val="003A1FD6"/>
    <w:rsid w:val="003C6ABB"/>
    <w:rsid w:val="003D2121"/>
    <w:rsid w:val="003F5B3A"/>
    <w:rsid w:val="004177A5"/>
    <w:rsid w:val="00420270"/>
    <w:rsid w:val="00431618"/>
    <w:rsid w:val="004460EE"/>
    <w:rsid w:val="004540F1"/>
    <w:rsid w:val="00471FD2"/>
    <w:rsid w:val="0047476F"/>
    <w:rsid w:val="00477BD2"/>
    <w:rsid w:val="00482B04"/>
    <w:rsid w:val="004C0117"/>
    <w:rsid w:val="004E7B27"/>
    <w:rsid w:val="004F5B95"/>
    <w:rsid w:val="00511B6A"/>
    <w:rsid w:val="00520726"/>
    <w:rsid w:val="00553694"/>
    <w:rsid w:val="00566C03"/>
    <w:rsid w:val="00574AFC"/>
    <w:rsid w:val="00576A38"/>
    <w:rsid w:val="005867E8"/>
    <w:rsid w:val="00595D5B"/>
    <w:rsid w:val="00595E82"/>
    <w:rsid w:val="0059757C"/>
    <w:rsid w:val="005C4473"/>
    <w:rsid w:val="005D40A8"/>
    <w:rsid w:val="005D5EDF"/>
    <w:rsid w:val="005E06E5"/>
    <w:rsid w:val="005E3C1F"/>
    <w:rsid w:val="005F1FF0"/>
    <w:rsid w:val="005F6043"/>
    <w:rsid w:val="00626DB9"/>
    <w:rsid w:val="00631048"/>
    <w:rsid w:val="00646224"/>
    <w:rsid w:val="00675AD1"/>
    <w:rsid w:val="00686158"/>
    <w:rsid w:val="006904AD"/>
    <w:rsid w:val="00696CF9"/>
    <w:rsid w:val="006A16C0"/>
    <w:rsid w:val="006A4661"/>
    <w:rsid w:val="006E5C09"/>
    <w:rsid w:val="0070186C"/>
    <w:rsid w:val="00703FA1"/>
    <w:rsid w:val="00711FA1"/>
    <w:rsid w:val="00720A87"/>
    <w:rsid w:val="00722018"/>
    <w:rsid w:val="00723746"/>
    <w:rsid w:val="007306DA"/>
    <w:rsid w:val="00735D13"/>
    <w:rsid w:val="00735E4E"/>
    <w:rsid w:val="00737798"/>
    <w:rsid w:val="00762697"/>
    <w:rsid w:val="00765280"/>
    <w:rsid w:val="00777F12"/>
    <w:rsid w:val="00780EEF"/>
    <w:rsid w:val="00793FBE"/>
    <w:rsid w:val="007A085C"/>
    <w:rsid w:val="007A2D9E"/>
    <w:rsid w:val="007A6059"/>
    <w:rsid w:val="007B52DB"/>
    <w:rsid w:val="007B794D"/>
    <w:rsid w:val="007D0201"/>
    <w:rsid w:val="007D369F"/>
    <w:rsid w:val="0081773C"/>
    <w:rsid w:val="00820E09"/>
    <w:rsid w:val="00820E95"/>
    <w:rsid w:val="00831820"/>
    <w:rsid w:val="008505E7"/>
    <w:rsid w:val="0085284B"/>
    <w:rsid w:val="008543F5"/>
    <w:rsid w:val="00867A68"/>
    <w:rsid w:val="008745C9"/>
    <w:rsid w:val="008955E7"/>
    <w:rsid w:val="008B3035"/>
    <w:rsid w:val="008B4AD3"/>
    <w:rsid w:val="008C425A"/>
    <w:rsid w:val="008D3C5C"/>
    <w:rsid w:val="008F3896"/>
    <w:rsid w:val="0090698F"/>
    <w:rsid w:val="00912D5F"/>
    <w:rsid w:val="009135D4"/>
    <w:rsid w:val="0092057D"/>
    <w:rsid w:val="00924937"/>
    <w:rsid w:val="009261A3"/>
    <w:rsid w:val="009312AC"/>
    <w:rsid w:val="009328BA"/>
    <w:rsid w:val="009341B1"/>
    <w:rsid w:val="0096661B"/>
    <w:rsid w:val="009818D6"/>
    <w:rsid w:val="00982184"/>
    <w:rsid w:val="009A2754"/>
    <w:rsid w:val="009A7FFD"/>
    <w:rsid w:val="009B469E"/>
    <w:rsid w:val="009D6C1F"/>
    <w:rsid w:val="009E4E23"/>
    <w:rsid w:val="009F32D2"/>
    <w:rsid w:val="00A01891"/>
    <w:rsid w:val="00A04654"/>
    <w:rsid w:val="00A11CAF"/>
    <w:rsid w:val="00A12FA1"/>
    <w:rsid w:val="00A3484B"/>
    <w:rsid w:val="00A61E30"/>
    <w:rsid w:val="00A63DC4"/>
    <w:rsid w:val="00A748B4"/>
    <w:rsid w:val="00AC5198"/>
    <w:rsid w:val="00AD67C2"/>
    <w:rsid w:val="00AE13FE"/>
    <w:rsid w:val="00AF019F"/>
    <w:rsid w:val="00B134B8"/>
    <w:rsid w:val="00B24819"/>
    <w:rsid w:val="00B250C8"/>
    <w:rsid w:val="00B330F7"/>
    <w:rsid w:val="00B54B7C"/>
    <w:rsid w:val="00B734C2"/>
    <w:rsid w:val="00B86ABE"/>
    <w:rsid w:val="00BB1709"/>
    <w:rsid w:val="00BC6200"/>
    <w:rsid w:val="00BE1CA7"/>
    <w:rsid w:val="00BE6B71"/>
    <w:rsid w:val="00C14F8B"/>
    <w:rsid w:val="00C21FFA"/>
    <w:rsid w:val="00C24500"/>
    <w:rsid w:val="00C2693F"/>
    <w:rsid w:val="00C311F5"/>
    <w:rsid w:val="00C3518D"/>
    <w:rsid w:val="00C76BB5"/>
    <w:rsid w:val="00C81875"/>
    <w:rsid w:val="00C854B9"/>
    <w:rsid w:val="00C86D79"/>
    <w:rsid w:val="00C95736"/>
    <w:rsid w:val="00C97FAD"/>
    <w:rsid w:val="00CC5FA0"/>
    <w:rsid w:val="00CF6C3B"/>
    <w:rsid w:val="00D009D2"/>
    <w:rsid w:val="00D019C9"/>
    <w:rsid w:val="00D130C5"/>
    <w:rsid w:val="00D36CA1"/>
    <w:rsid w:val="00D3752D"/>
    <w:rsid w:val="00D533B1"/>
    <w:rsid w:val="00D635D7"/>
    <w:rsid w:val="00D755DA"/>
    <w:rsid w:val="00D81CB0"/>
    <w:rsid w:val="00D96A45"/>
    <w:rsid w:val="00DC5522"/>
    <w:rsid w:val="00DD270B"/>
    <w:rsid w:val="00E061D1"/>
    <w:rsid w:val="00E33DD1"/>
    <w:rsid w:val="00E44FA1"/>
    <w:rsid w:val="00E44FBC"/>
    <w:rsid w:val="00E6207B"/>
    <w:rsid w:val="00E62901"/>
    <w:rsid w:val="00E63835"/>
    <w:rsid w:val="00E65503"/>
    <w:rsid w:val="00E87835"/>
    <w:rsid w:val="00EA3CB8"/>
    <w:rsid w:val="00EB5950"/>
    <w:rsid w:val="00EE07D0"/>
    <w:rsid w:val="00EF12D1"/>
    <w:rsid w:val="00EF16A9"/>
    <w:rsid w:val="00EF45C9"/>
    <w:rsid w:val="00F21C33"/>
    <w:rsid w:val="00F249C3"/>
    <w:rsid w:val="00F250A5"/>
    <w:rsid w:val="00F3226D"/>
    <w:rsid w:val="00F3710C"/>
    <w:rsid w:val="00F42800"/>
    <w:rsid w:val="00F42F79"/>
    <w:rsid w:val="00F55804"/>
    <w:rsid w:val="00F70215"/>
    <w:rsid w:val="00F761DB"/>
    <w:rsid w:val="00F76925"/>
    <w:rsid w:val="00FA7BFE"/>
    <w:rsid w:val="00FF2E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7E577E3-1610-4EF9-988D-F24A9C24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754"/>
    <w:pPr>
      <w:spacing w:after="200" w:line="276" w:lineRule="auto"/>
    </w:pPr>
    <w:rPr>
      <w:sz w:val="22"/>
      <w:szCs w:val="22"/>
      <w:lang w:val="es-CL" w:eastAsia="en-US"/>
    </w:rPr>
  </w:style>
  <w:style w:type="paragraph" w:styleId="Ttulo1">
    <w:name w:val="heading 1"/>
    <w:basedOn w:val="Normal"/>
    <w:next w:val="Normal"/>
    <w:link w:val="Ttulo1C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130C5"/>
    <w:rPr>
      <w:rFonts w:ascii="Cambria" w:hAnsi="Cambria" w:cs="Times New Roman"/>
      <w:b/>
      <w:bCs/>
      <w:color w:val="365F91"/>
      <w:sz w:val="28"/>
      <w:szCs w:val="28"/>
    </w:rPr>
  </w:style>
  <w:style w:type="character" w:customStyle="1" w:styleId="Ttulo2Car">
    <w:name w:val="Título 2 Car"/>
    <w:link w:val="Ttulo2"/>
    <w:uiPriority w:val="99"/>
    <w:locked/>
    <w:rsid w:val="0003565E"/>
    <w:rPr>
      <w:rFonts w:ascii="Cambria" w:hAnsi="Cambria" w:cs="Times New Roman"/>
      <w:b/>
      <w:bCs/>
      <w:color w:val="4F81BD"/>
      <w:sz w:val="26"/>
      <w:szCs w:val="26"/>
    </w:rPr>
  </w:style>
  <w:style w:type="paragraph" w:styleId="Prrafodelista">
    <w:name w:val="List Paragraph"/>
    <w:basedOn w:val="Normal"/>
    <w:uiPriority w:val="99"/>
    <w:qFormat/>
    <w:rsid w:val="00D130C5"/>
    <w:pPr>
      <w:ind w:left="720"/>
      <w:contextualSpacing/>
    </w:pPr>
  </w:style>
  <w:style w:type="paragraph" w:styleId="Cita">
    <w:name w:val="Quote"/>
    <w:basedOn w:val="Normal"/>
    <w:next w:val="Normal"/>
    <w:link w:val="CitaCar"/>
    <w:uiPriority w:val="99"/>
    <w:qFormat/>
    <w:rsid w:val="00043111"/>
    <w:rPr>
      <w:i/>
      <w:iCs/>
      <w:color w:val="000000"/>
    </w:rPr>
  </w:style>
  <w:style w:type="character" w:customStyle="1" w:styleId="CitaCar">
    <w:name w:val="Cita Car"/>
    <w:link w:val="Cita"/>
    <w:uiPriority w:val="99"/>
    <w:locked/>
    <w:rsid w:val="00043111"/>
    <w:rPr>
      <w:rFonts w:cs="Times New Roman"/>
      <w:i/>
      <w:iCs/>
      <w:color w:val="000000"/>
    </w:rPr>
  </w:style>
  <w:style w:type="paragraph" w:styleId="Sinespaciado">
    <w:name w:val="No Spacing"/>
    <w:uiPriority w:val="99"/>
    <w:qFormat/>
    <w:rsid w:val="00043111"/>
    <w:rPr>
      <w:sz w:val="22"/>
      <w:szCs w:val="22"/>
      <w:lang w:val="es-CL" w:eastAsia="en-US"/>
    </w:rPr>
  </w:style>
  <w:style w:type="character" w:styleId="Textoennegrita">
    <w:name w:val="Strong"/>
    <w:uiPriority w:val="99"/>
    <w:qFormat/>
    <w:rsid w:val="00043111"/>
    <w:rPr>
      <w:rFonts w:cs="Times New Roman"/>
      <w:b/>
      <w:bCs/>
    </w:rPr>
  </w:style>
  <w:style w:type="character" w:styleId="nfasis">
    <w:name w:val="Emphasis"/>
    <w:uiPriority w:val="99"/>
    <w:qFormat/>
    <w:rsid w:val="00043111"/>
    <w:rPr>
      <w:rFonts w:cs="Times New Roman"/>
      <w:i/>
      <w:iCs/>
    </w:rPr>
  </w:style>
  <w:style w:type="paragraph" w:styleId="Textodeglobo">
    <w:name w:val="Balloon Text"/>
    <w:basedOn w:val="Normal"/>
    <w:link w:val="TextodegloboCar"/>
    <w:uiPriority w:val="99"/>
    <w:semiHidden/>
    <w:rsid w:val="00675AD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75AD1"/>
    <w:rPr>
      <w:rFonts w:ascii="Tahoma" w:hAnsi="Tahoma" w:cs="Tahoma"/>
      <w:sz w:val="16"/>
      <w:szCs w:val="16"/>
    </w:rPr>
  </w:style>
  <w:style w:type="paragraph" w:styleId="Puesto">
    <w:name w:val="Title"/>
    <w:basedOn w:val="Normal"/>
    <w:next w:val="Normal"/>
    <w:link w:val="PuestoC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link w:val="Puesto"/>
    <w:uiPriority w:val="99"/>
    <w:locked/>
    <w:rsid w:val="008745C9"/>
    <w:rPr>
      <w:rFonts w:ascii="Cambria" w:hAnsi="Cambria" w:cs="Times New Roman"/>
      <w:color w:val="17365D"/>
      <w:spacing w:val="5"/>
      <w:kern w:val="28"/>
      <w:sz w:val="52"/>
      <w:szCs w:val="52"/>
    </w:rPr>
  </w:style>
  <w:style w:type="table" w:styleId="Tablaconcuadrcula">
    <w:name w:val="Table Grid"/>
    <w:basedOn w:val="Tablanormal"/>
    <w:uiPriority w:val="99"/>
    <w:rsid w:val="001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C854B9"/>
  </w:style>
  <w:style w:type="paragraph" w:styleId="NormalWeb">
    <w:name w:val="Normal (Web)"/>
    <w:basedOn w:val="Normal"/>
    <w:uiPriority w:val="99"/>
    <w:semiHidden/>
    <w:unhideWhenUsed/>
    <w:rsid w:val="00C854B9"/>
    <w:pPr>
      <w:spacing w:before="100" w:beforeAutospacing="1" w:after="100" w:afterAutospacing="1" w:line="240" w:lineRule="auto"/>
    </w:pPr>
    <w:rPr>
      <w:rFonts w:ascii="Times New Roman" w:eastAsia="Times New Roman" w:hAnsi="Times New Roman"/>
      <w:sz w:val="24"/>
      <w:szCs w:val="24"/>
      <w:lang w:eastAsia="es-CL"/>
    </w:rPr>
  </w:style>
  <w:style w:type="paragraph" w:styleId="Encabezado">
    <w:name w:val="header"/>
    <w:basedOn w:val="Normal"/>
    <w:link w:val="EncabezadoCar"/>
    <w:uiPriority w:val="99"/>
    <w:unhideWhenUsed/>
    <w:rsid w:val="00214F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4F8E"/>
    <w:rPr>
      <w:sz w:val="22"/>
      <w:szCs w:val="22"/>
      <w:lang w:val="es-CL" w:eastAsia="en-US"/>
    </w:rPr>
  </w:style>
  <w:style w:type="paragraph" w:styleId="Piedepgina">
    <w:name w:val="footer"/>
    <w:basedOn w:val="Normal"/>
    <w:link w:val="PiedepginaCar"/>
    <w:uiPriority w:val="99"/>
    <w:unhideWhenUsed/>
    <w:rsid w:val="00214F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4F8E"/>
    <w:rPr>
      <w:sz w:val="22"/>
      <w:szCs w:val="22"/>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507015310">
      <w:bodyDiv w:val="1"/>
      <w:marLeft w:val="0"/>
      <w:marRight w:val="0"/>
      <w:marTop w:val="0"/>
      <w:marBottom w:val="0"/>
      <w:divBdr>
        <w:top w:val="none" w:sz="0" w:space="0" w:color="auto"/>
        <w:left w:val="none" w:sz="0" w:space="0" w:color="auto"/>
        <w:bottom w:val="none" w:sz="0" w:space="0" w:color="auto"/>
        <w:right w:val="none" w:sz="0" w:space="0" w:color="auto"/>
      </w:divBdr>
    </w:div>
    <w:div w:id="524635151">
      <w:bodyDiv w:val="1"/>
      <w:marLeft w:val="0"/>
      <w:marRight w:val="0"/>
      <w:marTop w:val="0"/>
      <w:marBottom w:val="0"/>
      <w:divBdr>
        <w:top w:val="none" w:sz="0" w:space="0" w:color="auto"/>
        <w:left w:val="none" w:sz="0" w:space="0" w:color="auto"/>
        <w:bottom w:val="none" w:sz="0" w:space="0" w:color="auto"/>
        <w:right w:val="none" w:sz="0" w:space="0" w:color="auto"/>
      </w:divBdr>
    </w:div>
    <w:div w:id="612057352">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10</Pages>
  <Words>2296</Words>
  <Characters>12630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Maria Ignacia Araos C.</cp:lastModifiedBy>
  <cp:revision>17</cp:revision>
  <dcterms:created xsi:type="dcterms:W3CDTF">2016-02-29T04:48:00Z</dcterms:created>
  <dcterms:modified xsi:type="dcterms:W3CDTF">2016-02-29T17:02:00Z</dcterms:modified>
</cp:coreProperties>
</file>