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68F72" w14:textId="362DA160" w:rsidR="000303A5" w:rsidRDefault="00175ACE" w:rsidP="00175ACE">
      <w:pPr>
        <w:spacing w:line="360" w:lineRule="auto"/>
        <w:ind w:firstLine="68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Exercício Aula 03</w:t>
      </w:r>
    </w:p>
    <w:p w14:paraId="0F94C149" w14:textId="622DA7BA" w:rsidR="00175ACE" w:rsidRDefault="00175ACE" w:rsidP="00175ACE">
      <w:pPr>
        <w:spacing w:line="360" w:lineRule="auto"/>
        <w:ind w:firstLine="68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Professor: Felipe Lobo</w:t>
      </w:r>
    </w:p>
    <w:p w14:paraId="0C888109" w14:textId="58D16C25" w:rsidR="00175ACE" w:rsidRDefault="00175ACE" w:rsidP="00175ACE">
      <w:pPr>
        <w:spacing w:line="360" w:lineRule="auto"/>
        <w:ind w:firstLine="68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Aluno: Eduardo Henrique de Almeida Izidorio</w:t>
      </w:r>
    </w:p>
    <w:p w14:paraId="752EAA0B" w14:textId="4782F8E7" w:rsidR="00175ACE" w:rsidRDefault="00175ACE" w:rsidP="00175ACE">
      <w:pPr>
        <w:spacing w:line="360" w:lineRule="auto"/>
        <w:ind w:firstLine="68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Matrícula: 2020000315</w:t>
      </w:r>
    </w:p>
    <w:p w14:paraId="06939741" w14:textId="671E4A37" w:rsidR="00175ACE" w:rsidRDefault="00175ACE" w:rsidP="00175ACE">
      <w:pPr>
        <w:spacing w:line="360" w:lineRule="auto"/>
        <w:ind w:firstLine="68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0120344" w14:textId="4A20AECF" w:rsidR="00175ACE" w:rsidRDefault="00175ACE" w:rsidP="00175AC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75ACE">
        <w:rPr>
          <w:rFonts w:ascii="Times New Roman" w:hAnsi="Times New Roman" w:cs="Times New Roman"/>
          <w:b/>
          <w:bCs/>
          <w:sz w:val="24"/>
          <w:szCs w:val="24"/>
        </w:rPr>
        <w:t>1.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75ACE">
        <w:rPr>
          <w:rFonts w:ascii="Times New Roman" w:hAnsi="Times New Roman" w:cs="Times New Roman"/>
          <w:b/>
          <w:bCs/>
          <w:sz w:val="24"/>
          <w:szCs w:val="24"/>
        </w:rPr>
        <w:t>Pesquise a respeito de fibra óptica, explique seu funcionamento, cite</w:t>
      </w:r>
      <w:r w:rsidRPr="00175A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75ACE">
        <w:rPr>
          <w:rFonts w:ascii="Times New Roman" w:hAnsi="Times New Roman" w:cs="Times New Roman"/>
          <w:b/>
          <w:bCs/>
          <w:sz w:val="24"/>
          <w:szCs w:val="24"/>
        </w:rPr>
        <w:t>algumas aplicações e vantagens.</w:t>
      </w:r>
    </w:p>
    <w:p w14:paraId="62DF0693" w14:textId="1BAA07F1" w:rsidR="00175ACE" w:rsidRDefault="005E644D" w:rsidP="005E644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644D">
        <w:rPr>
          <w:rFonts w:ascii="Times New Roman" w:hAnsi="Times New Roman" w:cs="Times New Roman"/>
          <w:sz w:val="24"/>
          <w:szCs w:val="24"/>
        </w:rPr>
        <w:t>Seu funcionamento ocorre pela luz transmitida</w:t>
      </w:r>
      <w:r>
        <w:rPr>
          <w:rFonts w:ascii="Times New Roman" w:hAnsi="Times New Roman" w:cs="Times New Roman"/>
          <w:sz w:val="24"/>
          <w:szCs w:val="24"/>
        </w:rPr>
        <w:t xml:space="preserve"> lançada em uma das extremidades do filamento</w:t>
      </w:r>
      <w:r w:rsidRPr="005E644D">
        <w:rPr>
          <w:rFonts w:ascii="Times New Roman" w:hAnsi="Times New Roman" w:cs="Times New Roman"/>
          <w:sz w:val="24"/>
          <w:szCs w:val="24"/>
        </w:rPr>
        <w:t xml:space="preserve"> que segue pelo sistema fibroso em um princípio único. Ele percorre toda a sua estrutura por meio de reflexões sucessivas, </w:t>
      </w:r>
      <w:r w:rsidRPr="005E644D">
        <w:rPr>
          <w:rFonts w:ascii="Times New Roman" w:hAnsi="Times New Roman" w:cs="Times New Roman"/>
          <w:sz w:val="24"/>
          <w:szCs w:val="24"/>
        </w:rPr>
        <w:t>graças às características</w:t>
      </w:r>
      <w:r w:rsidRPr="005E644D">
        <w:rPr>
          <w:rFonts w:ascii="Times New Roman" w:hAnsi="Times New Roman" w:cs="Times New Roman"/>
          <w:sz w:val="24"/>
          <w:szCs w:val="24"/>
        </w:rPr>
        <w:t xml:space="preserve"> ópticas do núcleo.</w:t>
      </w:r>
    </w:p>
    <w:p w14:paraId="64FF7B58" w14:textId="352C16F7" w:rsidR="005E644D" w:rsidRDefault="005E644D" w:rsidP="005E644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vantagens são a velocidade de transmissão, resistência a interferências eletromagnéticas, baixa atenuação de sinal, custo, vida útil e espaço.</w:t>
      </w:r>
    </w:p>
    <w:p w14:paraId="510BBBE2" w14:textId="4ABFC7F0" w:rsidR="005E644D" w:rsidRPr="00175ACE" w:rsidRDefault="005E644D" w:rsidP="005E644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Aplicações de Fibras ópticas: Rede telefônica, cabos submarinos, sensores, comunicações...</w:t>
      </w:r>
    </w:p>
    <w:p w14:paraId="599E3C24" w14:textId="77777777" w:rsidR="00175ACE" w:rsidRPr="00175ACE" w:rsidRDefault="00175ACE" w:rsidP="00175ACE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498D64" w14:textId="77777777" w:rsidR="00175ACE" w:rsidRPr="00175ACE" w:rsidRDefault="00175ACE" w:rsidP="00175ACE">
      <w:pPr>
        <w:spacing w:line="360" w:lineRule="auto"/>
        <w:ind w:firstLine="68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175ACE" w:rsidRPr="00175A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54129"/>
    <w:multiLevelType w:val="hybridMultilevel"/>
    <w:tmpl w:val="9ADC97A6"/>
    <w:lvl w:ilvl="0" w:tplc="B7027E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4A2070"/>
    <w:multiLevelType w:val="hybridMultilevel"/>
    <w:tmpl w:val="CE6E0724"/>
    <w:lvl w:ilvl="0" w:tplc="BE86C0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FF608C"/>
    <w:multiLevelType w:val="hybridMultilevel"/>
    <w:tmpl w:val="7B1684BE"/>
    <w:lvl w:ilvl="0" w:tplc="5AD873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422DFF"/>
    <w:multiLevelType w:val="hybridMultilevel"/>
    <w:tmpl w:val="7428B088"/>
    <w:lvl w:ilvl="0" w:tplc="A7F257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DA0CE2"/>
    <w:multiLevelType w:val="hybridMultilevel"/>
    <w:tmpl w:val="74684F30"/>
    <w:lvl w:ilvl="0" w:tplc="2804AB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6561100">
    <w:abstractNumId w:val="4"/>
  </w:num>
  <w:num w:numId="2" w16cid:durableId="524827303">
    <w:abstractNumId w:val="0"/>
  </w:num>
  <w:num w:numId="3" w16cid:durableId="468478441">
    <w:abstractNumId w:val="1"/>
  </w:num>
  <w:num w:numId="4" w16cid:durableId="1179125708">
    <w:abstractNumId w:val="3"/>
  </w:num>
  <w:num w:numId="5" w16cid:durableId="12699233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ACE"/>
    <w:rsid w:val="000303A5"/>
    <w:rsid w:val="00175ACE"/>
    <w:rsid w:val="005E6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5A526"/>
  <w15:chartTrackingRefBased/>
  <w15:docId w15:val="{E1A20FA2-CC9E-4281-A99E-E728B291E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75A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8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110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Izidorio</dc:creator>
  <cp:keywords/>
  <dc:description/>
  <cp:lastModifiedBy>Eduardo Izidorio</cp:lastModifiedBy>
  <cp:revision>1</cp:revision>
  <cp:lastPrinted>2022-05-27T14:55:00Z</cp:lastPrinted>
  <dcterms:created xsi:type="dcterms:W3CDTF">2022-05-27T14:29:00Z</dcterms:created>
  <dcterms:modified xsi:type="dcterms:W3CDTF">2022-05-27T14:55:00Z</dcterms:modified>
</cp:coreProperties>
</file>