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Hlk109198607"/>
      <w:bookmarkEnd w:id="0"/>
      <w:r>
        <w:rPr>
          <w:sz w:val="24"/>
          <w:szCs w:val="24"/>
        </w:rPr>
        <w:drawing>
          <wp:inline distT="0" distB="0" distL="0" distR="0">
            <wp:extent cx="828675" cy="905510"/>
            <wp:effectExtent l="0" t="0" r="0" b="8890"/>
            <wp:docPr id="2" name="Picture 7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2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470" cy="92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FEDERAL DE RORAIMA</w:t>
      </w:r>
    </w:p>
    <w:p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CIÊNCIAS E TECNOLOGIA</w:t>
      </w:r>
    </w:p>
    <w:p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DEPARTAMENTO DE CIÊNCIA DA COMPUTAÇÃO 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hint="default" w:ascii="Arial" w:hAnsi="Arial" w:cs="Arial"/>
          <w:bCs/>
          <w:sz w:val="24"/>
          <w:szCs w:val="24"/>
          <w:lang w:val="pt-BR"/>
        </w:rPr>
        <w:t>EDUARDO HENRIQUE DE ALMEIDA IZIDORIO</w:t>
      </w:r>
    </w:p>
    <w:p>
      <w:pPr>
        <w:jc w:val="center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2020000315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DO TRABALHO FINAL DE REDES DE COMPUTADORES I: PROTOCOLO DE ROTEAMENTO RIP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</w:p>
    <w:p>
      <w:pPr>
        <w:rPr>
          <w:rFonts w:ascii="Arial" w:hAnsi="Arial" w:cs="Arial"/>
          <w:b/>
          <w:sz w:val="24"/>
          <w:szCs w:val="24"/>
        </w:rPr>
      </w:pP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VISTA, RR</w:t>
      </w: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252095</wp:posOffset>
                </wp:positionV>
                <wp:extent cx="228600" cy="190500"/>
                <wp:effectExtent l="0" t="0" r="0" b="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95pt;margin-top:19.85pt;height:15pt;width:18pt;z-index:251661312;v-text-anchor:middle;mso-width-relative:page;mso-height-relative:page;" fillcolor="#FFFFFF [3212]" filled="t" stroked="f" coordsize="21600,21600" o:gfxdata="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J1GWn1QAAAAkB&#10;AAAPAAAAAAAAAAEAIAAAACIAAABkcnMvZG93bnJldi54bWxQSwECFAAUAAAACACHTuJANHyc7lcC&#10;AAC5BAAADgAAAAAAAAABACAAAAAk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2022</w:t>
      </w:r>
      <w:r>
        <w:rPr>
          <w:rFonts w:ascii="Arial" w:hAnsi="Arial" w:cs="Arial"/>
          <w:sz w:val="24"/>
          <w:szCs w:val="24"/>
        </w:rPr>
        <w:br w:type="page"/>
      </w: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bCs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hint="default" w:ascii="Arial" w:hAnsi="Arial" w:cs="Arial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  <w:lang w:val="pt-BR"/>
        </w:rPr>
        <w:t>EDUARDO HENRIQUE DE ALMEIDA IZIDORIO</w:t>
      </w:r>
    </w:p>
    <w:p>
      <w:pPr>
        <w:jc w:val="center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2020000315</w:t>
      </w: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br w:type="textWrapping"/>
      </w:r>
      <w:r>
        <w:rPr>
          <w:rFonts w:ascii="Arial" w:hAnsi="Arial" w:cs="Arial"/>
          <w:b/>
          <w:sz w:val="24"/>
          <w:szCs w:val="24"/>
        </w:rPr>
        <w:t xml:space="preserve"> RELATÓRIO DO TRABALHO FINAL DE REDES DE COMPUTADORES I: PROTOCOLO DE ROTEAMENTO RIP </w:t>
      </w:r>
    </w:p>
    <w:p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2438400" cy="1403985"/>
                <wp:effectExtent l="0" t="0" r="19050" b="28575"/>
                <wp:wrapNone/>
                <wp:docPr id="30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Relatório do Trabalho final apresentado à disciplina de Redes de computadores I como parte dos requisitos necessários a obtenção de nota parcial. </w:t>
                            </w:r>
                          </w:p>
                          <w:p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Orientador: Profº. Felipe Lobo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26" o:spt="202" type="#_x0000_t202" style="position:absolute;left:0pt;margin-top:16.7pt;height:110.55pt;width:192pt;mso-position-horizontal:right;mso-position-horizontal-relative:margin;z-index:251659264;mso-width-relative:page;mso-height-relative:margin;mso-height-percent:200;" fillcolor="#FFFFFF [3212]" filled="t" stroked="t" coordsize="21600,21600" o:gfxdata="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+3cJO2QAAAAcBAAAPAAAAAAAAAAEAIAAAACIAAABkcnMvZG93bnJldi54bWxQ&#10;SwECFAAUAAAACACHTuJAtGQZEi8CAACDBAAADgAAAAAAAAABACAAAAAoAQAAZHJzL2Uyb0RvYy54&#10;bWxQSwUGAAAAAAYABgBZAQAAyQUAAAAA&#10;">
                <v:fill on="t" focussize="0,0"/>
                <v:stroke color="#FFFFFF [3212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Relatório do Trabalho final apresentado à disciplina de Redes de computadores I como parte dos requisitos necessários a obtenção de nota parcial. </w:t>
                      </w:r>
                    </w:p>
                    <w:p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Orientador: Profº. Felipe Lobo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VISTA, RR</w:t>
      </w: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5619750</wp:posOffset>
                </wp:positionH>
                <wp:positionV relativeFrom="paragraph">
                  <wp:posOffset>190500</wp:posOffset>
                </wp:positionV>
                <wp:extent cx="228600" cy="190500"/>
                <wp:effectExtent l="0" t="0" r="0" b="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5pt;margin-top:15pt;height:15pt;width:18pt;z-index:251662336;v-text-anchor:middle;mso-width-relative:page;mso-height-relative:page;" fillcolor="#FFFFFF [3212]" filled="t" stroked="f" coordsize="21600,21600" o:gfxdata="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hqRqnUAAAACQEA&#10;AA8AAAAAAAAAAQAgAAAAIgAAAGRycy9kb3ducmV2LnhtbFBLAQIUABQAAAAIAIdO4kB66dv1VwIA&#10;ALkEAAAOAAAAAAAAAAEAIAAAACMBAABkcnMvZTJvRG9jLnhtbFBLBQYAAAAABgAGAFkBAADsBQAA&#10;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5615940</wp:posOffset>
                </wp:positionH>
                <wp:positionV relativeFrom="paragraph">
                  <wp:posOffset>317500</wp:posOffset>
                </wp:positionV>
                <wp:extent cx="190500" cy="19050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2.2pt;margin-top:25pt;height:15pt;width:15pt;z-index:251660288;v-text-anchor:middle;mso-width-relative:page;mso-height-relative:page;" fillcolor="#FFFFFF [3212]" filled="t" stroked="f" coordsize="21600,21600" o:gfxdata="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KmRCnTAAAACQEAAA8A&#10;AAAAAAAAAQAgAAAAIgAAAGRycy9kb3ducmV2LnhtbFBLAQIUABQAAAAIAIdO4kAu25PUVQIAALcE&#10;AAAOAAAAAAAAAAEAIAAAACI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>2022</w:t>
      </w:r>
    </w:p>
    <w:p>
      <w:pPr>
        <w:pStyle w:val="13"/>
        <w:spacing w:line="360" w:lineRule="auto"/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Resumo</w:t>
      </w:r>
    </w:p>
    <w:p>
      <w:pPr>
        <w:pStyle w:val="13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Este relatório aborda o protocolo de roteamento RIP. Será visto o funcionamento e a implementação de seus algoritmos nos roteadores e uma comparação entre dois cenários criados no simulador Cisco Packet Tracer.</w:t>
      </w:r>
    </w:p>
    <w:p>
      <w:pPr>
        <w:pStyle w:val="13"/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>
      <w:pPr>
        <w:pStyle w:val="13"/>
        <w:spacing w:line="360" w:lineRule="auto"/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Palavras chaves: </w:t>
      </w: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Protocolo de roteamento; RIP; Cisco Packet Tracer. </w:t>
      </w: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both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>
      <w:pPr>
        <w:pStyle w:val="13"/>
        <w:spacing w:line="360" w:lineRule="auto"/>
        <w:jc w:val="both"/>
        <w:rPr>
          <w:rFonts w:hint="default" w:ascii="Arial" w:hAnsi="Arial" w:cs="Arial"/>
          <w:sz w:val="24"/>
          <w:szCs w:val="24"/>
          <w:lang w:val="pt-BR"/>
        </w:rPr>
      </w:pPr>
    </w:p>
    <w:sdt>
      <w:sdt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  <w:id w:val="28270137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>
          <w:pPr>
            <w:pStyle w:val="19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>
          <w:pPr>
            <w:rPr>
              <w:rFonts w:ascii="Arial" w:hAnsi="Arial" w:cs="Arial"/>
              <w:b/>
              <w:bCs/>
              <w:lang w:eastAsia="pt-BR"/>
            </w:rPr>
          </w:pP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Introdução....................................................................................................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5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Histórico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</w:t>
          </w:r>
          <w:bookmarkStart w:id="1" w:name="_GoBack"/>
          <w:bookmarkEnd w:id="1"/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........................................................................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.................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.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6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Funcionamento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.......................................................................................... 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6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2.2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Versões RIP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.....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........................................................................................... 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6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2.3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V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antagens e Desvantagens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..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7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Simulação d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os Cenários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.........................................................................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..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8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3.1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Primeiro Cenário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.......................................................................................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..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8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   3.1.1 </w:t>
          </w:r>
          <w:r>
            <w:rPr>
              <w:rFonts w:hint="default" w:ascii="Arial" w:hAnsi="Arial" w:cs="Arial"/>
              <w:b/>
              <w:bCs w:val="0"/>
              <w:sz w:val="24"/>
              <w:szCs w:val="24"/>
              <w:lang w:val="pt-BR"/>
            </w:rPr>
            <w:t xml:space="preserve">Tabelas de Roteamento do Primeiro Cenário .......................................  8 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3.2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Segundo cenário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......................................................................................   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10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   3.2.1 </w:t>
          </w:r>
          <w:r>
            <w:rPr>
              <w:rFonts w:hint="default" w:ascii="Arial" w:hAnsi="Arial" w:cs="Arial"/>
              <w:b/>
              <w:bCs w:val="0"/>
              <w:sz w:val="24"/>
              <w:szCs w:val="24"/>
              <w:lang w:val="pt-BR"/>
            </w:rPr>
            <w:t>Tabelas de Roteamento do Segundo Cenário ....................................   11</w:t>
          </w:r>
        </w:p>
        <w:p>
          <w:pP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Co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nsiderações Finais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..............................................................................   1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3</w:t>
          </w:r>
        </w:p>
        <w:p>
          <w:pPr>
            <w:rPr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5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ab/>
          </w:r>
          <w:r>
            <w:rPr>
              <w:rFonts w:ascii="Arial" w:hAnsi="Arial" w:cs="Arial"/>
              <w:b/>
              <w:bCs/>
              <w:sz w:val="24"/>
              <w:szCs w:val="24"/>
            </w:rPr>
            <w:t>Referências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...............................................................................................   1</w:t>
          </w:r>
          <w:r>
            <w:rPr>
              <w:rFonts w:hint="default" w:ascii="Arial" w:hAnsi="Arial" w:cs="Arial"/>
              <w:b/>
              <w:bCs/>
              <w:sz w:val="24"/>
              <w:szCs w:val="24"/>
              <w:lang w:val="pt-BR"/>
            </w:rPr>
            <w:t>4</w:t>
          </w:r>
        </w:p>
      </w:sdtContent>
    </w:sdt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rPr>
          <w:rFonts w:ascii="Arial" w:hAnsi="Arial" w:cs="Arial"/>
          <w:b w:val="0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 INTRODUÇÃO</w:t>
      </w:r>
      <w:r>
        <w:rPr>
          <w:rFonts w:ascii="Arial" w:hAnsi="Arial" w:cs="Arial"/>
          <w:b/>
          <w:sz w:val="24"/>
          <w:szCs w:val="24"/>
        </w:rPr>
        <w:br w:type="textWrapping"/>
      </w:r>
      <w:r>
        <w:rPr>
          <w:rFonts w:ascii="Arial" w:hAnsi="Arial" w:cs="Arial"/>
          <w:b w:val="0"/>
          <w:bCs/>
          <w:sz w:val="24"/>
          <w:szCs w:val="24"/>
        </w:rPr>
        <w:t xml:space="preserve">A Internet foi criada pelo Departamento de Defesa dos EUA em 1969, com o objetivo de construir um sistema de comunicação digital para tempos de guerra. Entretanto, havia um grande problema: Houve a necessidade de que as informações pudessem ser rapidamente redirecionadas, para contornar problemas com um dos nós. </w:t>
      </w:r>
    </w:p>
    <w:p>
      <w:pPr>
        <w:spacing w:after="0" w:line="360" w:lineRule="auto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ascii="Arial" w:hAnsi="Arial" w:cs="Arial"/>
          <w:b w:val="0"/>
          <w:bCs/>
          <w:sz w:val="24"/>
          <w:szCs w:val="24"/>
        </w:rPr>
        <w:t>A solução encontrada foi a criação de protocolos de roteamento que permitissem a construção e atualização de tabelas de roteamento entre os gateways. Com o crescimento da rede e consequentemente das tabelas de roteamento, foi necessário a implantação de protocolos de roteamento hierárquicos. Assim os roteadores foram divididos em regiões chamadas Autonomous System - AS, onde cada roteador conhecia todos os detalhes de sua própria região e não conhecia a estrutura interna de outras regiões.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 </w:t>
      </w:r>
    </w:p>
    <w:p>
      <w:pPr>
        <w:spacing w:after="0" w:line="360" w:lineRule="auto"/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ascii="Arial" w:hAnsi="Arial" w:cs="Arial"/>
          <w:b w:val="0"/>
          <w:bCs/>
          <w:sz w:val="24"/>
          <w:szCs w:val="24"/>
        </w:rPr>
        <w:t>Para uma rede local existem dois níveis de comunicação: interna ao AS, que utiliza algoritmos de roteamento Interior Gateway Protocol - IGP e externa ao AS, que utiliza algoritmos de roteamento Exterior Gateway Protocol – EGP.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b w:val="0"/>
          <w:bCs/>
          <w:sz w:val="24"/>
          <w:szCs w:val="24"/>
        </w:rPr>
        <w:t xml:space="preserve">Neste 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relatório </w:t>
      </w:r>
      <w:r>
        <w:rPr>
          <w:rFonts w:ascii="Arial" w:hAnsi="Arial" w:cs="Arial"/>
          <w:b w:val="0"/>
          <w:bCs/>
          <w:sz w:val="24"/>
          <w:szCs w:val="24"/>
        </w:rPr>
        <w:t>abordaremos os protocolos de roteamento: RIP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.</w:t>
      </w: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. </w:t>
      </w: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>
        <w:rPr>
          <w:rFonts w:hint="default" w:ascii="Arial" w:hAnsi="Arial" w:cs="Arial"/>
          <w:b/>
          <w:sz w:val="24"/>
          <w:szCs w:val="24"/>
          <w:lang w:val="pt-BR"/>
        </w:rPr>
        <w:t>Histórico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Routing Information Protocol (RIP) é um protocolo de roteamento, baseado no algoritmo Vetor-Distância, projetado para ser usado como um Interior Gate Protocol em redes de tamanho moderado com diâmetro máximo de 15 saltos. Este número foi escolhido para equilibrar o tamanho da rede com a velocidade de convergência, caso ocorra a contagem ao infinito. A primeira versão do RIP foi descrita em 1988, no 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"https://www.ietf.org/rfc/rfc1058.txt"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1058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.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>
        <w:rPr>
          <w:rFonts w:hint="default" w:ascii="Arial" w:hAnsi="Arial" w:cs="Arial"/>
          <w:b/>
          <w:sz w:val="24"/>
          <w:szCs w:val="24"/>
          <w:lang w:val="pt-BR"/>
        </w:rPr>
        <w:t>Funcionamento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O protocolo funciona à base do algoritmo Vetor-Distância, também conhecido como algoritmo de roteamento de Bellman-Ford distribuído e algoritmo de Ford-Fulkerson, que receberam o nome dos pesquisadores que os desenvolveram (Bellman, 1957; Ford e Fulkerson, 1962). O protocolo RIP é baseado em uma troca de mensagens entre os roteadores que utilizam o protocolo RIP. Cada mensagem do RIP contém uma série de informações sobre as rotas que o roteador conhece (com base na sua tabela de roteamento atual) e a distância do roteador para cada uma das rotas. O roteador que recebe as mensagens, com base na sua distância para o roteador que enviou a mensagem, calcula a distância para as demais redes e grava estas informações em sua tabela de roteamento. É importante salientar que distância significa hope, ou melhor, o número de roteadores existentes em um determinado caminho, em uma determinada rota. As informações entre roteadores são trocadas quando o roteador é inicializado, quando o roteador recebe atualizações em sua tabela de roteamento e também em intervalos regulares. Mesmo que não exista nenhuma alteração nas rotas da rede, os roteadores baseados em RIP, continuarão a trocar mensagens de atualização em intervalos regulares, por padrão a cada 30 segundos. 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2.2 Versões RIP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Alguns anos após o lançamento do RIPv1 (1991), surgiram IGPs mais robustos. No entanto, a quantidade de implementações RIP era bastante superior naquela época, pois os novos protocolos ainda não tinham sido adotados amplamente. Ademais, o RIP tinha algumas vatagens em relação aos novos protocolos. Motivado por estes fatores, a segunda versão do RIP, descrita no RFC (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"https://tools.ietf.org/rfc/rfc1388.txt"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1388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), foi lançada em 1993.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Revisões subsequentes desta versão (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"https://tools.ietf.org/rfc/rfc1723.txt"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1723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, 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"https://tools.ietf.org/rfc/rfc2453.txt"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2453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 e 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"https://tools.ietf.org/rfc/rfc4822.txt"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4822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) acrescentaram novas medidas de segurança, como suporte para Cryptographic Authentication. Também existe uma versão deste protocolo para o IPv6 (RIPng - 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instrText xml:space="preserve"> HYPERLINK "https://tools.ietf.org/rfc/rfc2080.txt" </w:instrTex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separate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RFC 2080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)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 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drawing>
          <wp:inline distT="0" distB="0" distL="114300" distR="114300">
            <wp:extent cx="5486400" cy="312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2.3 Vantagens e Desvantagens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Dentre as vantagens do RIP, encontram-se: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Em redes pequenas não despende muita largura de banda e tempo de configuração e gerenciamento;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Fácil implementação;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Dentre as desvantagens do RIP, encontram-se: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Convergência lenta para redes de tamanho médio ou maior;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Existência de loops e contagem ao infinito;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Limitações do número saltos por caminho (15);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- Limitação de métrica.</w:t>
      </w: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left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left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3 Simulação dos cenários</w:t>
      </w:r>
    </w:p>
    <w:p>
      <w:pPr>
        <w:spacing w:after="0" w:line="360" w:lineRule="auto"/>
        <w:jc w:val="left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3.1 Primeiro Cenário</w:t>
      </w:r>
    </w:p>
    <w:p>
      <w:pPr>
        <w:spacing w:after="0" w:line="360" w:lineRule="auto"/>
        <w:jc w:val="center"/>
        <w:rPr>
          <w:rFonts w:hint="default" w:ascii="Arial" w:hAnsi="Arial" w:cs="Arial"/>
          <w:b/>
          <w:bCs w:val="0"/>
          <w:sz w:val="20"/>
          <w:szCs w:val="20"/>
          <w:lang w:val="pt-BR"/>
        </w:rPr>
      </w:pPr>
      <w:r>
        <w:drawing>
          <wp:inline distT="0" distB="0" distL="114300" distR="114300">
            <wp:extent cx="5751830" cy="3173095"/>
            <wp:effectExtent l="0" t="0" r="1270" b="8255"/>
            <wp:docPr id="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83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Arial" w:hAnsi="Arial" w:cs="Arial"/>
          <w:b w:val="0"/>
          <w:bCs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/>
          <w:sz w:val="20"/>
          <w:szCs w:val="20"/>
          <w:lang w:val="pt-BR"/>
        </w:rPr>
        <w:t>Simulado no simulador cisco packet tracer</w:t>
      </w: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3.1.1 Tabelas de Roteamento do Primeiro Cenário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 xml:space="preserve">C - 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Redes conectadas diretamente ao roteador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 xml:space="preserve">R - </w:t>
      </w: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Conexão Protocolo RIP</w:t>
      </w:r>
    </w:p>
    <w:p>
      <w:pPr>
        <w:spacing w:after="0" w:line="360" w:lineRule="auto"/>
        <w:jc w:val="center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drawing>
          <wp:inline distT="0" distB="0" distL="114300" distR="114300">
            <wp:extent cx="3448050" cy="3698875"/>
            <wp:effectExtent l="0" t="0" r="0" b="15875"/>
            <wp:docPr id="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Arial" w:hAnsi="Arial" w:cs="Arial"/>
          <w:bCs/>
          <w:sz w:val="20"/>
          <w:szCs w:val="20"/>
          <w:lang w:val="pt-BR"/>
        </w:rPr>
      </w:pPr>
      <w:r>
        <w:rPr>
          <w:rFonts w:hint="default" w:ascii="Arial" w:hAnsi="Arial" w:cs="Arial"/>
          <w:bCs/>
          <w:sz w:val="20"/>
          <w:szCs w:val="20"/>
          <w:lang w:val="pt-BR"/>
        </w:rPr>
        <w:t>Tabela - Router 0</w:t>
      </w:r>
    </w:p>
    <w:p>
      <w:pPr>
        <w:spacing w:after="0" w:line="240" w:lineRule="auto"/>
        <w:jc w:val="left"/>
        <w:rPr>
          <w:rFonts w:hint="default" w:ascii="Arial" w:hAnsi="Arial" w:cs="Arial"/>
          <w:bCs/>
          <w:sz w:val="20"/>
          <w:szCs w:val="20"/>
          <w:lang w:val="pt-BR"/>
        </w:rPr>
      </w:pPr>
    </w:p>
    <w:p>
      <w:pPr>
        <w:spacing w:after="0" w:line="240" w:lineRule="auto"/>
        <w:jc w:val="left"/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hint="default" w:ascii="Arial" w:hAnsi="Arial" w:cs="Arial"/>
          <w:bCs/>
          <w:sz w:val="24"/>
          <w:szCs w:val="24"/>
          <w:lang w:val="pt-BR"/>
        </w:rPr>
        <w:t>Na tabela, temos a aba “Metric” que é responsável por mostrar quantos saltos são necessários para cada rede vizinha, por exemplo da Rede 1 para Rede 2 irá dar 1 salto.</w:t>
      </w:r>
    </w:p>
    <w:p>
      <w:pPr>
        <w:spacing w:after="0" w:line="240" w:lineRule="auto"/>
        <w:jc w:val="left"/>
        <w:rPr>
          <w:rFonts w:hint="default" w:ascii="Arial" w:hAnsi="Arial" w:cs="Arial"/>
          <w:bCs/>
          <w:sz w:val="24"/>
          <w:szCs w:val="24"/>
          <w:lang w:val="pt-BR"/>
        </w:rPr>
      </w:pPr>
    </w:p>
    <w:p>
      <w:pPr>
        <w:spacing w:after="0" w:line="240" w:lineRule="auto"/>
        <w:jc w:val="left"/>
        <w:rPr>
          <w:rFonts w:hint="default" w:ascii="Arial" w:hAnsi="Arial" w:cs="Arial"/>
          <w:bCs/>
          <w:sz w:val="24"/>
          <w:szCs w:val="24"/>
          <w:lang w:val="pt-BR"/>
        </w:rPr>
      </w:pPr>
      <w:r>
        <w:drawing>
          <wp:inline distT="0" distB="0" distL="114300" distR="114300">
            <wp:extent cx="2762250" cy="4105275"/>
            <wp:effectExtent l="0" t="0" r="0" b="9525"/>
            <wp:docPr id="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6385" cy="4112895"/>
            <wp:effectExtent l="0" t="0" r="12065" b="1905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Cs/>
          <w:sz w:val="20"/>
          <w:szCs w:val="20"/>
          <w:lang w:val="pt-BR"/>
        </w:rPr>
      </w:pPr>
      <w:r>
        <w:rPr>
          <w:rFonts w:hint="default" w:ascii="Arial" w:hAnsi="Arial" w:cs="Arial"/>
          <w:bCs/>
          <w:sz w:val="20"/>
          <w:szCs w:val="20"/>
          <w:lang w:val="pt-BR"/>
        </w:rPr>
        <w:t>Tabela - Router 1                                                    Tabela - Router 2</w:t>
      </w: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drawing>
          <wp:inline distT="0" distB="0" distL="114300" distR="114300">
            <wp:extent cx="2772410" cy="4383405"/>
            <wp:effectExtent l="0" t="0" r="8890" b="17145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43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68295" cy="4405630"/>
            <wp:effectExtent l="0" t="0" r="8255" b="13970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Cs/>
          <w:sz w:val="20"/>
          <w:szCs w:val="20"/>
          <w:lang w:val="pt-BR"/>
        </w:rPr>
      </w:pPr>
      <w:r>
        <w:rPr>
          <w:rFonts w:hint="default" w:ascii="Arial" w:hAnsi="Arial" w:cs="Arial"/>
          <w:bCs/>
          <w:sz w:val="20"/>
          <w:szCs w:val="20"/>
          <w:lang w:val="pt-BR"/>
        </w:rPr>
        <w:t>Tabela - Router 3                                                    Tabela - Router 4</w:t>
      </w: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3.2 Segundo Cenário</w:t>
      </w: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drawing>
          <wp:inline distT="0" distB="0" distL="114300" distR="114300">
            <wp:extent cx="5753100" cy="3181350"/>
            <wp:effectExtent l="0" t="0" r="0" b="0"/>
            <wp:docPr id="1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hint="default" w:ascii="Arial" w:hAnsi="Arial" w:cs="Arial"/>
          <w:b/>
          <w:bCs w:val="0"/>
          <w:sz w:val="20"/>
          <w:szCs w:val="20"/>
          <w:lang w:val="pt-BR"/>
        </w:rPr>
      </w:pPr>
      <w:r>
        <w:rPr>
          <w:rFonts w:hint="default" w:ascii="Arial" w:hAnsi="Arial" w:cs="Arial"/>
          <w:b w:val="0"/>
          <w:bCs/>
          <w:sz w:val="20"/>
          <w:szCs w:val="20"/>
          <w:lang w:val="pt-BR"/>
        </w:rPr>
        <w:t xml:space="preserve">Simulado no simulador cisco packet tracer </w:t>
      </w:r>
    </w:p>
    <w:p>
      <w:pPr>
        <w:spacing w:after="0" w:line="360" w:lineRule="auto"/>
        <w:jc w:val="both"/>
        <w:rPr>
          <w:rFonts w:hint="default" w:ascii="Arial" w:hAnsi="Arial" w:cs="Arial"/>
          <w:b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 xml:space="preserve">3.2.1 </w:t>
      </w:r>
      <w:r>
        <w:rPr>
          <w:rFonts w:hint="default" w:ascii="Arial" w:hAnsi="Arial" w:cs="Arial"/>
          <w:b/>
          <w:bCs w:val="0"/>
          <w:sz w:val="24"/>
          <w:szCs w:val="24"/>
          <w:lang w:val="pt-BR"/>
        </w:rPr>
        <w:t>Tabelas de Roteamento do Segundo Cenário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drawing>
          <wp:inline distT="0" distB="0" distL="114300" distR="114300">
            <wp:extent cx="3105150" cy="3876675"/>
            <wp:effectExtent l="0" t="0" r="0" b="9525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Cs/>
          <w:sz w:val="20"/>
          <w:szCs w:val="20"/>
          <w:lang w:val="pt-BR"/>
        </w:rPr>
      </w:pPr>
      <w:r>
        <w:rPr>
          <w:rFonts w:hint="default" w:ascii="Arial" w:hAnsi="Arial" w:cs="Arial"/>
          <w:bCs/>
          <w:sz w:val="20"/>
          <w:szCs w:val="20"/>
          <w:lang w:val="pt-BR"/>
        </w:rPr>
        <w:t>Tabela 2 - Router 1</w:t>
      </w:r>
    </w:p>
    <w:p>
      <w:pPr>
        <w:spacing w:after="0" w:line="360" w:lineRule="auto"/>
        <w:jc w:val="both"/>
        <w:rPr>
          <w:rFonts w:hint="default" w:ascii="Arial" w:hAnsi="Arial" w:cs="Arial"/>
          <w:bCs/>
          <w:sz w:val="20"/>
          <w:szCs w:val="20"/>
          <w:lang w:val="pt-BR"/>
        </w:rPr>
      </w:pPr>
    </w:p>
    <w:p>
      <w:pPr>
        <w:spacing w:after="0" w:line="360" w:lineRule="auto"/>
        <w:jc w:val="both"/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hint="default" w:ascii="Arial" w:hAnsi="Arial" w:cs="Arial"/>
          <w:bCs/>
          <w:sz w:val="24"/>
          <w:szCs w:val="24"/>
          <w:lang w:val="pt-BR"/>
        </w:rPr>
        <w:t>Depois que removemos a rede 3 os saltos aumentaram, podemos por exemplo ver que a comparação entre a Rede 1 para a Rede 2 que na Tabela 1 teve 1 salto, agora teve um aumento para 3 saltos, além disso, a rede 3 fica sem acesso.</w:t>
      </w:r>
    </w:p>
    <w:p>
      <w:pPr>
        <w:spacing w:after="0" w:line="360" w:lineRule="auto"/>
        <w:jc w:val="both"/>
        <w:rPr>
          <w:rFonts w:hint="default"/>
          <w:lang w:val="pt-BR"/>
        </w:rPr>
      </w:pPr>
      <w:r>
        <w:drawing>
          <wp:inline distT="0" distB="0" distL="114300" distR="114300">
            <wp:extent cx="2657475" cy="4113530"/>
            <wp:effectExtent l="0" t="0" r="9525" b="1270"/>
            <wp:docPr id="14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pt-BR"/>
        </w:rPr>
        <w:t xml:space="preserve"> </w:t>
      </w:r>
      <w:r>
        <w:drawing>
          <wp:inline distT="0" distB="0" distL="114300" distR="114300">
            <wp:extent cx="2762885" cy="4114800"/>
            <wp:effectExtent l="0" t="0" r="18415" b="0"/>
            <wp:docPr id="1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 w:ascii="Arial" w:hAnsi="Arial" w:cs="Arial"/>
          <w:bCs/>
          <w:sz w:val="24"/>
          <w:szCs w:val="24"/>
          <w:lang w:val="pt-BR"/>
        </w:rPr>
      </w:pPr>
      <w:r>
        <w:rPr>
          <w:rFonts w:hint="default"/>
          <w:lang w:val="pt-BR"/>
        </w:rPr>
        <w:t xml:space="preserve">Tabela 2 - Router 0                                                    Tabela 2 - Router 2 </w:t>
      </w:r>
    </w:p>
    <w:p>
      <w:pPr>
        <w:spacing w:after="0" w:line="360" w:lineRule="auto"/>
        <w:jc w:val="both"/>
      </w:pPr>
      <w:r>
        <w:drawing>
          <wp:inline distT="0" distB="0" distL="114300" distR="114300">
            <wp:extent cx="2696210" cy="4019550"/>
            <wp:effectExtent l="0" t="0" r="8890" b="0"/>
            <wp:docPr id="18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05100" cy="4029075"/>
            <wp:effectExtent l="0" t="0" r="0" b="9525"/>
            <wp:docPr id="19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Tabela 2 - Router 3                                                   Tabela 2 - 4</w:t>
      </w:r>
    </w:p>
    <w:p>
      <w:pPr>
        <w:spacing w:after="0" w:line="360" w:lineRule="auto"/>
        <w:jc w:val="both"/>
        <w:rPr>
          <w:rFonts w:hint="default"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</w:rPr>
        <w:t>4 Con</w:t>
      </w:r>
      <w:r>
        <w:rPr>
          <w:rFonts w:hint="default" w:ascii="Arial" w:hAnsi="Arial" w:cs="Arial"/>
          <w:b/>
          <w:sz w:val="24"/>
          <w:szCs w:val="24"/>
          <w:lang w:val="pt-BR"/>
        </w:rPr>
        <w:t>siderações Finais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>Ao final desde relatório podemos concluir o funcionamento do protocolo de roteamento RIP. E no simulador Cisco Packet Tracer, pudemos aprender simulando os cenários apresentados como seria os saltos para cada rede e o funcionamento quando foi removido uma das redes, no caso a rede 3, tornando mais longo os saltos entre as redes 1 e 2, além demais, ter aumentado em alguns casos o salto RIP. Este trabalho também foi de grande aprendizado para o entendimento sobre o Protocolo RIP.</w:t>
      </w: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 Referências</w:t>
      </w:r>
    </w:p>
    <w:p>
      <w:pPr>
        <w:spacing w:after="0" w:line="24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Ic.uff.br protocolo de roteamento RIP: Disponível em: 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instrText xml:space="preserve"> HYPERLINK "http://www.ic.uff.br/~debora/praticas/rede-RIP/introducao.html" </w:instrTex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/>
          <w:b w:val="0"/>
          <w:bCs/>
          <w:sz w:val="24"/>
          <w:szCs w:val="24"/>
          <w:lang w:val="pt-BR"/>
        </w:rPr>
        <w:t>http://www.ic.uff.br/~debora/praticas/rede-RIP/introducao.html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t xml:space="preserve"> .Acesso em: 31/07/2022</w:t>
      </w:r>
    </w:p>
    <w:p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240" w:lineRule="auto"/>
        <w:jc w:val="both"/>
        <w:rPr>
          <w:rFonts w:hint="default" w:ascii="Arial" w:hAnsi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Rederio.br protocolos de roteamento RIP: Disponível em: 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instrText xml:space="preserve"> HYPERLINK "https://rederio.br/downloads/pdf/nt01100.pdf" </w:instrTex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/>
          <w:b w:val="0"/>
          <w:bCs/>
          <w:sz w:val="24"/>
          <w:szCs w:val="24"/>
          <w:lang w:val="pt-BR"/>
        </w:rPr>
        <w:t>https://rederio.br/downloads/pdf/nt01100.pdf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t xml:space="preserve"> . Acesso em: 31/07/2022</w:t>
      </w:r>
    </w:p>
    <w:p>
      <w:pPr>
        <w:spacing w:after="0" w:line="240" w:lineRule="auto"/>
        <w:jc w:val="both"/>
        <w:rPr>
          <w:rFonts w:hint="default" w:ascii="Arial" w:hAnsi="Arial"/>
          <w:b w:val="0"/>
          <w:bCs/>
          <w:sz w:val="24"/>
          <w:szCs w:val="24"/>
          <w:lang w:val="pt-BR"/>
        </w:rPr>
      </w:pPr>
    </w:p>
    <w:p>
      <w:pPr>
        <w:spacing w:after="0" w:line="240" w:lineRule="auto"/>
        <w:jc w:val="both"/>
        <w:rPr>
          <w:rFonts w:hint="default" w:ascii="Arial" w:hAnsi="Arial"/>
          <w:b w:val="0"/>
          <w:bCs/>
          <w:sz w:val="24"/>
          <w:szCs w:val="24"/>
          <w:lang w:val="pt-BR"/>
        </w:rPr>
      </w:pPr>
      <w:r>
        <w:rPr>
          <w:rFonts w:hint="default" w:ascii="Arial" w:hAnsi="Arial"/>
          <w:b w:val="0"/>
          <w:bCs/>
          <w:sz w:val="24"/>
          <w:szCs w:val="24"/>
          <w:lang w:val="pt-BR"/>
        </w:rPr>
        <w:t xml:space="preserve">Linha de codigo.com.br protocolos de roteamento dinamico RIP: Disponível em: 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instrText xml:space="preserve"> HYPERLINK "http://www.linhadecodigo.com.br/artigo/439/tutorial-de-tcp_ip-parte-14-protocolos-de-roteamento-dinamico-rip.aspx" </w:instrTex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/>
          <w:b w:val="0"/>
          <w:bCs/>
          <w:sz w:val="24"/>
          <w:szCs w:val="24"/>
          <w:lang w:val="pt-BR"/>
        </w:rPr>
        <w:t>http://www.linhadecodigo.com.br/artigo/439/tutorial-de-tcp_ip-parte-14-protocolos-de-roteamento-dinamico-rip.aspx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t xml:space="preserve"> . Acesso em: 31/07/2022</w:t>
      </w:r>
    </w:p>
    <w:p>
      <w:pPr>
        <w:spacing w:after="0" w:line="360" w:lineRule="auto"/>
        <w:jc w:val="both"/>
        <w:rPr>
          <w:rFonts w:hint="default" w:ascii="Arial" w:hAnsi="Arial" w:cs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both"/>
        <w:rPr>
          <w:rFonts w:hint="default" w:ascii="Arial" w:hAnsi="Arial"/>
          <w:b w:val="0"/>
          <w:bCs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/>
          <w:sz w:val="24"/>
          <w:szCs w:val="24"/>
          <w:lang w:val="pt-BR"/>
        </w:rPr>
        <w:t xml:space="preserve">Ufrj.br vantagens e desvantagens do RIP: Disponível em: 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begin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instrText xml:space="preserve"> HYPERLINK "https://www.gta.ufrj.br/grad/98_2/aline/ripvant.html" </w:instrTex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separate"/>
      </w:r>
      <w:r>
        <w:rPr>
          <w:rStyle w:val="6"/>
          <w:rFonts w:hint="default" w:ascii="Arial" w:hAnsi="Arial"/>
          <w:b w:val="0"/>
          <w:bCs/>
          <w:sz w:val="24"/>
          <w:szCs w:val="24"/>
          <w:lang w:val="pt-BR"/>
        </w:rPr>
        <w:t>https://www.gta.ufrj.br/grad/98_2/aline/ripvant.html</w:t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fldChar w:fldCharType="end"/>
      </w:r>
      <w:r>
        <w:rPr>
          <w:rFonts w:hint="default" w:ascii="Arial" w:hAnsi="Arial"/>
          <w:b w:val="0"/>
          <w:bCs/>
          <w:sz w:val="24"/>
          <w:szCs w:val="24"/>
          <w:lang w:val="pt-BR"/>
        </w:rPr>
        <w:t xml:space="preserve"> . Acesso em: 31/07/2022</w:t>
      </w:r>
    </w:p>
    <w:p>
      <w:pPr>
        <w:spacing w:after="0" w:line="360" w:lineRule="auto"/>
        <w:jc w:val="both"/>
        <w:rPr>
          <w:rFonts w:hint="default" w:ascii="Arial" w:hAnsi="Arial"/>
          <w:b w:val="0"/>
          <w:bCs/>
          <w:sz w:val="24"/>
          <w:szCs w:val="24"/>
          <w:lang w:val="pt-BR"/>
        </w:rPr>
      </w:pPr>
    </w:p>
    <w:p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sectPr>
      <w:footerReference r:id="rId5" w:type="default"/>
      <w:pgSz w:w="11906" w:h="16838"/>
      <w:pgMar w:top="1701" w:right="1134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89036225"/>
      <w:docPartObj>
        <w:docPartGallery w:val="autotext"/>
      </w:docPartObj>
    </w:sdtPr>
    <w:sdtContent>
      <w:p>
        <w:pPr>
          <w:pStyle w:val="9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E8"/>
    <w:rsid w:val="00006F87"/>
    <w:rsid w:val="000259CA"/>
    <w:rsid w:val="000B7889"/>
    <w:rsid w:val="000C19A0"/>
    <w:rsid w:val="000C4555"/>
    <w:rsid w:val="000D6BB4"/>
    <w:rsid w:val="00110123"/>
    <w:rsid w:val="001128AB"/>
    <w:rsid w:val="00116435"/>
    <w:rsid w:val="001304CB"/>
    <w:rsid w:val="00151D79"/>
    <w:rsid w:val="001563F5"/>
    <w:rsid w:val="001575EE"/>
    <w:rsid w:val="00164271"/>
    <w:rsid w:val="00166D76"/>
    <w:rsid w:val="00183422"/>
    <w:rsid w:val="001F1959"/>
    <w:rsid w:val="00205639"/>
    <w:rsid w:val="00211267"/>
    <w:rsid w:val="002361B3"/>
    <w:rsid w:val="002521B5"/>
    <w:rsid w:val="00255D4B"/>
    <w:rsid w:val="00260F75"/>
    <w:rsid w:val="00283E03"/>
    <w:rsid w:val="00294605"/>
    <w:rsid w:val="002D6186"/>
    <w:rsid w:val="00301060"/>
    <w:rsid w:val="00340E5C"/>
    <w:rsid w:val="00350443"/>
    <w:rsid w:val="00353BBA"/>
    <w:rsid w:val="0035441A"/>
    <w:rsid w:val="00361891"/>
    <w:rsid w:val="003851B3"/>
    <w:rsid w:val="003B4DE4"/>
    <w:rsid w:val="003B5F82"/>
    <w:rsid w:val="003D070F"/>
    <w:rsid w:val="00405815"/>
    <w:rsid w:val="00410D54"/>
    <w:rsid w:val="004127C4"/>
    <w:rsid w:val="0041423F"/>
    <w:rsid w:val="0042151E"/>
    <w:rsid w:val="00421595"/>
    <w:rsid w:val="00422619"/>
    <w:rsid w:val="004453B2"/>
    <w:rsid w:val="0044645A"/>
    <w:rsid w:val="00451463"/>
    <w:rsid w:val="004826F6"/>
    <w:rsid w:val="004911EC"/>
    <w:rsid w:val="00494380"/>
    <w:rsid w:val="004A4E96"/>
    <w:rsid w:val="004A64B8"/>
    <w:rsid w:val="004B035A"/>
    <w:rsid w:val="004C063C"/>
    <w:rsid w:val="004D4437"/>
    <w:rsid w:val="004D75B9"/>
    <w:rsid w:val="004E5BD7"/>
    <w:rsid w:val="004E5E92"/>
    <w:rsid w:val="005050FD"/>
    <w:rsid w:val="005107A9"/>
    <w:rsid w:val="005151AC"/>
    <w:rsid w:val="00516AF2"/>
    <w:rsid w:val="005272B4"/>
    <w:rsid w:val="00533AAE"/>
    <w:rsid w:val="00542B91"/>
    <w:rsid w:val="00565A7C"/>
    <w:rsid w:val="00565C4D"/>
    <w:rsid w:val="00575345"/>
    <w:rsid w:val="005847A5"/>
    <w:rsid w:val="005850D9"/>
    <w:rsid w:val="005857CB"/>
    <w:rsid w:val="00596351"/>
    <w:rsid w:val="005B593F"/>
    <w:rsid w:val="005D02C2"/>
    <w:rsid w:val="006143AC"/>
    <w:rsid w:val="00620339"/>
    <w:rsid w:val="006240B3"/>
    <w:rsid w:val="0062418D"/>
    <w:rsid w:val="00632029"/>
    <w:rsid w:val="00655D8E"/>
    <w:rsid w:val="006574E7"/>
    <w:rsid w:val="0068065F"/>
    <w:rsid w:val="00684E65"/>
    <w:rsid w:val="00691182"/>
    <w:rsid w:val="006A16AB"/>
    <w:rsid w:val="006B0C21"/>
    <w:rsid w:val="006B3D16"/>
    <w:rsid w:val="006B3F07"/>
    <w:rsid w:val="006C7302"/>
    <w:rsid w:val="006E6DEA"/>
    <w:rsid w:val="006F3EF3"/>
    <w:rsid w:val="00703945"/>
    <w:rsid w:val="007232D6"/>
    <w:rsid w:val="00725CCC"/>
    <w:rsid w:val="00726670"/>
    <w:rsid w:val="00752FE9"/>
    <w:rsid w:val="00780688"/>
    <w:rsid w:val="00781F40"/>
    <w:rsid w:val="00785417"/>
    <w:rsid w:val="00792CD7"/>
    <w:rsid w:val="007C0E88"/>
    <w:rsid w:val="007D5128"/>
    <w:rsid w:val="007F696C"/>
    <w:rsid w:val="00822965"/>
    <w:rsid w:val="0083435F"/>
    <w:rsid w:val="00866A17"/>
    <w:rsid w:val="00867106"/>
    <w:rsid w:val="008830CE"/>
    <w:rsid w:val="00883FCE"/>
    <w:rsid w:val="008A7AD9"/>
    <w:rsid w:val="008D082B"/>
    <w:rsid w:val="008D4735"/>
    <w:rsid w:val="009006B2"/>
    <w:rsid w:val="00905CB2"/>
    <w:rsid w:val="009077CB"/>
    <w:rsid w:val="00913090"/>
    <w:rsid w:val="00915CC5"/>
    <w:rsid w:val="00936FC8"/>
    <w:rsid w:val="00937A15"/>
    <w:rsid w:val="00941F95"/>
    <w:rsid w:val="009639A0"/>
    <w:rsid w:val="00985794"/>
    <w:rsid w:val="009A405E"/>
    <w:rsid w:val="009A4B6E"/>
    <w:rsid w:val="009A6394"/>
    <w:rsid w:val="009B4876"/>
    <w:rsid w:val="009C5F15"/>
    <w:rsid w:val="009C71DB"/>
    <w:rsid w:val="009E3326"/>
    <w:rsid w:val="009F3BE6"/>
    <w:rsid w:val="009F3E65"/>
    <w:rsid w:val="009F4A15"/>
    <w:rsid w:val="009F651F"/>
    <w:rsid w:val="00A45431"/>
    <w:rsid w:val="00A719DD"/>
    <w:rsid w:val="00A756B9"/>
    <w:rsid w:val="00AA4184"/>
    <w:rsid w:val="00AF309A"/>
    <w:rsid w:val="00AF31F1"/>
    <w:rsid w:val="00AF7DA6"/>
    <w:rsid w:val="00B7539B"/>
    <w:rsid w:val="00B84610"/>
    <w:rsid w:val="00B94F26"/>
    <w:rsid w:val="00B96934"/>
    <w:rsid w:val="00BA516B"/>
    <w:rsid w:val="00BA6841"/>
    <w:rsid w:val="00BE35A0"/>
    <w:rsid w:val="00C015BD"/>
    <w:rsid w:val="00C0339A"/>
    <w:rsid w:val="00C24403"/>
    <w:rsid w:val="00C30C3B"/>
    <w:rsid w:val="00C350F5"/>
    <w:rsid w:val="00C67F70"/>
    <w:rsid w:val="00C76E49"/>
    <w:rsid w:val="00CA0B76"/>
    <w:rsid w:val="00CA7B1B"/>
    <w:rsid w:val="00CB2716"/>
    <w:rsid w:val="00CB6C12"/>
    <w:rsid w:val="00CD3848"/>
    <w:rsid w:val="00CF198A"/>
    <w:rsid w:val="00D00A90"/>
    <w:rsid w:val="00D04BCB"/>
    <w:rsid w:val="00D13069"/>
    <w:rsid w:val="00D131EE"/>
    <w:rsid w:val="00D819E8"/>
    <w:rsid w:val="00D91C22"/>
    <w:rsid w:val="00DA73AC"/>
    <w:rsid w:val="00DB2CBC"/>
    <w:rsid w:val="00DC2E4D"/>
    <w:rsid w:val="00DD09C9"/>
    <w:rsid w:val="00DD7B73"/>
    <w:rsid w:val="00DE1CC7"/>
    <w:rsid w:val="00DE3BE7"/>
    <w:rsid w:val="00DE64B1"/>
    <w:rsid w:val="00DE6B67"/>
    <w:rsid w:val="00DE7870"/>
    <w:rsid w:val="00E05707"/>
    <w:rsid w:val="00E07521"/>
    <w:rsid w:val="00E1288D"/>
    <w:rsid w:val="00E2311F"/>
    <w:rsid w:val="00E33B95"/>
    <w:rsid w:val="00E637A6"/>
    <w:rsid w:val="00E913CE"/>
    <w:rsid w:val="00E9252B"/>
    <w:rsid w:val="00E933E8"/>
    <w:rsid w:val="00E935B1"/>
    <w:rsid w:val="00EC11FF"/>
    <w:rsid w:val="00EF41FF"/>
    <w:rsid w:val="00EF448C"/>
    <w:rsid w:val="00F10443"/>
    <w:rsid w:val="00F71991"/>
    <w:rsid w:val="00F97049"/>
    <w:rsid w:val="00FE05B8"/>
    <w:rsid w:val="00FE7FEB"/>
    <w:rsid w:val="05A059AB"/>
    <w:rsid w:val="16A96703"/>
    <w:rsid w:val="256DB35C"/>
    <w:rsid w:val="262022AF"/>
    <w:rsid w:val="3087C887"/>
    <w:rsid w:val="54B3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22"/>
    <w:rPr>
      <w:b/>
      <w:bCs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0">
    <w:name w:val="Balloon Text"/>
    <w:basedOn w:val="1"/>
    <w:link w:val="14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1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4">
    <w:name w:val="Texto de balão Char"/>
    <w:basedOn w:val="3"/>
    <w:link w:val="10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Cabeçalho Char"/>
    <w:basedOn w:val="3"/>
    <w:link w:val="8"/>
    <w:qFormat/>
    <w:uiPriority w:val="99"/>
  </w:style>
  <w:style w:type="character" w:customStyle="1" w:styleId="17">
    <w:name w:val="Rodapé Char"/>
    <w:basedOn w:val="3"/>
    <w:link w:val="9"/>
    <w:qFormat/>
    <w:uiPriority w:val="99"/>
  </w:style>
  <w:style w:type="character" w:customStyle="1" w:styleId="18">
    <w:name w:val="Título 1 Char"/>
    <w:basedOn w:val="3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customStyle="1" w:styleId="19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10B004-D501-4E7D-B976-1E6585B7D8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304</Words>
  <Characters>1646</Characters>
  <Lines>13</Lines>
  <Paragraphs>3</Paragraphs>
  <TotalTime>3</TotalTime>
  <ScaleCrop>false</ScaleCrop>
  <LinksUpToDate>false</LinksUpToDate>
  <CharactersWithSpaces>1947</CharactersWithSpaces>
  <Application>WPS Office_11.2.0.11246_F1E327BC-269C-435d-A152-05C5408002CA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2022-07-30T16:05:00Z</dcterms:created>
  <dc:creator>Usuário</dc:creator>
  <cp:lastModifiedBy>Eduardo Izidorio</cp:lastModifiedBy>
  <cp:lastPrinted>2022-07-22T15:15:00Z</cp:lastPrinted>
  <dcterms:modified xsi:type="dcterms:W3CDTF">2022-08-01T21:33:05Z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1046-11.2.0.11246</vt:lpwstr>
  </property>
  <property fmtid="{D5CDD505-2E9C-101B-9397-08002B2CF9AE}" pid="3" name="ICV">
    <vt:lpwstr>601D81ECAB5243A388FF8188980F64F2</vt:lpwstr>
  </property>
</Properties>
</file>