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/>
        <w:ind w:left="2437" w:right="2614" w:firstLine="0"/>
        <w:jc w:val="center"/>
        <w:rPr>
          <w:rFonts w:ascii="Arial" w:hAnsi="Arial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50800</wp:posOffset>
            </wp:positionV>
            <wp:extent cx="628650" cy="679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5890895</wp:posOffset>
            </wp:positionH>
            <wp:positionV relativeFrom="paragraph">
              <wp:posOffset>74930</wp:posOffset>
            </wp:positionV>
            <wp:extent cx="587375" cy="57340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1" cy="5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0"/>
        </w:rPr>
        <w:t>UNIVERSIDADE FEDERAL DE RORAIMA CENTRO DE CIÊNCIA E TECNOLOGIA - CCT</w:t>
      </w:r>
    </w:p>
    <w:p>
      <w:pPr>
        <w:spacing w:before="0"/>
        <w:ind w:left="1872" w:right="2046" w:firstLine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DEPARTAMENTO DE CIÊNCIA DA COMPUTAÇÃO – DCC DCC405 – ESTRUTURA DE DADOS II</w:t>
      </w:r>
    </w:p>
    <w:p>
      <w:pPr>
        <w:spacing w:before="0"/>
        <w:ind w:left="2437" w:right="2611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PROF. MSC. ACAUAN C. RIBEIRO</w:t>
      </w:r>
    </w:p>
    <w:p>
      <w:pPr>
        <w:pStyle w:val="4"/>
        <w:spacing w:before="9"/>
        <w:rPr>
          <w:rFonts w:ascii="Arial"/>
          <w:sz w:val="25"/>
        </w:rPr>
      </w:pPr>
    </w:p>
    <w:p>
      <w:pPr>
        <w:tabs>
          <w:tab w:val="left" w:pos="9152"/>
        </w:tabs>
        <w:spacing w:before="93"/>
        <w:ind w:left="125" w:right="0" w:firstLine="0"/>
        <w:jc w:val="left"/>
        <w:rPr>
          <w:rFonts w:hint="default" w:ascii="Times New Roman"/>
          <w:sz w:val="22"/>
          <w:lang w:val="pt-BR"/>
        </w:rPr>
      </w:pPr>
      <w:r>
        <w:rPr>
          <w:rFonts w:ascii="Arial"/>
          <w:sz w:val="22"/>
        </w:rPr>
        <w:t>Nome(s):</w:t>
      </w:r>
      <w:r>
        <w:rPr>
          <w:rFonts w:hint="default" w:ascii="Times New Roman"/>
          <w:sz w:val="22"/>
          <w:u w:val="single"/>
          <w:lang w:val="pt-BR"/>
        </w:rPr>
        <w:t>Angelo Almeida Ferro</w:t>
      </w:r>
    </w:p>
    <w:p>
      <w:pPr>
        <w:pStyle w:val="4"/>
        <w:spacing w:before="9"/>
        <w:rPr>
          <w:rFonts w:ascii="Times New Roman"/>
          <w:sz w:val="22"/>
        </w:rPr>
      </w:pPr>
    </w:p>
    <w:p>
      <w:pPr>
        <w:spacing w:before="92" w:line="276" w:lineRule="auto"/>
        <w:ind w:left="3415" w:right="345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EXERCÍCIO - Aula 17 BFS e DFS - 1</w:t>
      </w:r>
    </w:p>
    <w:p>
      <w:pPr>
        <w:pStyle w:val="4"/>
        <w:rPr>
          <w:rFonts w:ascii="Arial"/>
          <w:b/>
          <w:sz w:val="26"/>
        </w:rPr>
      </w:pPr>
    </w:p>
    <w:p>
      <w:pPr>
        <w:pStyle w:val="4"/>
        <w:spacing w:before="5"/>
        <w:rPr>
          <w:rFonts w:ascii="Arial"/>
          <w:b/>
          <w:sz w:val="24"/>
        </w:rPr>
      </w:pPr>
    </w:p>
    <w:p>
      <w:pPr>
        <w:pStyle w:val="7"/>
        <w:numPr>
          <w:ilvl w:val="0"/>
          <w:numId w:val="1"/>
        </w:numPr>
        <w:tabs>
          <w:tab w:val="left" w:pos="378"/>
        </w:tabs>
        <w:spacing w:before="0" w:after="0" w:line="276" w:lineRule="auto"/>
        <w:ind w:left="101" w:right="136" w:firstLine="0"/>
        <w:jc w:val="both"/>
        <w:rPr>
          <w:sz w:val="21"/>
        </w:rPr>
      </w:pPr>
      <w:r>
        <w:rPr>
          <w:color w:val="262626"/>
          <w:spacing w:val="-3"/>
          <w:sz w:val="21"/>
        </w:rPr>
        <w:t xml:space="preserve">Para </w:t>
      </w:r>
      <w:r>
        <w:rPr>
          <w:color w:val="262626"/>
          <w:sz w:val="21"/>
        </w:rPr>
        <w:t xml:space="preserve">o grafo da figura abaixo, apresente a sequência de vértices após a aplicação da </w:t>
      </w:r>
      <w:r>
        <w:rPr>
          <w:b/>
          <w:color w:val="262626"/>
          <w:sz w:val="21"/>
        </w:rPr>
        <w:t xml:space="preserve">BFS </w:t>
      </w:r>
      <w:r>
        <w:rPr>
          <w:color w:val="262626"/>
          <w:sz w:val="21"/>
        </w:rPr>
        <w:t xml:space="preserve">e da </w:t>
      </w:r>
      <w:r>
        <w:rPr>
          <w:b/>
          <w:color w:val="262626"/>
          <w:sz w:val="21"/>
        </w:rPr>
        <w:t xml:space="preserve">DFS </w:t>
      </w:r>
      <w:r>
        <w:rPr>
          <w:color w:val="262626"/>
          <w:sz w:val="21"/>
        </w:rPr>
        <w:t xml:space="preserve">a partir do </w:t>
      </w:r>
      <w:r>
        <w:rPr>
          <w:b/>
          <w:color w:val="262626"/>
          <w:sz w:val="21"/>
        </w:rPr>
        <w:t>vértice 7</w:t>
      </w:r>
      <w:r>
        <w:rPr>
          <w:color w:val="262626"/>
          <w:sz w:val="21"/>
        </w:rPr>
        <w:t xml:space="preserve">, bem como a </w:t>
      </w:r>
      <w:r>
        <w:rPr>
          <w:b/>
          <w:color w:val="262626"/>
          <w:sz w:val="21"/>
        </w:rPr>
        <w:t>árvore de profundidade</w:t>
      </w:r>
      <w:r>
        <w:rPr>
          <w:color w:val="262626"/>
          <w:sz w:val="21"/>
        </w:rPr>
        <w:t>. Considere a representação por listas de adjacências em ordem</w:t>
      </w:r>
      <w:r>
        <w:rPr>
          <w:color w:val="262626"/>
          <w:spacing w:val="-37"/>
          <w:sz w:val="21"/>
        </w:rPr>
        <w:t xml:space="preserve"> </w:t>
      </w:r>
      <w:r>
        <w:rPr>
          <w:color w:val="262626"/>
          <w:sz w:val="21"/>
        </w:rPr>
        <w:t>lexicográfica.</w:t>
      </w:r>
    </w:p>
    <w:p>
      <w:pPr>
        <w:pStyle w:val="4"/>
        <w:spacing w:before="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2364105</wp:posOffset>
            </wp:positionH>
            <wp:positionV relativeFrom="paragraph">
              <wp:posOffset>203200</wp:posOffset>
            </wp:positionV>
            <wp:extent cx="2893695" cy="21367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758" cy="213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</w:t>
      </w:r>
      <w:r>
        <w:rPr>
          <w:rFonts w:hint="default"/>
          <w:sz w:val="24"/>
          <w:szCs w:val="24"/>
        </w:rPr>
        <w:t xml:space="preserve"> sequência de vértices após a aplicação da BFS a partir do vértice 7 é: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7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4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8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5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9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6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10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11</w:t>
      </w:r>
      <w:r>
        <w:rPr>
          <w:rFonts w:hint="default"/>
          <w:sz w:val="24"/>
          <w:szCs w:val="24"/>
          <w:lang w:val="pt-BR"/>
        </w:rPr>
        <w:t>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 a sequência de vértices após a aplicação da DFS a partir do vértice 7 é: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7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4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5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6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10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9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8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11</w:t>
      </w:r>
      <w:r>
        <w:rPr>
          <w:rFonts w:hint="default"/>
          <w:sz w:val="24"/>
          <w:szCs w:val="24"/>
          <w:lang w:val="pt-BR"/>
        </w:rPr>
        <w:t>.</w:t>
      </w:r>
    </w:p>
    <w:p>
      <w:pPr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 representação por listas de adjacências do grafo em ordem lexicográfica é a seguinte:</w:t>
      </w:r>
    </w:p>
    <w:p>
      <w:pPr>
        <w:jc w:val="left"/>
      </w:pPr>
      <w:r>
        <w:t>7</w:t>
      </w:r>
    </w:p>
    <w:p>
      <w:pPr>
        <w:jc w:val="left"/>
      </w:pPr>
      <w:r>
        <w:t>├── 4</w:t>
      </w:r>
    </w:p>
    <w:p>
      <w:pPr>
        <w:jc w:val="left"/>
      </w:pPr>
      <w:r>
        <w:t>│ ├── 1</w:t>
      </w:r>
    </w:p>
    <w:p>
      <w:pPr>
        <w:jc w:val="left"/>
      </w:pPr>
      <w:r>
        <w:t>│ │ └── 2</w:t>
      </w:r>
    </w:p>
    <w:p>
      <w:pPr>
        <w:jc w:val="left"/>
      </w:pPr>
      <w:r>
        <w:t>│ │ └── 3</w:t>
      </w:r>
    </w:p>
    <w:p>
      <w:pPr>
        <w:jc w:val="left"/>
      </w:pPr>
      <w:r>
        <w:t>│ │ └── 12</w:t>
      </w:r>
    </w:p>
    <w:p>
      <w:pPr>
        <w:jc w:val="left"/>
      </w:pPr>
      <w:r>
        <w:t>│ └── 5</w:t>
      </w:r>
    </w:p>
    <w:p>
      <w:pPr>
        <w:jc w:val="left"/>
      </w:pPr>
      <w:r>
        <w:t>│ ├── 2</w:t>
      </w:r>
    </w:p>
    <w:p>
      <w:pPr>
        <w:jc w:val="left"/>
      </w:pPr>
      <w:r>
        <w:t>│ └── 6</w:t>
      </w:r>
    </w:p>
    <w:p>
      <w:pPr>
        <w:jc w:val="left"/>
      </w:pPr>
      <w:r>
        <w:t>│ └── 11</w:t>
      </w:r>
    </w:p>
    <w:p>
      <w:pPr>
        <w:jc w:val="left"/>
      </w:pPr>
      <w:r>
        <w:t>└── 8</w:t>
      </w:r>
    </w:p>
    <w:p>
      <w:pPr>
        <w:jc w:val="left"/>
      </w:pPr>
      <w:r>
        <w:t>└── 9</w:t>
      </w:r>
    </w:p>
    <w:p>
      <w:pPr>
        <w:jc w:val="left"/>
      </w:pPr>
      <w:r>
        <w:t>└── 10</w:t>
      </w:r>
    </w:p>
    <w:p>
      <w:pPr>
        <w:pStyle w:val="4"/>
        <w:spacing w:before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78"/>
        </w:tabs>
        <w:spacing w:before="0" w:after="0" w:line="276" w:lineRule="auto"/>
        <w:ind w:left="101" w:right="157" w:firstLine="0"/>
        <w:jc w:val="both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2561590</wp:posOffset>
            </wp:positionH>
            <wp:positionV relativeFrom="paragraph">
              <wp:posOffset>615315</wp:posOffset>
            </wp:positionV>
            <wp:extent cx="2567940" cy="19602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642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6"/>
          <w:spacing w:val="-3"/>
          <w:sz w:val="21"/>
        </w:rPr>
        <w:t xml:space="preserve">Para </w:t>
      </w:r>
      <w:r>
        <w:rPr>
          <w:color w:val="262626"/>
          <w:sz w:val="21"/>
        </w:rPr>
        <w:t xml:space="preserve">o grafo da figura abaixo, apresente a sequência de vértices após a aplicação da </w:t>
      </w:r>
      <w:r>
        <w:rPr>
          <w:b/>
          <w:color w:val="262626"/>
          <w:sz w:val="21"/>
        </w:rPr>
        <w:t xml:space="preserve">BFS e DFS </w:t>
      </w:r>
      <w:r>
        <w:rPr>
          <w:color w:val="262626"/>
          <w:sz w:val="21"/>
        </w:rPr>
        <w:t>a partir do vértice 2, bem como a árvore de profundidade. Considere a representação por listas de adjacências em ordem</w:t>
      </w:r>
      <w:r>
        <w:rPr>
          <w:color w:val="262626"/>
          <w:spacing w:val="-21"/>
          <w:sz w:val="21"/>
        </w:rPr>
        <w:t xml:space="preserve"> </w:t>
      </w:r>
      <w:r>
        <w:rPr>
          <w:color w:val="262626"/>
          <w:sz w:val="21"/>
        </w:rPr>
        <w:t>lexicográfica.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</w:t>
      </w:r>
      <w:r>
        <w:rPr>
          <w:rFonts w:hint="default"/>
          <w:sz w:val="24"/>
          <w:szCs w:val="24"/>
        </w:rPr>
        <w:t xml:space="preserve"> sequência de vértices após a aplicação da BFS a partir do vértice 7 é: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7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6</w:t>
      </w:r>
      <w:r>
        <w:rPr>
          <w:rFonts w:hint="default"/>
          <w:sz w:val="24"/>
          <w:szCs w:val="24"/>
          <w:lang w:val="pt-BR"/>
        </w:rPr>
        <w:t>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 a sequência de vértices após a aplicação da DFS a partir do vértice 7 é:</w:t>
      </w: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7</w:t>
      </w:r>
      <w:r>
        <w:rPr>
          <w:rFonts w:hint="default"/>
          <w:sz w:val="24"/>
          <w:szCs w:val="24"/>
          <w:lang w:val="pt-BR"/>
        </w:rPr>
        <w:t>,</w:t>
      </w:r>
      <w:r>
        <w:rPr>
          <w:rFonts w:hint="default"/>
          <w:sz w:val="24"/>
          <w:szCs w:val="24"/>
        </w:rPr>
        <w:t xml:space="preserve"> 6</w:t>
      </w:r>
      <w:r>
        <w:rPr>
          <w:rFonts w:hint="default"/>
          <w:sz w:val="24"/>
          <w:szCs w:val="24"/>
          <w:lang w:val="pt-BR"/>
        </w:rPr>
        <w:t>.</w:t>
      </w:r>
    </w:p>
    <w:p>
      <w:r>
        <w:rPr>
          <w:rFonts w:hint="default"/>
        </w:rPr>
        <w:t>Árvore de profundidade a partir do vértice 2:</w:t>
      </w:r>
    </w:p>
    <w:p>
      <w:pPr>
        <w:rPr>
          <w:rFonts w:hint="default"/>
        </w:rPr>
      </w:pPr>
      <w:r>
        <w:rPr>
          <w:rFonts w:hint="default"/>
        </w:rPr>
        <w:t xml:space="preserve">2 </w:t>
      </w:r>
    </w:p>
    <w:p>
      <w:pPr>
        <w:rPr>
          <w:rFonts w:hint="default"/>
        </w:rPr>
      </w:pPr>
      <w:r>
        <w:rPr>
          <w:rFonts w:hint="default"/>
        </w:rPr>
        <w:t xml:space="preserve">├── 1 </w:t>
      </w:r>
    </w:p>
    <w:p>
      <w:pPr>
        <w:rPr>
          <w:rFonts w:hint="default"/>
        </w:rPr>
      </w:pPr>
      <w:r>
        <w:rPr>
          <w:rFonts w:hint="default"/>
        </w:rPr>
        <w:t>└── 7</w:t>
      </w:r>
    </w:p>
    <w:p/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1"/>
        <w:rPr>
          <w:sz w:val="25"/>
        </w:rPr>
      </w:pPr>
    </w:p>
    <w:p>
      <w:pPr>
        <w:spacing w:before="0"/>
        <w:ind w:left="0" w:right="134" w:firstLine="0"/>
        <w:jc w:val="right"/>
        <w:rPr>
          <w:rFonts w:ascii="Arial"/>
          <w:sz w:val="20"/>
        </w:rPr>
      </w:pPr>
      <w:r>
        <w:rPr>
          <w:rFonts w:ascii="Arial"/>
          <w:sz w:val="20"/>
        </w:rPr>
        <w:t>1/1</w:t>
      </w:r>
    </w:p>
    <w:sectPr>
      <w:type w:val="continuous"/>
      <w:pgSz w:w="11910" w:h="16840"/>
      <w:pgMar w:top="8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2" w:hanging="276"/>
        <w:jc w:val="left"/>
      </w:pPr>
      <w:rPr>
        <w:rFonts w:hint="default" w:ascii="DejaVu Sans" w:hAnsi="DejaVu Sans" w:eastAsia="DejaVu Sans" w:cs="DejaVu Sans"/>
        <w:color w:val="262626"/>
        <w:spacing w:val="-1"/>
        <w:w w:val="100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016" w:hanging="276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933" w:hanging="276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849" w:hanging="276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766" w:hanging="276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683" w:hanging="276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99" w:hanging="276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516" w:hanging="276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432" w:hanging="27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325419D0"/>
    <w:rsid w:val="50266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pt-PT" w:bidi="pt-PT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DejaVu Sans" w:hAnsi="DejaVu Sans" w:eastAsia="DejaVu Sans" w:cs="DejaVu Sans"/>
      <w:sz w:val="21"/>
      <w:szCs w:val="21"/>
      <w:lang w:val="pt-PT" w:eastAsia="pt-PT" w:bidi="pt-PT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1" w:right="136"/>
      <w:jc w:val="both"/>
    </w:pPr>
    <w:rPr>
      <w:rFonts w:ascii="DejaVu Sans" w:hAnsi="DejaVu Sans" w:eastAsia="DejaVu Sans" w:cs="DejaVu Sans"/>
      <w:lang w:val="pt-PT" w:eastAsia="pt-PT" w:bidi="pt-PT"/>
    </w:rPr>
  </w:style>
  <w:style w:type="paragraph" w:customStyle="1" w:styleId="8">
    <w:name w:val="Table Paragraph"/>
    <w:basedOn w:val="1"/>
    <w:qFormat/>
    <w:uiPriority w:val="1"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1072</Characters>
  <TotalTime>8</TotalTime>
  <ScaleCrop>false</ScaleCrop>
  <LinksUpToDate>false</LinksUpToDate>
  <CharactersWithSpaces>1320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2023-06-19T22:41:00Z</dcterms:created>
  <dc:creator>Angel</dc:creator>
  <cp:lastModifiedBy>Angelo Ferro</cp:lastModifiedBy>
  <dcterms:modified xsi:type="dcterms:W3CDTF">2023-06-19T23:53:23Z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2023-06-12T00:00:00Z</vt:filetime>
  </property>
  <property fmtid="{D5CDD505-2E9C-101B-9397-08002B2CF9AE}" pid="5" name="KSOProductBuildVer">
    <vt:lpwstr>1046-11.2.0.11537</vt:lpwstr>
  </property>
  <property fmtid="{D5CDD505-2E9C-101B-9397-08002B2CF9AE}" pid="6" name="ICV">
    <vt:lpwstr>17662BAD496B41FA83D1934D377C4C1A</vt:lpwstr>
  </property>
</Properties>
</file>