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3B" w:rsidRDefault="0037003B" w:rsidP="0037003B">
      <w:pPr>
        <w:jc w:val="center"/>
      </w:pPr>
      <w:r>
        <w:t>FUNCION DE CONTROL DE FLUJO IF</w:t>
      </w:r>
    </w:p>
    <w:p w:rsidR="0037003B" w:rsidRDefault="0037003B" w:rsidP="0037003B">
      <w:r>
        <w:t>PRIMER EJERCICIO:</w:t>
      </w:r>
    </w:p>
    <w:p w:rsidR="0037003B" w:rsidRDefault="0037003B" w:rsidP="0037003B">
      <w:pPr>
        <w:pStyle w:val="Prrafodelista"/>
        <w:numPr>
          <w:ilvl w:val="0"/>
          <w:numId w:val="1"/>
        </w:numPr>
      </w:pPr>
      <w:r>
        <w:t xml:space="preserve">Crear la tabla </w:t>
      </w:r>
    </w:p>
    <w:p w:rsidR="0037003B" w:rsidRDefault="0037003B" w:rsidP="0037003B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3EBE56C8" wp14:editId="27140841">
            <wp:extent cx="27717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3B" w:rsidRDefault="0037003B" w:rsidP="0037003B">
      <w:pPr>
        <w:pStyle w:val="Prrafodelista"/>
        <w:numPr>
          <w:ilvl w:val="0"/>
          <w:numId w:val="3"/>
        </w:numPr>
      </w:pPr>
      <w:r>
        <w:t>Realizar las siguientes consultas:</w:t>
      </w:r>
    </w:p>
    <w:p w:rsidR="0037003B" w:rsidRDefault="0037003B" w:rsidP="0037003B">
      <w:pPr>
        <w:pStyle w:val="Prrafodelista"/>
      </w:pPr>
    </w:p>
    <w:p w:rsidR="0037003B" w:rsidRDefault="0037003B" w:rsidP="0037003B">
      <w:pPr>
        <w:pStyle w:val="Prrafodelista"/>
        <w:numPr>
          <w:ilvl w:val="0"/>
          <w:numId w:val="2"/>
        </w:numPr>
      </w:pPr>
      <w:r w:rsidRPr="006D25FB">
        <w:t>Si las ventas son mayores que 0 y menores o iguales a 6000, el bono de comisión debe ser del 5 % de las ventas</w:t>
      </w:r>
      <w:r>
        <w:t>, de lo contrario mostrar intento 1</w:t>
      </w:r>
      <w:r w:rsidRPr="006D25FB">
        <w:t>.</w:t>
      </w:r>
    </w:p>
    <w:p w:rsidR="00605F8C" w:rsidRDefault="00605F8C" w:rsidP="00605F8C">
      <w:pPr>
        <w:ind w:left="360"/>
      </w:pPr>
      <w:r>
        <w:rPr>
          <w:noProof/>
          <w:lang w:val="es-CO" w:eastAsia="es-CO"/>
        </w:rPr>
        <w:drawing>
          <wp:inline distT="0" distB="0" distL="0" distR="0">
            <wp:extent cx="5600700" cy="152400"/>
            <wp:effectExtent l="0" t="0" r="0" b="0"/>
            <wp:docPr id="2" name="Imagen 2" descr="C:\Users\Usuario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9B" w:rsidRDefault="00CD109B"/>
    <w:p w:rsidR="0037003B" w:rsidRDefault="0037003B" w:rsidP="0037003B">
      <w:pPr>
        <w:pStyle w:val="Prrafodelista"/>
        <w:numPr>
          <w:ilvl w:val="0"/>
          <w:numId w:val="2"/>
        </w:numPr>
      </w:pPr>
      <w:r>
        <w:t>S</w:t>
      </w:r>
      <w:r w:rsidRPr="00AF5D50">
        <w:t>i las ventas son mayores a 6000 y menores o iguales a 12000, el bono de comisión</w:t>
      </w:r>
      <w:r>
        <w:t xml:space="preserve"> ser</w:t>
      </w:r>
      <w:r w:rsidRPr="00AF5D50">
        <w:t xml:space="preserve"> del 10% de las ventas</w:t>
      </w:r>
      <w:r>
        <w:t xml:space="preserve"> de lo contrario mostrar intento 2</w:t>
      </w:r>
      <w:r w:rsidRPr="00AF5D50">
        <w:t>.</w:t>
      </w:r>
    </w:p>
    <w:p w:rsidR="0037003B" w:rsidRDefault="00605F8C" w:rsidP="0037003B">
      <w:pPr>
        <w:pStyle w:val="Prrafodelista"/>
      </w:pPr>
      <w:r>
        <w:rPr>
          <w:noProof/>
          <w:lang w:val="es-CO" w:eastAsia="es-CO"/>
        </w:rPr>
        <w:drawing>
          <wp:inline distT="0" distB="0" distL="0" distR="0">
            <wp:extent cx="5610225" cy="180975"/>
            <wp:effectExtent l="0" t="0" r="9525" b="9525"/>
            <wp:docPr id="3" name="Imagen 3" descr="C:\Users\Usuario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3B" w:rsidRDefault="0037003B" w:rsidP="0037003B">
      <w:pPr>
        <w:pStyle w:val="Prrafodelista"/>
      </w:pPr>
    </w:p>
    <w:p w:rsidR="0037003B" w:rsidRDefault="0037003B" w:rsidP="0037003B">
      <w:pPr>
        <w:pStyle w:val="Prrafodelista"/>
        <w:numPr>
          <w:ilvl w:val="0"/>
          <w:numId w:val="2"/>
        </w:numPr>
      </w:pPr>
      <w:r>
        <w:t>Si las ventas son mayores a 12000 y menores o iguales a 40000</w:t>
      </w:r>
      <w:r w:rsidRPr="00AF5D50">
        <w:t>,</w:t>
      </w:r>
      <w:r>
        <w:t xml:space="preserve"> el bono de comisión ser del 15</w:t>
      </w:r>
      <w:r w:rsidRPr="00AF5D50">
        <w:t>% de las ventas</w:t>
      </w:r>
      <w:r>
        <w:t xml:space="preserve"> &lt;</w:t>
      </w:r>
      <w:r w:rsidRPr="00AF5D50">
        <w:t xml:space="preserve"> </w:t>
      </w:r>
      <w:r>
        <w:t>de lo contrario mostrar intento 3</w:t>
      </w:r>
      <w:r w:rsidRPr="00AF5D50">
        <w:t>.</w:t>
      </w:r>
    </w:p>
    <w:p w:rsidR="0037003B" w:rsidRDefault="00605F8C">
      <w:r>
        <w:rPr>
          <w:noProof/>
          <w:lang w:val="es-CO" w:eastAsia="es-CO"/>
        </w:rPr>
        <w:drawing>
          <wp:inline distT="0" distB="0" distL="0" distR="0">
            <wp:extent cx="5610225" cy="247650"/>
            <wp:effectExtent l="0" t="0" r="9525" b="0"/>
            <wp:docPr id="4" name="Imagen 4" descr="C:\Users\Usuario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3B" w:rsidRDefault="0037003B"/>
    <w:p w:rsidR="0037003B" w:rsidRDefault="00605F8C">
      <w:r>
        <w:rPr>
          <w:noProof/>
          <w:lang w:val="es-CO" w:eastAsia="es-CO"/>
        </w:rPr>
        <w:drawing>
          <wp:inline distT="0" distB="0" distL="0" distR="0">
            <wp:extent cx="5286375" cy="238125"/>
            <wp:effectExtent l="0" t="0" r="9525" b="9525"/>
            <wp:docPr id="5" name="Imagen 5" descr="C:\Users\Usuario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3B" w:rsidRDefault="0037003B"/>
    <w:p w:rsidR="0037003B" w:rsidRDefault="0037003B"/>
    <w:p w:rsidR="0037003B" w:rsidRDefault="0037003B"/>
    <w:p w:rsidR="0037003B" w:rsidRDefault="0037003B"/>
    <w:p w:rsidR="0037003B" w:rsidRPr="004B48D8" w:rsidRDefault="0037003B" w:rsidP="0037003B">
      <w:pPr>
        <w:rPr>
          <w:b/>
        </w:rPr>
      </w:pPr>
      <w:r w:rsidRPr="004B48D8">
        <w:rPr>
          <w:b/>
        </w:rPr>
        <w:t>Segundo ejercicio:</w:t>
      </w:r>
    </w:p>
    <w:p w:rsidR="0037003B" w:rsidRDefault="0037003B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  <w:r w:rsidRPr="004B48D8">
        <w:rPr>
          <w:rFonts w:ascii="Bangle" w:eastAsia="Times New Roman" w:hAnsi="Bangle" w:cs="Times New Roman"/>
          <w:szCs w:val="36"/>
          <w:lang w:eastAsia="es-ES"/>
        </w:rPr>
        <w:t>Alquiler de Automóviles AUTOCAR</w:t>
      </w:r>
    </w:p>
    <w:p w:rsidR="0037003B" w:rsidRDefault="0037003B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</w:p>
    <w:p w:rsidR="0037003B" w:rsidRDefault="0037003B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</w:p>
    <w:tbl>
      <w:tblPr>
        <w:tblW w:w="46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5"/>
        <w:gridCol w:w="860"/>
        <w:gridCol w:w="1607"/>
      </w:tblGrid>
      <w:tr w:rsidR="0037003B" w:rsidRPr="004B48D8" w:rsidTr="005E4B41">
        <w:trPr>
          <w:trHeight w:val="315"/>
        </w:trPr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0000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B48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TARIFAS</w:t>
            </w:r>
          </w:p>
        </w:tc>
      </w:tr>
      <w:tr w:rsidR="0037003B" w:rsidRPr="004B48D8" w:rsidTr="005E4B41">
        <w:trPr>
          <w:trHeight w:val="315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Modelo 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300000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día</w:t>
            </w:r>
          </w:p>
        </w:tc>
      </w:tr>
      <w:tr w:rsidR="0037003B" w:rsidRPr="004B48D8" w:rsidTr="005E4B41">
        <w:trPr>
          <w:trHeight w:val="315"/>
        </w:trPr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Modelo G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350000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por día</w:t>
            </w:r>
          </w:p>
        </w:tc>
      </w:tr>
    </w:tbl>
    <w:p w:rsidR="0037003B" w:rsidRPr="004B48D8" w:rsidRDefault="0037003B" w:rsidP="0037003B">
      <w:pPr>
        <w:spacing w:after="0" w:line="240" w:lineRule="auto"/>
        <w:rPr>
          <w:rFonts w:ascii="Bangle" w:eastAsia="Times New Roman" w:hAnsi="Bangle" w:cs="Times New Roman"/>
          <w:szCs w:val="36"/>
          <w:lang w:eastAsia="es-ES"/>
        </w:rPr>
      </w:pPr>
    </w:p>
    <w:tbl>
      <w:tblPr>
        <w:tblW w:w="602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4"/>
        <w:gridCol w:w="1634"/>
        <w:gridCol w:w="1474"/>
        <w:gridCol w:w="1803"/>
      </w:tblGrid>
      <w:tr w:rsidR="0037003B" w:rsidRPr="004B48D8" w:rsidTr="005E4B41">
        <w:trPr>
          <w:trHeight w:val="975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B48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CODIGO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B48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CLIENTE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B48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MODELO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0000"/>
            <w:vAlign w:val="center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4B48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DIAS</w:t>
            </w:r>
          </w:p>
        </w:tc>
      </w:tr>
      <w:tr w:rsidR="0037003B" w:rsidRPr="004B48D8" w:rsidTr="005E4B41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M. Suárez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</w:tr>
      <w:tr w:rsidR="0037003B" w:rsidRPr="004B48D8" w:rsidTr="005E4B41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R. García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</w:p>
        </w:tc>
      </w:tr>
      <w:tr w:rsidR="0037003B" w:rsidRPr="004B48D8" w:rsidTr="005E4B41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P. López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</w:tc>
      </w:tr>
      <w:tr w:rsidR="0037003B" w:rsidRPr="004B48D8" w:rsidTr="005E4B41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M. Solís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</w:t>
            </w:r>
          </w:p>
        </w:tc>
      </w:tr>
      <w:tr w:rsidR="0037003B" w:rsidRPr="004B48D8" w:rsidTr="005E4B41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F. Domínguez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</w:t>
            </w:r>
          </w:p>
        </w:tc>
      </w:tr>
      <w:tr w:rsidR="0037003B" w:rsidRPr="004B48D8" w:rsidTr="005E4B41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L. Aznar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</w:t>
            </w:r>
          </w:p>
        </w:tc>
      </w:tr>
      <w:tr w:rsidR="0037003B" w:rsidRPr="004B48D8" w:rsidTr="005E4B41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G. Yepes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</w:tc>
      </w:tr>
      <w:tr w:rsidR="0037003B" w:rsidRPr="004B48D8" w:rsidTr="005E4B41">
        <w:trPr>
          <w:trHeight w:val="315"/>
        </w:trPr>
        <w:tc>
          <w:tcPr>
            <w:tcW w:w="1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A. Palma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37003B" w:rsidRPr="004B48D8" w:rsidRDefault="0037003B" w:rsidP="005E4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B48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</w:t>
            </w:r>
          </w:p>
        </w:tc>
      </w:tr>
    </w:tbl>
    <w:p w:rsidR="0037003B" w:rsidRDefault="0037003B" w:rsidP="0037003B"/>
    <w:p w:rsidR="0037003B" w:rsidRDefault="0037003B" w:rsidP="0037003B">
      <w:r>
        <w:t>Realizar las siguientes consultas:</w:t>
      </w:r>
    </w:p>
    <w:p w:rsidR="0037003B" w:rsidRDefault="0037003B" w:rsidP="0037003B">
      <w:r>
        <w:t>-</w:t>
      </w:r>
      <w:r w:rsidRPr="004B48D8">
        <w:t>IMPORTE: Si el Modelo es D multiplicar los días por la tarifa del modelo D, de lo contrario multiplicar los días por la tarifa del modelo G</w:t>
      </w:r>
    </w:p>
    <w:p w:rsidR="00605F8C" w:rsidRDefault="00605F8C" w:rsidP="0037003B">
      <w:r>
        <w:rPr>
          <w:noProof/>
          <w:lang w:val="es-CO" w:eastAsia="es-CO"/>
        </w:rPr>
        <w:drawing>
          <wp:inline distT="0" distB="0" distL="0" distR="0">
            <wp:extent cx="5286375" cy="238125"/>
            <wp:effectExtent l="0" t="0" r="9525" b="9525"/>
            <wp:docPr id="6" name="Imagen 6" descr="C:\Users\Usuario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3B" w:rsidRDefault="0037003B" w:rsidP="0037003B">
      <w:r>
        <w:t>-</w:t>
      </w:r>
      <w:r w:rsidRPr="004B48D8">
        <w:t>DESCUENTO: Si los días son supe</w:t>
      </w:r>
      <w:r>
        <w:t>riores a 15 el cliente obtiene un bono de gasolina por 200000</w:t>
      </w:r>
      <w:r w:rsidRPr="004B48D8">
        <w:t>, de lo contrario 0 descuento.</w:t>
      </w:r>
      <w:bookmarkStart w:id="0" w:name="_GoBack"/>
      <w:bookmarkEnd w:id="0"/>
    </w:p>
    <w:p w:rsidR="0037003B" w:rsidRDefault="00605F8C">
      <w:r>
        <w:rPr>
          <w:noProof/>
          <w:lang w:val="es-CO" w:eastAsia="es-CO"/>
        </w:rPr>
        <w:drawing>
          <wp:inline distT="0" distB="0" distL="0" distR="0">
            <wp:extent cx="4314825" cy="276225"/>
            <wp:effectExtent l="0" t="0" r="9525" b="9525"/>
            <wp:docPr id="7" name="Imagen 7" descr="C:\Users\Usuario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ngl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F1570"/>
    <w:multiLevelType w:val="hybridMultilevel"/>
    <w:tmpl w:val="F1B07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167AA"/>
    <w:multiLevelType w:val="hybridMultilevel"/>
    <w:tmpl w:val="ACD4D2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A0018"/>
    <w:multiLevelType w:val="hybridMultilevel"/>
    <w:tmpl w:val="F1B07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3B"/>
    <w:rsid w:val="0037003B"/>
    <w:rsid w:val="00605F8C"/>
    <w:rsid w:val="00B60404"/>
    <w:rsid w:val="00C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6D7A6"/>
  <w15:chartTrackingRefBased/>
  <w15:docId w15:val="{4D29C66A-EF7D-43E5-84BF-831B011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03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2019-08-23T12:11:00Z</dcterms:created>
  <dcterms:modified xsi:type="dcterms:W3CDTF">2019-08-23T14:11:00Z</dcterms:modified>
</cp:coreProperties>
</file>