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B45309"/>
          <w:sz w:val="18"/>
          <w:szCs w:val="18"/>
        </w:rPr>
        <w:t xml:space="preserve">VENEZUELA TE BUSCA  ·  COMUNICADO DE PRENSA</w:t>
      </w:r>
    </w:p>
    <w:p>
      <w:pPr>
        <w:spacing w:after="40"/>
      </w:pPr>
      <w:r>
        <w:rPr>
          <w:b/>
          <w:bCs/>
          <w:color w:val="18181B"/>
          <w:sz w:val="44"/>
          <w:szCs w:val="44"/>
        </w:rPr>
        <w:t xml:space="preserve">Nuestra historia, día a día</w:t>
      </w:r>
    </w:p>
    <w:p>
      <w:pPr>
        <w:spacing w:after="60"/>
      </w:pPr>
      <w:r>
        <w:rPr>
          <w:color w:val="52525B"/>
          <w:sz w:val="24"/>
          <w:szCs w:val="24"/>
        </w:rPr>
        <w:t xml:space="preserve">Cómo se construyó la plataforma, del 24 al 29 de junio de 2026.</w:t>
      </w:r>
    </w:p>
    <w:p>
      <w:pPr>
        <w:pBdr>
          <w:bottom w:val="single" w:color="E4E4E7" w:sz="6" w:space="1"/>
        </w:pBdr>
        <w:spacing w:after="160" w:before="120"/>
      </w:pPr>
      <w:r>
        <w:t xml:space="preserve"/>
      </w:r>
    </w:p>
    <w:p>
      <w:pPr>
        <w:pStyle w:val="Heading1"/>
      </w:pPr>
      <w:r>
        <w:t xml:space="preserve">Por qué tomamos el tiempo necesario</w:t>
      </w:r>
    </w:p>
    <w:p>
      <w:pPr>
        <w:spacing w:after="140" w:line="276"/>
      </w:pPr>
      <w:r>
        <w:t xml:space="preserve">El 24 de junio de 2026, un doble terremoto golpeó al norte de Venezuela y, en cuestión de segundos, cambió la vida de miles de familias. Como tantas personas, sentimos la urgencia de hacer algo de inmediato. Pero también tomamos una decisión consciente: una herramienta que sostiene la esperanza de miles de familias no puede hacerse a la carrera.</w:t>
      </w:r>
    </w:p>
    <w:p>
      <w:pPr>
        <w:spacing w:after="140" w:line="276"/>
      </w:pPr>
      <w:r>
        <w:t xml:space="preserve">Por eso no la publicamos de un día para otro. Dedicamos los primeros días a construir cimientos sólidos, seguridad real y, sobre todo, información en la que se pueda confiar. Preferimos hacerlo bien antes que hacerlo solo por hacerlo. Estas son las decisiones que guiaron cada día:</w:t>
      </w:r>
    </w:p>
    <w:p>
      <w:pPr>
        <w:pStyle w:val="ListParagraph"/>
        <w:numPr>
          <w:ilvl w:val="0"/>
          <w:numId w:val="2"/>
        </w:numPr>
        <w:spacing w:after="80"/>
      </w:pPr>
      <w:r>
        <w:rPr>
          <w:b/>
          <w:bCs/>
          <w:color w:val="18181B"/>
        </w:rPr>
        <w:t xml:space="preserve">La verdad por encima de la velocidad: </w:t>
      </w:r>
      <w:r>
        <w:t xml:space="preserve">nadie puede marcar a una persona como localizada o fallecida salvo quien hizo la publicación o un moderador del equipo. Cualquier otro aporte aparece como comentario sin verificar. Así protegemos a las familias de falsas alarmas que se actualicen solas.</w:t>
      </w:r>
    </w:p>
    <w:p>
      <w:pPr>
        <w:pStyle w:val="ListParagraph"/>
        <w:numPr>
          <w:ilvl w:val="0"/>
          <w:numId w:val="2"/>
        </w:numPr>
        <w:spacing w:after="80"/>
      </w:pPr>
      <w:r>
        <w:rPr>
          <w:b/>
          <w:bCs/>
          <w:color w:val="18181B"/>
        </w:rPr>
        <w:t xml:space="preserve">Claridad: </w:t>
      </w:r>
      <w:r>
        <w:t xml:space="preserve">dos formas de buscar según el caso: cuando tienes los datos de alguien y no sabes dónde está, y cuando viste a alguien y no sabes quién es.</w:t>
      </w:r>
    </w:p>
    <w:p>
      <w:pPr>
        <w:pStyle w:val="ListParagraph"/>
        <w:numPr>
          <w:ilvl w:val="0"/>
          <w:numId w:val="2"/>
        </w:numPr>
        <w:spacing w:after="80"/>
      </w:pPr>
      <w:r>
        <w:rPr>
          <w:b/>
          <w:bCs/>
          <w:color w:val="18181B"/>
        </w:rPr>
        <w:t xml:space="preserve">Comunicación: </w:t>
      </w:r>
      <w:r>
        <w:t xml:space="preserve">la gente no solo necesita una lista; necesita coordinarse, pedir y ofrecer ayuda, y enterarse de las noticias.</w:t>
      </w:r>
    </w:p>
    <w:p>
      <w:pPr>
        <w:pStyle w:val="ListParagraph"/>
        <w:numPr>
          <w:ilvl w:val="0"/>
          <w:numId w:val="2"/>
        </w:numPr>
        <w:spacing w:after="80"/>
      </w:pPr>
      <w:r>
        <w:rPr>
          <w:b/>
          <w:bCs/>
          <w:color w:val="18181B"/>
        </w:rPr>
        <w:t xml:space="preserve">Honestidad técnica: </w:t>
      </w:r>
      <w:r>
        <w:t xml:space="preserve">no prometemos lo que no podemos cumplir bien. En lugar de un reconocimiento facial que no es viable de forma seria y gratuita, ofrecemos una búsqueda potente por nombre, cédula y rasgos, y fotos que nunca se ven rotas.</w:t>
      </w:r>
    </w:p>
    <w:p>
      <w:pPr>
        <w:pStyle w:val="Heading1"/>
      </w:pPr>
      <w:r>
        <w:t xml:space="preserve">La bitácora</w:t>
      </w:r>
    </w:p>
    <w:p>
      <w:pPr>
        <w:pBdr>
          <w:left w:val="single" w:color="B45309" w:sz="18" w:space="8"/>
        </w:pBdr>
        <w:spacing w:after="120" w:before="320"/>
      </w:pPr>
      <w:r>
        <w:rPr>
          <w:b/>
          <w:bCs/>
          <w:color w:val="B45309"/>
          <w:sz w:val="26"/>
          <w:szCs w:val="26"/>
        </w:rPr>
        <w:t xml:space="preserve">24 de junio  </w:t>
      </w:r>
      <w:r>
        <w:rPr>
          <w:b/>
          <w:bCs/>
          <w:color w:val="18181B"/>
          <w:sz w:val="26"/>
          <w:szCs w:val="26"/>
        </w:rPr>
        <w:t xml:space="preserve">El día que Venezuela tembló dos veces</w:t>
      </w:r>
    </w:p>
    <w:p>
      <w:pPr>
        <w:spacing w:after="140" w:line="276"/>
      </w:pPr>
      <w:r>
        <w:t xml:space="preserve">Dos sismos, de magnitudes 7,2 y 7,5, sacudieron el norte del país con segundos de diferencia; entre los más fuertes en más de un siglo. La Guaira fue el estado más afectado, con Caraballeda y Catia La Mar entre las zonas más golpeadas. Con las comunicaciones interrumpidas, miles de familias quedaron sin saber de los suyos. Ese mismo día decidimos actuar — y decidimos hacerlo bien.</w:t>
      </w:r>
    </w:p>
    <w:p>
      <w:pPr>
        <w:pBdr>
          <w:left w:val="single" w:color="B45309" w:sz="18" w:space="8"/>
        </w:pBdr>
        <w:spacing w:after="120" w:before="320"/>
      </w:pPr>
      <w:r>
        <w:rPr>
          <w:b/>
          <w:bCs/>
          <w:color w:val="B45309"/>
          <w:sz w:val="26"/>
          <w:szCs w:val="26"/>
        </w:rPr>
        <w:t xml:space="preserve">25 de junio  </w:t>
      </w:r>
      <w:r>
        <w:rPr>
          <w:b/>
          <w:bCs/>
          <w:color w:val="18181B"/>
          <w:sz w:val="26"/>
          <w:szCs w:val="26"/>
        </w:rPr>
        <w:t xml:space="preserve">Los cimientos</w:t>
      </w:r>
    </w:p>
    <w:p>
      <w:pPr>
        <w:spacing w:after="140" w:line="276"/>
      </w:pPr>
      <w:r>
        <w:t xml:space="preserve">Antes de mostrar nada, sentamos las bases: el modelo de la plataforma, la arquitectura de las dos intenciones de búsqueda, la capa de datos y un enfoque de seguridad desde el primer minuto (validación, anti-bot y reglas de acceso). Sin prisa por publicar: sabíamos que lo importante venía después.</w:t>
      </w:r>
    </w:p>
    <w:p>
      <w:pPr>
        <w:pBdr>
          <w:left w:val="single" w:color="B45309" w:sz="18" w:space="8"/>
        </w:pBdr>
        <w:spacing w:after="120" w:before="320"/>
      </w:pPr>
      <w:r>
        <w:rPr>
          <w:b/>
          <w:bCs/>
          <w:color w:val="B45309"/>
          <w:sz w:val="26"/>
          <w:szCs w:val="26"/>
        </w:rPr>
        <w:t xml:space="preserve">26 de junio  </w:t>
      </w:r>
      <w:r>
        <w:rPr>
          <w:b/>
          <w:bCs/>
          <w:color w:val="18181B"/>
          <w:sz w:val="26"/>
          <w:szCs w:val="26"/>
        </w:rPr>
        <w:t xml:space="preserve">La plataforma cobra vida</w:t>
      </w:r>
    </w:p>
    <w:p>
      <w:pPr>
        <w:spacing w:after="140" w:line="276"/>
      </w:pPr>
      <w:r>
        <w:t xml:space="preserve">Quedó operativa la primera versión, con las piezas centrales:</w:t>
      </w:r>
    </w:p>
    <w:p>
      <w:pPr>
        <w:pStyle w:val="ListParagraph"/>
        <w:numPr>
          <w:ilvl w:val="0"/>
          <w:numId w:val="2"/>
        </w:numPr>
        <w:spacing w:after="80"/>
      </w:pPr>
      <w:r>
        <w:t xml:space="preserve">personas con datos (Se busca) y personas vistas sin identificar (¿La reconoces?).</w:t>
      </w:r>
    </w:p>
    <w:p>
      <w:pPr>
        <w:pStyle w:val="ListParagraph"/>
        <w:numPr>
          <w:ilvl w:val="0"/>
          <w:numId w:val="2"/>
        </w:numPr>
        <w:spacing w:after="80"/>
      </w:pPr>
      <w:r>
        <w:t xml:space="preserve">muro de comunidad para pedir y ofrecer ayuda, reportar rescates y compartir información.</w:t>
      </w:r>
    </w:p>
    <w:p>
      <w:pPr>
        <w:pStyle w:val="ListParagraph"/>
        <w:numPr>
          <w:ilvl w:val="0"/>
          <w:numId w:val="2"/>
        </w:numPr>
        <w:spacing w:after="80"/>
      </w:pPr>
      <w:r>
        <w:t xml:space="preserve">hospitales, puntos de ayuda, caravanas benéficas y un mapa interactivo.</w:t>
      </w:r>
    </w:p>
    <w:p>
      <w:pPr>
        <w:pStyle w:val="ListParagraph"/>
        <w:numPr>
          <w:ilvl w:val="0"/>
          <w:numId w:val="2"/>
        </w:numPr>
        <w:spacing w:after="80"/>
      </w:pPr>
      <w:r>
        <w:t xml:space="preserve">comentarios con respuestas en hilo y “me gusta”, y la posibilidad de que el autor edite o elimine su publicación.</w:t>
      </w:r>
    </w:p>
    <w:p>
      <w:pPr>
        <w:pStyle w:val="ListParagraph"/>
        <w:numPr>
          <w:ilvl w:val="0"/>
          <w:numId w:val="2"/>
        </w:numPr>
        <w:spacing w:after="80"/>
      </w:pPr>
      <w:r>
        <w:t xml:space="preserve">búsqueda y filtros en el muro para encontrar rápido lo que cada quien necesita.</w:t>
      </w:r>
    </w:p>
    <w:p>
      <w:pPr>
        <w:pBdr>
          <w:left w:val="single" w:color="B45309" w:sz="18" w:space="8"/>
        </w:pBdr>
        <w:spacing w:after="120" w:before="320"/>
      </w:pPr>
      <w:r>
        <w:rPr>
          <w:b/>
          <w:bCs/>
          <w:color w:val="B45309"/>
          <w:sz w:val="26"/>
          <w:szCs w:val="26"/>
        </w:rPr>
        <w:t xml:space="preserve">27 de junio  </w:t>
      </w:r>
      <w:r>
        <w:rPr>
          <w:b/>
          <w:bCs/>
          <w:color w:val="18181B"/>
          <w:sz w:val="26"/>
          <w:szCs w:val="26"/>
        </w:rPr>
        <w:t xml:space="preserve">Confianza y responsabilidad</w:t>
      </w:r>
    </w:p>
    <w:p>
      <w:pPr>
        <w:spacing w:after="140" w:line="276"/>
      </w:pPr>
      <w:r>
        <w:t xml:space="preserve">El día dedicado a que la información sea seria y segura:</w:t>
      </w:r>
    </w:p>
    <w:p>
      <w:pPr>
        <w:pStyle w:val="ListParagraph"/>
        <w:numPr>
          <w:ilvl w:val="0"/>
          <w:numId w:val="2"/>
        </w:numPr>
        <w:spacing w:after="80"/>
      </w:pPr>
      <w:r>
        <w:t xml:space="preserve">cuentas opcionales para gestionar publicaciones desde cualquier dispositivo.</w:t>
      </w:r>
    </w:p>
    <w:p>
      <w:pPr>
        <w:pStyle w:val="ListParagraph"/>
        <w:numPr>
          <w:ilvl w:val="0"/>
          <w:numId w:val="2"/>
        </w:numPr>
        <w:spacing w:after="80"/>
      </w:pPr>
      <w:r>
        <w:t xml:space="preserve">una auditoría de seguridad completa, con sus correcciones aplicadas.</w:t>
      </w:r>
    </w:p>
    <w:p>
      <w:pPr>
        <w:pStyle w:val="ListParagraph"/>
        <w:numPr>
          <w:ilvl w:val="0"/>
          <w:numId w:val="2"/>
        </w:numPr>
        <w:spacing w:after="80"/>
      </w:pPr>
      <w:r>
        <w:rPr>
          <w:b/>
          <w:bCs/>
          <w:color w:val="18181B"/>
        </w:rPr>
        <w:t xml:space="preserve">Decisión clave — </w:t>
      </w:r>
      <w:r>
        <w:t xml:space="preserve">el modelo de consenso: la comunidad opina y vota, pero el estado oficial solo lo fija el autor o un moderador.</w:t>
      </w:r>
    </w:p>
    <w:p>
      <w:pPr>
        <w:pStyle w:val="ListParagraph"/>
        <w:numPr>
          <w:ilvl w:val="0"/>
          <w:numId w:val="2"/>
        </w:numPr>
        <w:spacing w:after="80"/>
      </w:pPr>
      <w:r>
        <w:t xml:space="preserve">visto bueno del equipo y gestores delegados para hospitales y puntos.</w:t>
      </w:r>
    </w:p>
    <w:p>
      <w:pPr>
        <w:pStyle w:val="ListParagraph"/>
        <w:numPr>
          <w:ilvl w:val="0"/>
          <w:numId w:val="2"/>
        </w:numPr>
        <w:spacing w:after="80"/>
      </w:pPr>
      <w:r>
        <w:t xml:space="preserve">denuncias de irregularidades con salvaguardas y una atención especial a la protección de la niñez.</w:t>
      </w:r>
    </w:p>
    <w:p>
      <w:pPr>
        <w:pStyle w:val="ListParagraph"/>
        <w:numPr>
          <w:ilvl w:val="0"/>
          <w:numId w:val="2"/>
        </w:numPr>
        <w:spacing w:after="80"/>
      </w:pPr>
      <w:r>
        <w:t xml:space="preserve">opciones de alojamiento —hogares que abren sus puertas— y acopios de la diáspora en el exterior, para canalizar la solidaridad desde dentro y fuera del país.</w:t>
      </w:r>
    </w:p>
    <w:p>
      <w:pPr>
        <w:pStyle w:val="ListParagraph"/>
        <w:numPr>
          <w:ilvl w:val="0"/>
          <w:numId w:val="2"/>
        </w:numPr>
        <w:spacing w:after="80"/>
      </w:pPr>
      <w:r>
        <w:t xml:space="preserve">un panel inicial con las cifras de la emergencia, los localizados recientes, la actividad sísmica en tiempo real y un directorio de emergencias.</w:t>
      </w:r>
    </w:p>
    <w:p>
      <w:pPr>
        <w:pBdr>
          <w:left w:val="single" w:color="B45309" w:sz="18" w:space="8"/>
        </w:pBdr>
        <w:spacing w:after="120" w:before="320"/>
      </w:pPr>
      <w:r>
        <w:rPr>
          <w:b/>
          <w:bCs/>
          <w:color w:val="B45309"/>
          <w:sz w:val="26"/>
          <w:szCs w:val="26"/>
        </w:rPr>
        <w:t xml:space="preserve">28 de junio  </w:t>
      </w:r>
      <w:r>
        <w:rPr>
          <w:b/>
          <w:bCs/>
          <w:color w:val="18181B"/>
          <w:sz w:val="26"/>
          <w:szCs w:val="26"/>
        </w:rPr>
        <w:t xml:space="preserve">Más coordinación, más claridad</w:t>
      </w:r>
    </w:p>
    <w:p>
      <w:pPr>
        <w:spacing w:after="140" w:line="276"/>
      </w:pPr>
      <w:r>
        <w:t xml:space="preserve">La plataforma creció en alcance y en orden:</w:t>
      </w:r>
    </w:p>
    <w:p>
      <w:pPr>
        <w:pStyle w:val="ListParagraph"/>
        <w:numPr>
          <w:ilvl w:val="0"/>
          <w:numId w:val="2"/>
        </w:numPr>
        <w:spacing w:after="80"/>
      </w:pPr>
      <w:r>
        <w:t xml:space="preserve">mascotas perdidas/encontradas y voluntarios que ofrecen su ayuda.</w:t>
      </w:r>
    </w:p>
    <w:p>
      <w:pPr>
        <w:pStyle w:val="ListParagraph"/>
        <w:numPr>
          <w:ilvl w:val="0"/>
          <w:numId w:val="2"/>
        </w:numPr>
        <w:spacing w:after="80"/>
      </w:pPr>
      <w:r>
        <w:t xml:space="preserve">el mapa interactivo con capas activables (necesito ayuda / puedo ayudar, rescates, hospitales, puntos) y ubicación exacta.</w:t>
      </w:r>
    </w:p>
    <w:p>
      <w:pPr>
        <w:pStyle w:val="ListParagraph"/>
        <w:numPr>
          <w:ilvl w:val="0"/>
          <w:numId w:val="2"/>
        </w:numPr>
        <w:spacing w:after="80"/>
      </w:pPr>
      <w:r>
        <w:t xml:space="preserve">noticias y ayuda humanitaria con su fuente, además de una sección de héroes de la emergencia.</w:t>
      </w:r>
    </w:p>
    <w:p>
      <w:pPr>
        <w:pStyle w:val="ListParagraph"/>
        <w:numPr>
          <w:ilvl w:val="0"/>
          <w:numId w:val="2"/>
        </w:numPr>
        <w:spacing w:after="80"/>
      </w:pPr>
      <w:r>
        <w:rPr>
          <w:b/>
          <w:bCs/>
          <w:color w:val="18181B"/>
        </w:rPr>
        <w:t xml:space="preserve">Claridad — </w:t>
      </w:r>
      <w:r>
        <w:t xml:space="preserve">una reorganización a fondo: navegación clara, pestañas, el interruptor entre Se busca y ¿La reconoces?, y filtros por edad (niños, jóvenes, adultos) y por región.</w:t>
      </w:r>
    </w:p>
    <w:p>
      <w:pPr>
        <w:pBdr>
          <w:left w:val="single" w:color="B45309" w:sz="18" w:space="8"/>
        </w:pBdr>
        <w:spacing w:after="120" w:before="320"/>
      </w:pPr>
      <w:r>
        <w:rPr>
          <w:b/>
          <w:bCs/>
          <w:color w:val="B45309"/>
          <w:sz w:val="26"/>
          <w:szCs w:val="26"/>
        </w:rPr>
        <w:t xml:space="preserve">29 de junio  </w:t>
      </w:r>
      <w:r>
        <w:rPr>
          <w:b/>
          <w:bCs/>
          <w:color w:val="18181B"/>
          <w:sz w:val="26"/>
          <w:szCs w:val="26"/>
        </w:rPr>
        <w:t xml:space="preserve">Listos para acompañar a las familias</w:t>
      </w:r>
    </w:p>
    <w:p>
      <w:pPr>
        <w:spacing w:after="140" w:line="276"/>
      </w:pPr>
      <w:r>
        <w:t xml:space="preserve">El día del lanzamiento, con los últimos detalles que marcan la diferencia:</w:t>
      </w:r>
    </w:p>
    <w:p>
      <w:pPr>
        <w:pStyle w:val="ListParagraph"/>
        <w:numPr>
          <w:ilvl w:val="0"/>
          <w:numId w:val="2"/>
        </w:numPr>
        <w:spacing w:after="80"/>
      </w:pPr>
      <w:r>
        <w:t xml:space="preserve">personas ubicadas con precisión en el mapa, con su propia capa.</w:t>
      </w:r>
    </w:p>
    <w:p>
      <w:pPr>
        <w:pStyle w:val="ListParagraph"/>
        <w:numPr>
          <w:ilvl w:val="0"/>
          <w:numId w:val="2"/>
        </w:numPr>
        <w:spacing w:after="80"/>
      </w:pPr>
      <w:r>
        <w:t xml:space="preserve">rendimiento preparado para muchas personas a la vez.</w:t>
      </w:r>
    </w:p>
    <w:p>
      <w:pPr>
        <w:pStyle w:val="ListParagraph"/>
        <w:numPr>
          <w:ilvl w:val="0"/>
          <w:numId w:val="2"/>
        </w:numPr>
        <w:spacing w:after="80"/>
      </w:pPr>
      <w:r>
        <w:t xml:space="preserve">animaciones suaves e interacción pensada para el teléfono.</w:t>
      </w:r>
    </w:p>
    <w:p>
      <w:pPr>
        <w:pStyle w:val="ListParagraph"/>
        <w:numPr>
          <w:ilvl w:val="0"/>
          <w:numId w:val="2"/>
        </w:numPr>
        <w:spacing w:after="80"/>
      </w:pPr>
      <w:r>
        <w:t xml:space="preserve">voluntarios en el terreno con foto y ubicación GPS, y un aviso para sumar a quienes están en la zona.</w:t>
      </w:r>
    </w:p>
    <w:p>
      <w:pPr>
        <w:pStyle w:val="ListParagraph"/>
        <w:numPr>
          <w:ilvl w:val="0"/>
          <w:numId w:val="2"/>
        </w:numPr>
        <w:spacing w:after="80"/>
      </w:pPr>
      <w:r>
        <w:rPr>
          <w:b/>
          <w:bCs/>
          <w:color w:val="18181B"/>
        </w:rPr>
        <w:t xml:space="preserve">Colaboración — </w:t>
      </w:r>
      <w:r>
        <w:t xml:space="preserve">un directorio que enlaza a otras plataformas verificadas: somos un puente, no intermediarios.</w:t>
      </w:r>
    </w:p>
    <w:p>
      <w:pPr>
        <w:pStyle w:val="ListParagraph"/>
        <w:numPr>
          <w:ilvl w:val="0"/>
          <w:numId w:val="2"/>
        </w:numPr>
        <w:spacing w:after="80"/>
      </w:pPr>
      <w:r>
        <w:t xml:space="preserve">y la publicación de los primeros reportes reales de familias que buscan a los suyos.</w:t>
      </w:r>
    </w:p>
    <w:p>
      <w:pPr>
        <w:pBdr>
          <w:bottom w:val="single" w:color="E4E4E7" w:sz="6" w:space="1"/>
        </w:pBdr>
        <w:spacing w:after="160" w:before="120"/>
      </w:pPr>
      <w:r>
        <w:t xml:space="preserve"/>
      </w:r>
    </w:p>
    <w:p>
      <w:pPr>
        <w:pStyle w:val="Heading1"/>
      </w:pPr>
      <w:r>
        <w:t xml:space="preserve">Lo que sigue</w:t>
      </w:r>
    </w:p>
    <w:p>
      <w:pPr>
        <w:spacing w:after="140" w:line="276"/>
      </w:pPr>
      <w:r>
        <w:t xml:space="preserve">La plataforma seguirá operando y mejorando mientras una sola familia siga buscando. No nos apuramos por salir primero; nos tomamos el tiempo de salir bien, porque cada nombre, cada rostro y cada familia lo merece. Detrás de cada reporte hay un abrazo que alguien está esperando, y esa es la razón que nos mueve.</w:t>
      </w:r>
    </w:p>
    <w:p>
      <w:pPr>
        <w:spacing w:after="140" w:line="276"/>
      </w:pPr>
      <w:r>
        <w:rPr>
          <w:i/>
          <w:iCs/>
          <w:color w:val="52525B"/>
        </w:rPr>
        <w:t xml:space="preserve">Venezuela te busca es una iniciativa ciudadana, gratuita, independiente y sin fines de lucro, desarrollada por SENTRA LABS.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6" w:space="6"/>
      </w:pBdr>
      <w:spacing w:before="60"/>
    </w:pPr>
    <w:r>
      <w:rPr>
        <w:b/>
        <w:bCs/>
        <w:color w:val="18181B"/>
        <w:sz w:val="16"/>
        <w:szCs w:val="16"/>
      </w:rPr>
      <w:t xml:space="preserve">SENTRA LABS — Venezuela te busca</w:t>
    </w:r>
    <w:r>
      <w:rPr>
        <w:color w:val="52525B"/>
        <w:sz w:val="16"/>
        <w:szCs w:val="16"/>
      </w:rPr>
      <w:t xml:space="preserve">   ·   Ángel Jhoan Acero Martínez   ·   +57 311 207 2431   ·   Cartagena, Colombia</w:t>
    </w:r>
  </w:p>
  <w:p>
    <w:r>
      <w:rPr>
        <w:color w:val="52525B"/>
        <w:sz w:val="16"/>
        <w:szCs w:val="16"/>
      </w:rPr>
      <w:t xml:space="preserve">angelacero.sistemas@gmail.com   ·   venezuela-te-busca.vercel.app</w:t>
    </w:r>
    <w:r>
      <w:rPr>
        <w:color w:val="52525B"/>
        <w:sz w:val="16"/>
        <w:szCs w:val="16"/>
      </w:rPr>
      <w:t xml:space="preserve">          Página </w:t>
    </w:r>
    <w:r>
      <w:rPr>
        <w:color w:val="525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B4530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818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2026-06-29T19:41:36.087Z</dcterms:created>
  <dcterms:modified xsi:type="dcterms:W3CDTF">2026-06-29T19:41:36.087Z</dcterms:modified>
</cp:coreProperties>
</file>

<file path=docProps/custom.xml><?xml version="1.0" encoding="utf-8"?>
<Properties xmlns="http://schemas.openxmlformats.org/officeDocument/2006/custom-properties" xmlns:vt="http://schemas.openxmlformats.org/officeDocument/2006/docPropsVTypes"/>
</file>