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25652" w14:textId="2C29A29D" w:rsidR="00250A66" w:rsidRDefault="00CB550B" w:rsidP="00904D6D">
      <w:pPr>
        <w:jc w:val="center"/>
        <w:rPr>
          <w:b/>
          <w:bCs/>
          <w:sz w:val="32"/>
          <w:szCs w:val="32"/>
          <w:lang w:val="id-ID"/>
        </w:rPr>
      </w:pPr>
      <w:r w:rsidRPr="00CB550B">
        <w:rPr>
          <w:b/>
          <w:bCs/>
          <w:sz w:val="32"/>
          <w:szCs w:val="32"/>
          <w:lang w:val="id-ID"/>
        </w:rPr>
        <w:t>IOT-BASED FIRE DETECTION PROTOTYPE(FiDo) USING NAIVE BAYES METHOD</w:t>
      </w:r>
    </w:p>
    <w:p w14:paraId="54502CB6" w14:textId="77777777" w:rsidR="00CB550B" w:rsidRPr="003D5B84" w:rsidRDefault="00CB550B" w:rsidP="00904D6D">
      <w:pPr>
        <w:jc w:val="center"/>
        <w:rPr>
          <w:b/>
          <w:bCs/>
        </w:rPr>
      </w:pPr>
    </w:p>
    <w:p w14:paraId="6636EA68" w14:textId="6247A846" w:rsidR="00CB550B" w:rsidRPr="006B1ABB" w:rsidRDefault="00CB550B" w:rsidP="00CB550B">
      <w:pPr>
        <w:jc w:val="center"/>
        <w:rPr>
          <w:b/>
        </w:rPr>
      </w:pPr>
      <w:r w:rsidRPr="006B1ABB">
        <w:rPr>
          <w:b/>
          <w:color w:val="000000" w:themeColor="text1"/>
        </w:rPr>
        <w:t>Si Made Angga Dwitya</w:t>
      </w:r>
      <w:r>
        <w:rPr>
          <w:b/>
          <w:color w:val="000000" w:themeColor="text1"/>
        </w:rPr>
        <w:t xml:space="preserve"> P</w:t>
      </w:r>
      <w:r>
        <w:rPr>
          <w:b/>
          <w:color w:val="000000" w:themeColor="text1"/>
          <w:vertAlign w:val="superscript"/>
        </w:rPr>
        <w:t>1</w:t>
      </w:r>
      <w:r w:rsidRPr="006B1ABB">
        <w:rPr>
          <w:b/>
          <w:color w:val="000000" w:themeColor="text1"/>
        </w:rPr>
        <w:t xml:space="preserve">, Mohamad </w:t>
      </w:r>
      <w:proofErr w:type="spellStart"/>
      <w:r w:rsidRPr="006B1ABB">
        <w:rPr>
          <w:b/>
          <w:color w:val="000000" w:themeColor="text1"/>
        </w:rPr>
        <w:t>Nurkamal</w:t>
      </w:r>
      <w:proofErr w:type="spellEnd"/>
      <w:r w:rsidRPr="006B1ABB">
        <w:rPr>
          <w:b/>
          <w:color w:val="000000" w:themeColor="text1"/>
        </w:rPr>
        <w:t xml:space="preserve"> Fauzan</w:t>
      </w:r>
      <w:r>
        <w:rPr>
          <w:b/>
          <w:color w:val="000000" w:themeColor="text1"/>
          <w:vertAlign w:val="superscript"/>
        </w:rPr>
        <w:t>2</w:t>
      </w:r>
      <w:r>
        <w:rPr>
          <w:b/>
          <w:color w:val="000000" w:themeColor="text1"/>
        </w:rPr>
        <w:t xml:space="preserve">, </w:t>
      </w:r>
      <w:proofErr w:type="spellStart"/>
      <w:r w:rsidRPr="006B1ABB">
        <w:rPr>
          <w:b/>
          <w:bCs/>
        </w:rPr>
        <w:t>Syafrial</w:t>
      </w:r>
      <w:proofErr w:type="spellEnd"/>
      <w:r w:rsidRPr="006B1ABB">
        <w:rPr>
          <w:b/>
          <w:bCs/>
        </w:rPr>
        <w:t xml:space="preserve"> </w:t>
      </w:r>
      <w:proofErr w:type="spellStart"/>
      <w:r w:rsidRPr="006B1ABB">
        <w:rPr>
          <w:b/>
          <w:bCs/>
        </w:rPr>
        <w:t>Fachri</w:t>
      </w:r>
      <w:proofErr w:type="spellEnd"/>
      <w:r w:rsidRPr="006B1ABB">
        <w:rPr>
          <w:b/>
          <w:bCs/>
        </w:rPr>
        <w:t xml:space="preserve"> Pane</w:t>
      </w:r>
      <w:r>
        <w:rPr>
          <w:b/>
          <w:bCs/>
          <w:vertAlign w:val="superscript"/>
        </w:rPr>
        <w:t>3</w:t>
      </w:r>
      <w:r>
        <w:rPr>
          <w:b/>
        </w:rPr>
        <w:t xml:space="preserve">, </w:t>
      </w:r>
      <w:proofErr w:type="spellStart"/>
      <w:r>
        <w:rPr>
          <w:b/>
          <w:color w:val="000000" w:themeColor="text1"/>
        </w:rPr>
        <w:t>Noviana</w:t>
      </w:r>
      <w:proofErr w:type="spellEnd"/>
      <w:r>
        <w:rPr>
          <w:b/>
          <w:color w:val="000000" w:themeColor="text1"/>
        </w:rPr>
        <w:t xml:space="preserve"> Riza</w:t>
      </w:r>
      <w:r>
        <w:rPr>
          <w:b/>
          <w:color w:val="000000" w:themeColor="text1"/>
          <w:vertAlign w:val="superscript"/>
        </w:rPr>
        <w:t>4</w:t>
      </w:r>
      <w:r>
        <w:rPr>
          <w:b/>
          <w:color w:val="000000" w:themeColor="text1"/>
        </w:rPr>
        <w:t xml:space="preserve"> </w:t>
      </w:r>
    </w:p>
    <w:p w14:paraId="0CA95919" w14:textId="30F6010D" w:rsidR="00CB550B" w:rsidRPr="00E2599A" w:rsidRDefault="00CB550B" w:rsidP="00CB550B">
      <w:pPr>
        <w:jc w:val="center"/>
        <w:rPr>
          <w:sz w:val="18"/>
          <w:szCs w:val="18"/>
        </w:rPr>
      </w:pPr>
      <w:r>
        <w:rPr>
          <w:sz w:val="18"/>
          <w:szCs w:val="18"/>
          <w:vertAlign w:val="superscript"/>
        </w:rPr>
        <w:t>1,2,3,4</w:t>
      </w:r>
      <w:r>
        <w:rPr>
          <w:sz w:val="18"/>
          <w:szCs w:val="18"/>
        </w:rPr>
        <w:t>Depart</w:t>
      </w:r>
      <w:r w:rsidRPr="00E2599A">
        <w:rPr>
          <w:sz w:val="18"/>
          <w:szCs w:val="18"/>
        </w:rPr>
        <w:t xml:space="preserve">ment of </w:t>
      </w:r>
      <w:r>
        <w:rPr>
          <w:sz w:val="18"/>
          <w:szCs w:val="18"/>
          <w:lang w:val="id-ID"/>
        </w:rPr>
        <w:t>Informatics</w:t>
      </w:r>
      <w:r w:rsidRPr="00E2599A">
        <w:rPr>
          <w:sz w:val="18"/>
          <w:szCs w:val="18"/>
        </w:rPr>
        <w:t>,</w:t>
      </w:r>
      <w:r>
        <w:rPr>
          <w:sz w:val="18"/>
          <w:szCs w:val="18"/>
        </w:rPr>
        <w:t xml:space="preserve"> </w:t>
      </w:r>
      <w:proofErr w:type="spellStart"/>
      <w:r>
        <w:rPr>
          <w:sz w:val="18"/>
          <w:szCs w:val="18"/>
        </w:rPr>
        <w:t>Politeknik</w:t>
      </w:r>
      <w:proofErr w:type="spellEnd"/>
      <w:r>
        <w:rPr>
          <w:sz w:val="18"/>
          <w:szCs w:val="18"/>
        </w:rPr>
        <w:t xml:space="preserve"> Pos Indonesia</w:t>
      </w:r>
    </w:p>
    <w:p w14:paraId="57CBC310" w14:textId="77777777" w:rsidR="00CB550B" w:rsidRDefault="00CB550B" w:rsidP="00CB550B">
      <w:pPr>
        <w:jc w:val="center"/>
      </w:pPr>
    </w:p>
    <w:p w14:paraId="1CBC5E87" w14:textId="77777777" w:rsidR="00025578" w:rsidRDefault="00025578" w:rsidP="0088233C">
      <w:pPr>
        <w:jc w:val="center"/>
      </w:pPr>
    </w:p>
    <w:p w14:paraId="666E185F" w14:textId="77777777" w:rsidR="00F377C3" w:rsidRDefault="00F377C3" w:rsidP="0088233C">
      <w:pPr>
        <w:jc w:val="center"/>
      </w:pPr>
    </w:p>
    <w:tbl>
      <w:tblPr>
        <w:tblStyle w:val="TableGrid"/>
        <w:tblW w:w="8789" w:type="dxa"/>
        <w:tblLook w:val="04A0" w:firstRow="1" w:lastRow="0" w:firstColumn="1" w:lastColumn="0" w:noHBand="0" w:noVBand="1"/>
      </w:tblPr>
      <w:tblGrid>
        <w:gridCol w:w="2802"/>
        <w:gridCol w:w="283"/>
        <w:gridCol w:w="5704"/>
      </w:tblGrid>
      <w:tr w:rsidR="006B027E" w14:paraId="2A3352F5" w14:textId="77777777" w:rsidTr="00F169D0">
        <w:tc>
          <w:tcPr>
            <w:tcW w:w="2802" w:type="dxa"/>
            <w:tcBorders>
              <w:top w:val="double" w:sz="4" w:space="0" w:color="auto"/>
              <w:left w:val="nil"/>
              <w:bottom w:val="single" w:sz="4" w:space="0" w:color="auto"/>
              <w:right w:val="nil"/>
            </w:tcBorders>
          </w:tcPr>
          <w:p w14:paraId="2FE4932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6EED40D6" w14:textId="77777777" w:rsidR="00957C11" w:rsidRDefault="00957C11" w:rsidP="00957C11">
            <w:pPr>
              <w:spacing w:before="120"/>
              <w:jc w:val="center"/>
            </w:pPr>
          </w:p>
        </w:tc>
        <w:tc>
          <w:tcPr>
            <w:tcW w:w="5704" w:type="dxa"/>
            <w:tcBorders>
              <w:top w:val="double" w:sz="4" w:space="0" w:color="auto"/>
              <w:left w:val="nil"/>
              <w:bottom w:val="single" w:sz="4" w:space="0" w:color="auto"/>
              <w:right w:val="nil"/>
            </w:tcBorders>
          </w:tcPr>
          <w:p w14:paraId="1EDD4882" w14:textId="029B1715" w:rsidR="00957C11" w:rsidRPr="00957C11" w:rsidRDefault="00957C11" w:rsidP="00957C11">
            <w:pPr>
              <w:spacing w:before="120"/>
              <w:rPr>
                <w:color w:val="000000"/>
                <w:sz w:val="24"/>
                <w:szCs w:val="24"/>
              </w:rPr>
            </w:pPr>
            <w:r w:rsidRPr="00957C11">
              <w:rPr>
                <w:b/>
                <w:bCs/>
                <w:iCs/>
                <w:color w:val="000000"/>
              </w:rPr>
              <w:t xml:space="preserve">ABSTRACT </w:t>
            </w:r>
          </w:p>
        </w:tc>
      </w:tr>
      <w:tr w:rsidR="00941203" w14:paraId="79A485EB" w14:textId="77777777" w:rsidTr="00F169D0">
        <w:trPr>
          <w:trHeight w:val="1268"/>
        </w:trPr>
        <w:tc>
          <w:tcPr>
            <w:tcW w:w="2802" w:type="dxa"/>
            <w:tcBorders>
              <w:top w:val="single" w:sz="4" w:space="0" w:color="auto"/>
              <w:left w:val="nil"/>
              <w:bottom w:val="single" w:sz="4" w:space="0" w:color="auto"/>
              <w:right w:val="nil"/>
            </w:tcBorders>
          </w:tcPr>
          <w:p w14:paraId="0E024F88" w14:textId="77777777" w:rsidR="00941203" w:rsidRPr="007F286F" w:rsidRDefault="00941203" w:rsidP="00941203">
            <w:pPr>
              <w:spacing w:before="120" w:after="120"/>
              <w:jc w:val="both"/>
              <w:rPr>
                <w:b/>
                <w:i/>
              </w:rPr>
            </w:pPr>
            <w:r w:rsidRPr="007F286F">
              <w:rPr>
                <w:b/>
                <w:i/>
              </w:rPr>
              <w:t>Article history:</w:t>
            </w:r>
          </w:p>
          <w:p w14:paraId="09B1D5AC" w14:textId="720F6CDE" w:rsidR="00941203" w:rsidRDefault="00941203" w:rsidP="00957C11">
            <w:pPr>
              <w:jc w:val="both"/>
            </w:pPr>
            <w:r w:rsidRPr="00957C11">
              <w:t>Received</w:t>
            </w:r>
            <w:r>
              <w:t xml:space="preserve"> </w:t>
            </w:r>
          </w:p>
          <w:p w14:paraId="065EE2FB" w14:textId="54D0644D" w:rsidR="00941203" w:rsidRDefault="00941203" w:rsidP="00957C11">
            <w:pPr>
              <w:jc w:val="both"/>
            </w:pPr>
            <w:r>
              <w:t xml:space="preserve">Revised </w:t>
            </w:r>
          </w:p>
          <w:p w14:paraId="01367335" w14:textId="59A4CE4A" w:rsidR="00941203" w:rsidRDefault="00941203" w:rsidP="00957C11">
            <w:pPr>
              <w:jc w:val="both"/>
            </w:pPr>
            <w:r>
              <w:t xml:space="preserve">Accepted </w:t>
            </w:r>
          </w:p>
          <w:p w14:paraId="1BC4971C" w14:textId="228AD170" w:rsidR="00194FC1" w:rsidRPr="00194FC1" w:rsidRDefault="00194FC1" w:rsidP="00957C11">
            <w:pPr>
              <w:jc w:val="both"/>
              <w:rPr>
                <w:lang w:val="id-ID"/>
              </w:rPr>
            </w:pPr>
            <w:r>
              <w:rPr>
                <w:lang w:val="id-ID"/>
              </w:rPr>
              <w:t xml:space="preserve">Pubilshed </w:t>
            </w:r>
          </w:p>
          <w:p w14:paraId="20EE5853" w14:textId="77777777" w:rsidR="00941203" w:rsidRPr="00957C11" w:rsidRDefault="00941203" w:rsidP="00941203">
            <w:pPr>
              <w:jc w:val="both"/>
            </w:pPr>
          </w:p>
        </w:tc>
        <w:tc>
          <w:tcPr>
            <w:tcW w:w="283" w:type="dxa"/>
            <w:vMerge w:val="restart"/>
            <w:tcBorders>
              <w:top w:val="nil"/>
              <w:left w:val="nil"/>
              <w:bottom w:val="nil"/>
              <w:right w:val="nil"/>
            </w:tcBorders>
          </w:tcPr>
          <w:p w14:paraId="72BF3819" w14:textId="77777777" w:rsidR="00941203" w:rsidRDefault="00941203" w:rsidP="00957C11">
            <w:pPr>
              <w:spacing w:before="120"/>
              <w:jc w:val="both"/>
            </w:pPr>
          </w:p>
        </w:tc>
        <w:tc>
          <w:tcPr>
            <w:tcW w:w="5704" w:type="dxa"/>
            <w:vMerge w:val="restart"/>
            <w:tcBorders>
              <w:top w:val="single" w:sz="4" w:space="0" w:color="auto"/>
              <w:left w:val="nil"/>
              <w:bottom w:val="nil"/>
              <w:right w:val="nil"/>
            </w:tcBorders>
          </w:tcPr>
          <w:p w14:paraId="4AEDC296" w14:textId="77777777" w:rsidR="00327471" w:rsidRPr="00327471" w:rsidRDefault="00327471" w:rsidP="00327471">
            <w:pPr>
              <w:spacing w:before="120"/>
              <w:jc w:val="both"/>
              <w:rPr>
                <w:iCs/>
                <w:color w:val="000000"/>
                <w:sz w:val="18"/>
                <w:szCs w:val="18"/>
              </w:rPr>
            </w:pPr>
            <w:r w:rsidRPr="00327471">
              <w:rPr>
                <w:iCs/>
                <w:color w:val="000000"/>
                <w:sz w:val="18"/>
                <w:szCs w:val="18"/>
              </w:rPr>
              <w:t>Fires often occur in residential areas, public facilities, offices or in the forest. The emergence of fires itself often leaves a lot of casualties. In the fire detection equipment on the market today, using a working principle that only uses 2 detectors, namely smoke and temperature. But these tools cannot determine the condition of a room in a safe or dangerous condition.</w:t>
            </w:r>
          </w:p>
          <w:p w14:paraId="2CD81B85" w14:textId="1E4EC199" w:rsidR="00941203" w:rsidRPr="000E7398" w:rsidRDefault="00327471" w:rsidP="00327471">
            <w:pPr>
              <w:spacing w:before="120"/>
              <w:jc w:val="both"/>
            </w:pPr>
            <w:proofErr w:type="gramStart"/>
            <w:r w:rsidRPr="00327471">
              <w:rPr>
                <w:iCs/>
                <w:color w:val="000000"/>
                <w:sz w:val="18"/>
                <w:szCs w:val="18"/>
              </w:rPr>
              <w:t>Therefore</w:t>
            </w:r>
            <w:proofErr w:type="gramEnd"/>
            <w:r w:rsidRPr="00327471">
              <w:rPr>
                <w:iCs/>
                <w:color w:val="000000"/>
                <w:sz w:val="18"/>
                <w:szCs w:val="18"/>
              </w:rPr>
              <w:t xml:space="preserve"> a </w:t>
            </w:r>
            <w:proofErr w:type="spellStart"/>
            <w:r w:rsidRPr="00327471">
              <w:rPr>
                <w:iCs/>
                <w:color w:val="000000"/>
                <w:sz w:val="18"/>
                <w:szCs w:val="18"/>
              </w:rPr>
              <w:t>FiDo</w:t>
            </w:r>
            <w:proofErr w:type="spellEnd"/>
            <w:r w:rsidRPr="00327471">
              <w:rPr>
                <w:iCs/>
                <w:color w:val="000000"/>
                <w:sz w:val="18"/>
                <w:szCs w:val="18"/>
              </w:rPr>
              <w:t xml:space="preserve"> fire detector prototype was made in order to know the condition of a room in a safe or dangerous condition. This tool uses smoke, fire, and temperature sensors as detectors and as data in determining the condition of a room. This tool is also equipped with a notification feature to the user and a water spray mechanism when a fire is detected. This study uses the Naïve Bayes method for the condition or status of a room in a safe or dangerous condition. This method was chosen because it is a fairly good classification method in which the classification class has been determined from the start. The purpose of this research is to make a tool that can detect fires and provide information about the conditions of a room. The results of this study are that the </w:t>
            </w:r>
            <w:proofErr w:type="spellStart"/>
            <w:r w:rsidRPr="00327471">
              <w:rPr>
                <w:iCs/>
                <w:color w:val="000000"/>
                <w:sz w:val="18"/>
                <w:szCs w:val="18"/>
              </w:rPr>
              <w:t>FiDo</w:t>
            </w:r>
            <w:proofErr w:type="spellEnd"/>
            <w:r w:rsidRPr="00327471">
              <w:rPr>
                <w:iCs/>
                <w:color w:val="000000"/>
                <w:sz w:val="18"/>
                <w:szCs w:val="18"/>
              </w:rPr>
              <w:t xml:space="preserve"> fire detection prototype was tested to produce an accuracy rate of 89%.</w:t>
            </w:r>
          </w:p>
        </w:tc>
      </w:tr>
      <w:tr w:rsidR="00941203" w14:paraId="5A7A2DDD" w14:textId="77777777" w:rsidTr="00F169D0">
        <w:trPr>
          <w:trHeight w:val="1231"/>
        </w:trPr>
        <w:tc>
          <w:tcPr>
            <w:tcW w:w="2802" w:type="dxa"/>
            <w:vMerge w:val="restart"/>
            <w:tcBorders>
              <w:top w:val="single" w:sz="4" w:space="0" w:color="auto"/>
              <w:left w:val="nil"/>
              <w:bottom w:val="single" w:sz="4" w:space="0" w:color="auto"/>
              <w:right w:val="nil"/>
            </w:tcBorders>
          </w:tcPr>
          <w:p w14:paraId="37B288F3"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573CA06D" w14:textId="562F7FA8" w:rsidR="00941203" w:rsidRDefault="00327471" w:rsidP="00941203">
            <w:pPr>
              <w:jc w:val="both"/>
            </w:pPr>
            <w:r>
              <w:t>Fires</w:t>
            </w:r>
          </w:p>
          <w:p w14:paraId="4BE360BF" w14:textId="679A716B" w:rsidR="00941203" w:rsidRDefault="00327471" w:rsidP="00941203">
            <w:pPr>
              <w:jc w:val="both"/>
            </w:pPr>
            <w:r>
              <w:t>Fire Sensor</w:t>
            </w:r>
          </w:p>
          <w:p w14:paraId="6D034F7C" w14:textId="6F9F4BD1" w:rsidR="00941203" w:rsidRDefault="00327471" w:rsidP="00941203">
            <w:pPr>
              <w:jc w:val="both"/>
            </w:pPr>
            <w:r>
              <w:t>Temperature Sensor</w:t>
            </w:r>
          </w:p>
          <w:p w14:paraId="330D288E" w14:textId="7036AA0D" w:rsidR="00941203" w:rsidRDefault="00327471" w:rsidP="00941203">
            <w:pPr>
              <w:jc w:val="both"/>
            </w:pPr>
            <w:r>
              <w:t>Smoke Sensor</w:t>
            </w:r>
          </w:p>
          <w:p w14:paraId="76DFCD3F" w14:textId="34AF1F5C" w:rsidR="00327471" w:rsidRDefault="00327471" w:rsidP="00941203">
            <w:pPr>
              <w:jc w:val="both"/>
            </w:pPr>
            <w:r>
              <w:t>Naïve Bayes</w:t>
            </w:r>
          </w:p>
          <w:p w14:paraId="1AD9A7A1" w14:textId="3397742E" w:rsidR="00194FC1" w:rsidRPr="007F286F" w:rsidRDefault="00194FC1" w:rsidP="00941203">
            <w:pPr>
              <w:jc w:val="both"/>
              <w:rPr>
                <w:b/>
                <w:i/>
              </w:rPr>
            </w:pPr>
          </w:p>
        </w:tc>
        <w:tc>
          <w:tcPr>
            <w:tcW w:w="283" w:type="dxa"/>
            <w:vMerge/>
            <w:tcBorders>
              <w:top w:val="nil"/>
              <w:left w:val="nil"/>
              <w:bottom w:val="nil"/>
              <w:right w:val="nil"/>
            </w:tcBorders>
          </w:tcPr>
          <w:p w14:paraId="2B008F60" w14:textId="77777777" w:rsidR="00941203" w:rsidRDefault="00941203" w:rsidP="00957C11">
            <w:pPr>
              <w:spacing w:before="120"/>
              <w:jc w:val="both"/>
            </w:pPr>
          </w:p>
        </w:tc>
        <w:tc>
          <w:tcPr>
            <w:tcW w:w="5704" w:type="dxa"/>
            <w:vMerge/>
            <w:tcBorders>
              <w:top w:val="nil"/>
              <w:left w:val="nil"/>
              <w:bottom w:val="nil"/>
              <w:right w:val="nil"/>
            </w:tcBorders>
          </w:tcPr>
          <w:p w14:paraId="4F891F14" w14:textId="77777777" w:rsidR="00941203" w:rsidRPr="00957C11" w:rsidRDefault="00941203" w:rsidP="00957C11">
            <w:pPr>
              <w:spacing w:before="120"/>
              <w:jc w:val="both"/>
              <w:rPr>
                <w:iCs/>
                <w:color w:val="000000"/>
                <w:sz w:val="18"/>
                <w:szCs w:val="18"/>
              </w:rPr>
            </w:pPr>
          </w:p>
        </w:tc>
      </w:tr>
      <w:tr w:rsidR="00941203" w14:paraId="5B1B8031" w14:textId="77777777" w:rsidTr="00F169D0">
        <w:trPr>
          <w:trHeight w:val="70"/>
        </w:trPr>
        <w:tc>
          <w:tcPr>
            <w:tcW w:w="2802" w:type="dxa"/>
            <w:vMerge/>
            <w:tcBorders>
              <w:top w:val="single" w:sz="4" w:space="0" w:color="auto"/>
              <w:left w:val="nil"/>
              <w:bottom w:val="single" w:sz="4" w:space="0" w:color="auto"/>
              <w:right w:val="nil"/>
            </w:tcBorders>
          </w:tcPr>
          <w:p w14:paraId="1C3E4AD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1CC9952A" w14:textId="77777777" w:rsidR="00941203" w:rsidRDefault="00941203" w:rsidP="00957C11">
            <w:pPr>
              <w:spacing w:before="120"/>
              <w:jc w:val="both"/>
            </w:pPr>
          </w:p>
        </w:tc>
        <w:tc>
          <w:tcPr>
            <w:tcW w:w="5704" w:type="dxa"/>
            <w:tcBorders>
              <w:top w:val="nil"/>
              <w:left w:val="nil"/>
              <w:bottom w:val="single" w:sz="4" w:space="0" w:color="auto"/>
              <w:right w:val="nil"/>
            </w:tcBorders>
          </w:tcPr>
          <w:p w14:paraId="7C6C202E" w14:textId="75DD8B54" w:rsidR="00941203" w:rsidRPr="00941203" w:rsidRDefault="00941203" w:rsidP="00A51A9F">
            <w:pPr>
              <w:spacing w:before="120" w:after="120"/>
              <w:rPr>
                <w:i/>
                <w:iCs/>
                <w:color w:val="000000"/>
                <w:sz w:val="18"/>
                <w:szCs w:val="18"/>
              </w:rPr>
            </w:pPr>
          </w:p>
        </w:tc>
      </w:tr>
      <w:tr w:rsidR="007F286F" w14:paraId="475D9C51" w14:textId="77777777" w:rsidTr="00F169D0">
        <w:tc>
          <w:tcPr>
            <w:tcW w:w="8789" w:type="dxa"/>
            <w:gridSpan w:val="3"/>
            <w:tcBorders>
              <w:top w:val="nil"/>
              <w:left w:val="nil"/>
              <w:bottom w:val="double" w:sz="4" w:space="0" w:color="auto"/>
              <w:right w:val="nil"/>
            </w:tcBorders>
          </w:tcPr>
          <w:p w14:paraId="4911BED4" w14:textId="77777777" w:rsidR="007F286F" w:rsidRPr="007F286F" w:rsidRDefault="007F286F" w:rsidP="00941203">
            <w:pPr>
              <w:spacing w:before="120" w:after="120"/>
              <w:rPr>
                <w:b/>
                <w:i/>
              </w:rPr>
            </w:pPr>
            <w:r w:rsidRPr="007F286F">
              <w:rPr>
                <w:b/>
                <w:i/>
              </w:rPr>
              <w:t>Corresponding Author:</w:t>
            </w:r>
          </w:p>
          <w:p w14:paraId="48D29B7D" w14:textId="5CC514DF" w:rsidR="007F286F" w:rsidRDefault="00327471" w:rsidP="007F286F">
            <w:r>
              <w:t>Si Made Angga Dwitya P</w:t>
            </w:r>
            <w:r w:rsidR="007F286F">
              <w:t xml:space="preserve">, </w:t>
            </w:r>
          </w:p>
          <w:p w14:paraId="52A3E765" w14:textId="77371326" w:rsidR="007F286F" w:rsidRDefault="0085352C" w:rsidP="007F286F">
            <w:r>
              <w:t>Depart</w:t>
            </w:r>
            <w:r w:rsidR="007F286F">
              <w:t xml:space="preserve">ment of </w:t>
            </w:r>
            <w:r w:rsidR="000E7398">
              <w:t>Informatics</w:t>
            </w:r>
            <w:r w:rsidR="00941203">
              <w:t>,</w:t>
            </w:r>
          </w:p>
          <w:p w14:paraId="50CCF217" w14:textId="77777777" w:rsidR="00327471" w:rsidRPr="00DD74B5" w:rsidRDefault="00327471" w:rsidP="00327471">
            <w:proofErr w:type="spellStart"/>
            <w:r>
              <w:rPr>
                <w:sz w:val="18"/>
                <w:szCs w:val="18"/>
              </w:rPr>
              <w:t>Politeknik</w:t>
            </w:r>
            <w:proofErr w:type="spellEnd"/>
            <w:r>
              <w:rPr>
                <w:sz w:val="18"/>
                <w:szCs w:val="18"/>
              </w:rPr>
              <w:t xml:space="preserve"> Pos Indonesia,</w:t>
            </w:r>
          </w:p>
          <w:p w14:paraId="6170457A" w14:textId="77777777" w:rsidR="00327471" w:rsidRDefault="00327471" w:rsidP="00327471">
            <w:r w:rsidRPr="00DD74B5">
              <w:t xml:space="preserve">Jl. Sari </w:t>
            </w:r>
            <w:proofErr w:type="spellStart"/>
            <w:r w:rsidRPr="00DD74B5">
              <w:t>Asih</w:t>
            </w:r>
            <w:proofErr w:type="spellEnd"/>
            <w:r w:rsidRPr="00DD74B5">
              <w:t xml:space="preserve"> No.54, </w:t>
            </w:r>
            <w:proofErr w:type="spellStart"/>
            <w:r w:rsidRPr="00DD74B5">
              <w:t>Sarijadi</w:t>
            </w:r>
            <w:proofErr w:type="spellEnd"/>
            <w:r w:rsidRPr="00DD74B5">
              <w:t xml:space="preserve">, </w:t>
            </w:r>
            <w:proofErr w:type="spellStart"/>
            <w:r w:rsidRPr="00DD74B5">
              <w:t>Kec</w:t>
            </w:r>
            <w:proofErr w:type="spellEnd"/>
            <w:r w:rsidRPr="00DD74B5">
              <w:t xml:space="preserve">. </w:t>
            </w:r>
            <w:proofErr w:type="spellStart"/>
            <w:r w:rsidRPr="00DD74B5">
              <w:t>Sukasari</w:t>
            </w:r>
            <w:proofErr w:type="spellEnd"/>
            <w:r w:rsidRPr="00DD74B5">
              <w:t xml:space="preserve">, Kota Bandung, </w:t>
            </w:r>
            <w:proofErr w:type="spellStart"/>
            <w:r w:rsidRPr="00DD74B5">
              <w:t>Jawa</w:t>
            </w:r>
            <w:proofErr w:type="spellEnd"/>
            <w:r w:rsidRPr="00DD74B5">
              <w:t xml:space="preserve"> Barat 40151</w:t>
            </w:r>
          </w:p>
          <w:p w14:paraId="28F7D971" w14:textId="0BFB54CA" w:rsidR="00941203" w:rsidRPr="00957C11" w:rsidRDefault="00941203" w:rsidP="00025578">
            <w:pPr>
              <w:spacing w:after="120"/>
              <w:rPr>
                <w:color w:val="000000"/>
                <w:sz w:val="18"/>
                <w:szCs w:val="18"/>
              </w:rPr>
            </w:pPr>
            <w:r>
              <w:t xml:space="preserve">Email: </w:t>
            </w:r>
            <w:r w:rsidR="00327471">
              <w:t>anggadwitya428</w:t>
            </w:r>
            <w:r w:rsidR="00025578">
              <w:t>@</w:t>
            </w:r>
            <w:r w:rsidR="00327471">
              <w:t>g</w:t>
            </w:r>
            <w:r w:rsidR="00025578">
              <w:t>mail.com</w:t>
            </w:r>
          </w:p>
        </w:tc>
      </w:tr>
    </w:tbl>
    <w:p w14:paraId="6D42A837" w14:textId="77777777" w:rsidR="00957C11" w:rsidRDefault="00957C11" w:rsidP="00957C11">
      <w:pPr>
        <w:jc w:val="both"/>
      </w:pPr>
    </w:p>
    <w:p w14:paraId="313C2930" w14:textId="77777777" w:rsidR="00C07BEF" w:rsidRPr="00957C11" w:rsidRDefault="00C07BEF" w:rsidP="00957C11">
      <w:pPr>
        <w:jc w:val="both"/>
      </w:pPr>
    </w:p>
    <w:p w14:paraId="6C04DCCB" w14:textId="2F6B733D"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w:t>
      </w:r>
    </w:p>
    <w:p w14:paraId="21EA0310" w14:textId="77777777" w:rsidR="00420004" w:rsidRPr="00420004" w:rsidRDefault="00420004" w:rsidP="00420004">
      <w:pPr>
        <w:jc w:val="both"/>
        <w:rPr>
          <w:lang w:val="id-ID"/>
        </w:rPr>
      </w:pPr>
      <w:r w:rsidRPr="00420004">
        <w:rPr>
          <w:lang w:val="id-ID"/>
        </w:rPr>
        <w:t>Indonesia is the 4th most populous country in the world after China, India and the United States. According to the National Development Planning Agency, Indonesia's population from 2015 to 2020 amounted to 255,461,700 people with a population growth rate of 1.19. [1] With the increasing population, the primary needs in the form of housing in each individual community will increase as well and this can lead to a densely populated settlement that makes houses between other houses coincide. [2] One of the problems experienced in a densely populated settlement is a fire disaster.</w:t>
      </w:r>
    </w:p>
    <w:p w14:paraId="2984481E" w14:textId="77777777" w:rsidR="00420004" w:rsidRPr="00420004" w:rsidRDefault="00420004" w:rsidP="00420004">
      <w:pPr>
        <w:jc w:val="both"/>
        <w:rPr>
          <w:lang w:val="id-ID"/>
        </w:rPr>
      </w:pPr>
      <w:r w:rsidRPr="00420004">
        <w:rPr>
          <w:lang w:val="id-ID"/>
        </w:rPr>
        <w:t>With the very rapid development of technology, fire detection devices have been sold in the market. In fire detection devices on the market today, using a working principle that only uses 2 detectors, namely temperature and smoke. In addition, there is a warning sound and a water spraying mechanism with a pre-designed pipeline. [3] But these tools cannot determine the condition of a room in a safe or dangerous condition.</w:t>
      </w:r>
    </w:p>
    <w:p w14:paraId="52CF6F6E" w14:textId="77777777" w:rsidR="00420004" w:rsidRPr="00420004" w:rsidRDefault="00420004" w:rsidP="00420004">
      <w:pPr>
        <w:jc w:val="both"/>
        <w:rPr>
          <w:lang w:val="id-ID"/>
        </w:rPr>
      </w:pPr>
      <w:r w:rsidRPr="00420004">
        <w:rPr>
          <w:lang w:val="id-ID"/>
        </w:rPr>
        <w:t>To solve this problem, in this study a fire detection prototype (FiDo) based on IoT was made using themethod Naïve Bayes. The sensors used are fire and smoke sensors as sensors to detect fire.</w:t>
      </w:r>
    </w:p>
    <w:p w14:paraId="7AF2A234" w14:textId="77777777" w:rsidR="00420004" w:rsidRPr="00420004" w:rsidRDefault="00420004" w:rsidP="00420004">
      <w:pPr>
        <w:jc w:val="both"/>
        <w:rPr>
          <w:lang w:val="id-ID"/>
        </w:rPr>
      </w:pPr>
      <w:r w:rsidRPr="00420004">
        <w:rPr>
          <w:lang w:val="id-ID"/>
        </w:rPr>
        <w:t>The application of IoT in this research uses telegram to notify users. The fire sensor is a sensor that has a function to detect the flame, while the smoke sensor is a sensor that is used to determine the surrounding smoke conditions. The temperature sensor is also used to detect the temperature of an object. [4] Sensors for fire, temperature, and smoke are useful for supporting fire detection.</w:t>
      </w:r>
    </w:p>
    <w:p w14:paraId="49459D86" w14:textId="77777777" w:rsidR="00420004" w:rsidRPr="00420004" w:rsidRDefault="00420004" w:rsidP="00420004">
      <w:pPr>
        <w:jc w:val="both"/>
        <w:rPr>
          <w:lang w:val="id-ID"/>
        </w:rPr>
      </w:pPr>
      <w:r w:rsidRPr="00420004">
        <w:rPr>
          <w:lang w:val="id-ID"/>
        </w:rPr>
        <w:lastRenderedPageBreak/>
        <w:t>In its application, the Bayes rule assumes that each attribute has strong independence, meaning that each value on an attribute is not related to the presence of the same value or not with other attributes in the same data. [5] In this research, this method is used to classify the condition or status of a room in a safe or dangerous</w:t>
      </w:r>
    </w:p>
    <w:p w14:paraId="5466F735" w14:textId="0EB9089B" w:rsidR="00904D6D" w:rsidRPr="003D5B84" w:rsidRDefault="00420004" w:rsidP="00420004">
      <w:pPr>
        <w:jc w:val="both"/>
      </w:pPr>
      <w:r w:rsidRPr="00420004">
        <w:rPr>
          <w:lang w:val="id-ID"/>
        </w:rPr>
        <w:t>condition. or the status of a room in a safe or dangerous condition. Thus, with this research, fire detection is increasingly accurate and deficiencies in the previous tools can be overcome.</w:t>
      </w:r>
    </w:p>
    <w:p w14:paraId="0D26898B" w14:textId="77777777" w:rsidR="0010046E" w:rsidRPr="003D5B84" w:rsidRDefault="0010046E" w:rsidP="0010046E">
      <w:pPr>
        <w:jc w:val="both"/>
      </w:pPr>
    </w:p>
    <w:p w14:paraId="1A775272" w14:textId="093BFE32" w:rsidR="00904D6D" w:rsidRPr="003D5B84" w:rsidRDefault="00F33C08" w:rsidP="00D74C5F">
      <w:pPr>
        <w:numPr>
          <w:ilvl w:val="0"/>
          <w:numId w:val="15"/>
        </w:numPr>
        <w:tabs>
          <w:tab w:val="left" w:pos="426"/>
        </w:tabs>
        <w:ind w:left="426" w:hanging="426"/>
        <w:rPr>
          <w:b/>
          <w:bCs/>
          <w:lang w:val="id-ID"/>
        </w:rPr>
      </w:pPr>
      <w:r w:rsidRPr="003D5B84">
        <w:rPr>
          <w:b/>
          <w:bCs/>
          <w:lang w:val="id-ID"/>
        </w:rPr>
        <w:t>METHOD</w:t>
      </w:r>
      <w:r>
        <w:rPr>
          <w:b/>
          <w:bCs/>
        </w:rPr>
        <w:t xml:space="preserve"> </w:t>
      </w:r>
    </w:p>
    <w:p w14:paraId="5AA2B65B" w14:textId="35B402DB" w:rsidR="008168B9" w:rsidRDefault="001929FB" w:rsidP="0088233C">
      <w:pPr>
        <w:rPr>
          <w:b/>
          <w:bCs/>
        </w:rPr>
      </w:pPr>
      <w:r w:rsidRPr="00DD74B5">
        <w:rPr>
          <w:lang w:val="id-ID"/>
        </w:rPr>
        <w:t xml:space="preserve">This study uses a </w:t>
      </w:r>
      <w:r>
        <w:rPr>
          <w:lang w:val="en-ID"/>
        </w:rPr>
        <w:t xml:space="preserve">Naïve Bayes </w:t>
      </w:r>
      <w:r w:rsidRPr="00DD74B5">
        <w:rPr>
          <w:lang w:val="id-ID"/>
        </w:rPr>
        <w:t xml:space="preserve"> method. This method consists of several stages. The flow of the research process can be seen in Figure </w:t>
      </w:r>
      <w:r>
        <w:t>1</w:t>
      </w:r>
    </w:p>
    <w:p w14:paraId="2F3A9DD2" w14:textId="3461F2B7" w:rsidR="0088233C" w:rsidRPr="003D5B84" w:rsidRDefault="001929FB" w:rsidP="0088233C">
      <w:pPr>
        <w:jc w:val="center"/>
        <w:rPr>
          <w:noProof/>
          <w:lang w:val="id-ID"/>
        </w:rPr>
      </w:pPr>
      <w:r w:rsidRPr="00EA7BF8">
        <w:rPr>
          <w:noProof/>
        </w:rPr>
        <w:drawing>
          <wp:inline distT="0" distB="0" distL="0" distR="0" wp14:anchorId="2CA92CB9" wp14:editId="2999C5EC">
            <wp:extent cx="1389511" cy="385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610" cy="3986415"/>
                    </a:xfrm>
                    <a:prstGeom prst="rect">
                      <a:avLst/>
                    </a:prstGeom>
                    <a:noFill/>
                    <a:ln>
                      <a:noFill/>
                    </a:ln>
                  </pic:spPr>
                </pic:pic>
              </a:graphicData>
            </a:graphic>
          </wp:inline>
        </w:drawing>
      </w:r>
    </w:p>
    <w:p w14:paraId="76C5562E" w14:textId="77777777" w:rsidR="0088233C" w:rsidRPr="003D5B84" w:rsidRDefault="0088233C" w:rsidP="0088233C">
      <w:pPr>
        <w:jc w:val="center"/>
        <w:rPr>
          <w:sz w:val="12"/>
          <w:lang w:val="id-ID"/>
        </w:rPr>
      </w:pPr>
    </w:p>
    <w:p w14:paraId="0B881B33" w14:textId="6D853993" w:rsidR="0088233C" w:rsidRDefault="0088233C" w:rsidP="0088233C">
      <w:pPr>
        <w:jc w:val="center"/>
        <w:rPr>
          <w:sz w:val="18"/>
        </w:rPr>
      </w:pPr>
      <w:r w:rsidRPr="00BF47C6">
        <w:rPr>
          <w:sz w:val="18"/>
          <w:lang w:val="id-ID"/>
        </w:rPr>
        <w:t xml:space="preserve">Figure 1. </w:t>
      </w:r>
      <w:r w:rsidR="00E64130" w:rsidRPr="00BF47C6">
        <w:rPr>
          <w:sz w:val="18"/>
        </w:rPr>
        <w:t>Context Diagram</w:t>
      </w:r>
    </w:p>
    <w:p w14:paraId="2AFEBE2E" w14:textId="77777777" w:rsidR="001929FB" w:rsidRPr="00BF47C6" w:rsidRDefault="001929FB" w:rsidP="0088233C">
      <w:pPr>
        <w:jc w:val="center"/>
        <w:rPr>
          <w:b/>
          <w:bCs/>
          <w:sz w:val="18"/>
        </w:rPr>
      </w:pPr>
    </w:p>
    <w:p w14:paraId="7F8829FF" w14:textId="77777777" w:rsidR="0088233C" w:rsidRDefault="0088233C" w:rsidP="00904D6D">
      <w:pPr>
        <w:rPr>
          <w:b/>
          <w:bCs/>
        </w:rPr>
      </w:pPr>
    </w:p>
    <w:p w14:paraId="254F58F2" w14:textId="01F18479" w:rsidR="001929FB" w:rsidRPr="001929FB" w:rsidRDefault="001929FB" w:rsidP="001929FB">
      <w:pPr>
        <w:pStyle w:val="ListParagraph"/>
        <w:numPr>
          <w:ilvl w:val="1"/>
          <w:numId w:val="15"/>
        </w:numPr>
        <w:spacing w:after="0"/>
        <w:jc w:val="both"/>
        <w:rPr>
          <w:rFonts w:ascii="Times New Roman" w:hAnsi="Times New Roman"/>
          <w:b/>
          <w:bCs/>
          <w:sz w:val="20"/>
          <w:szCs w:val="20"/>
        </w:rPr>
      </w:pPr>
      <w:r w:rsidRPr="001929FB">
        <w:rPr>
          <w:rFonts w:ascii="Times New Roman" w:hAnsi="Times New Roman"/>
          <w:b/>
          <w:bCs/>
          <w:sz w:val="20"/>
          <w:szCs w:val="20"/>
        </w:rPr>
        <w:t>Problem Identification</w:t>
      </w:r>
    </w:p>
    <w:p w14:paraId="20C02B52" w14:textId="77777777" w:rsidR="001929FB" w:rsidRPr="001929FB" w:rsidRDefault="001929FB" w:rsidP="001929FB">
      <w:pPr>
        <w:ind w:firstLine="360"/>
        <w:jc w:val="both"/>
      </w:pPr>
      <w:r w:rsidRPr="001929FB">
        <w:t>Objective: To identify problems in classifying the condition or status of a room before and after a fire.</w:t>
      </w:r>
    </w:p>
    <w:p w14:paraId="074AA5A2" w14:textId="77777777" w:rsidR="001929FB" w:rsidRPr="001929FB" w:rsidRDefault="001929FB" w:rsidP="001929FB">
      <w:pPr>
        <w:ind w:firstLine="360"/>
        <w:jc w:val="both"/>
      </w:pPr>
      <w:r w:rsidRPr="001929FB">
        <w:t>Method of collecting data.</w:t>
      </w:r>
    </w:p>
    <w:p w14:paraId="55C0FE35" w14:textId="77777777" w:rsidR="001929FB" w:rsidRPr="001929FB" w:rsidRDefault="001929FB" w:rsidP="001929FB">
      <w:pPr>
        <w:ind w:firstLine="360"/>
        <w:jc w:val="both"/>
      </w:pPr>
      <w:r w:rsidRPr="001929FB">
        <w:t>Input: Secondary Data.</w:t>
      </w:r>
    </w:p>
    <w:p w14:paraId="0BD22718" w14:textId="57CDC6CE" w:rsidR="001929FB" w:rsidRDefault="001929FB" w:rsidP="001929FB">
      <w:pPr>
        <w:ind w:firstLine="360"/>
        <w:jc w:val="both"/>
      </w:pPr>
      <w:r w:rsidRPr="001929FB">
        <w:t>Output: Formulation of the problem according to existing data.</w:t>
      </w:r>
    </w:p>
    <w:p w14:paraId="0C50A39B" w14:textId="0CA131D3" w:rsidR="001929FB" w:rsidRPr="001929FB" w:rsidRDefault="001929FB" w:rsidP="001929FB">
      <w:pPr>
        <w:ind w:firstLine="360"/>
        <w:rPr>
          <w:b/>
          <w:bCs/>
        </w:rPr>
      </w:pPr>
    </w:p>
    <w:p w14:paraId="141A4C69" w14:textId="1D572125" w:rsidR="001929FB" w:rsidRPr="001929FB" w:rsidRDefault="001929FB" w:rsidP="001929FB">
      <w:pPr>
        <w:pStyle w:val="ListParagraph"/>
        <w:numPr>
          <w:ilvl w:val="1"/>
          <w:numId w:val="15"/>
        </w:numPr>
        <w:spacing w:after="0"/>
        <w:jc w:val="both"/>
        <w:rPr>
          <w:rFonts w:ascii="Times New Roman" w:hAnsi="Times New Roman"/>
          <w:b/>
          <w:bCs/>
          <w:sz w:val="20"/>
          <w:szCs w:val="20"/>
        </w:rPr>
      </w:pPr>
      <w:r w:rsidRPr="001929FB">
        <w:rPr>
          <w:rFonts w:ascii="Times New Roman" w:hAnsi="Times New Roman"/>
          <w:b/>
          <w:bCs/>
          <w:sz w:val="20"/>
          <w:szCs w:val="20"/>
        </w:rPr>
        <w:t>Literature Study</w:t>
      </w:r>
    </w:p>
    <w:p w14:paraId="1F012E31" w14:textId="23B5F651" w:rsidR="001929FB" w:rsidRDefault="001929FB" w:rsidP="001929FB">
      <w:pPr>
        <w:ind w:left="360"/>
        <w:jc w:val="both"/>
      </w:pPr>
      <w:r w:rsidRPr="001929FB">
        <w:t>At this stage, studying data and information about fire detection and the Naïve Bayes method is used to classify the condition or status of a room before and after a fire. In this study, references were taken from various sources of journals and books.</w:t>
      </w:r>
    </w:p>
    <w:p w14:paraId="16B7374D" w14:textId="0DD14F74" w:rsidR="00D666DE" w:rsidRDefault="00D666DE" w:rsidP="001929FB">
      <w:pPr>
        <w:ind w:left="360"/>
        <w:jc w:val="both"/>
      </w:pPr>
    </w:p>
    <w:p w14:paraId="3752BE36" w14:textId="09E4C551" w:rsidR="00D666DE" w:rsidRPr="00D666DE" w:rsidRDefault="00D666DE" w:rsidP="00D666DE">
      <w:pPr>
        <w:pStyle w:val="ListParagraph"/>
        <w:numPr>
          <w:ilvl w:val="1"/>
          <w:numId w:val="15"/>
        </w:numPr>
        <w:spacing w:after="0"/>
        <w:jc w:val="both"/>
        <w:rPr>
          <w:rFonts w:ascii="Times New Roman" w:hAnsi="Times New Roman"/>
          <w:b/>
          <w:bCs/>
        </w:rPr>
      </w:pPr>
      <w:r w:rsidRPr="00D666DE">
        <w:rPr>
          <w:rFonts w:ascii="Times New Roman" w:hAnsi="Times New Roman"/>
          <w:b/>
          <w:bCs/>
        </w:rPr>
        <w:t>Data Collection</w:t>
      </w:r>
    </w:p>
    <w:p w14:paraId="030BEECE" w14:textId="77777777" w:rsidR="00D666DE" w:rsidRDefault="00D666DE" w:rsidP="00D666DE">
      <w:pPr>
        <w:ind w:left="360"/>
        <w:jc w:val="both"/>
      </w:pPr>
      <w:r>
        <w:t>Purpose: To identify problems in classifying the condition or status of a room before and after a fire.</w:t>
      </w:r>
    </w:p>
    <w:p w14:paraId="7BD501DD" w14:textId="77777777" w:rsidR="00D666DE" w:rsidRDefault="00D666DE" w:rsidP="00D666DE">
      <w:pPr>
        <w:ind w:left="360"/>
        <w:jc w:val="both"/>
      </w:pPr>
      <w:r>
        <w:t>Input: Primary data.</w:t>
      </w:r>
    </w:p>
    <w:p w14:paraId="35B581DC" w14:textId="77777777" w:rsidR="00D666DE" w:rsidRDefault="00D666DE" w:rsidP="00D666DE">
      <w:pPr>
        <w:ind w:left="360"/>
        <w:jc w:val="both"/>
      </w:pPr>
      <w:r>
        <w:t>Methods: Data collection techniques are primary data.</w:t>
      </w:r>
    </w:p>
    <w:p w14:paraId="0F43A82C" w14:textId="77777777" w:rsidR="00D666DE" w:rsidRDefault="00D666DE" w:rsidP="00D666DE">
      <w:pPr>
        <w:ind w:left="360"/>
        <w:jc w:val="both"/>
      </w:pPr>
      <w:r>
        <w:t>Output: fire sensor, temperature sensor, smoke sensor and camera ready for processing.</w:t>
      </w:r>
    </w:p>
    <w:p w14:paraId="31E1DDBF" w14:textId="31974BE5" w:rsidR="00D666DE" w:rsidRPr="001929FB" w:rsidRDefault="00D666DE" w:rsidP="00D666DE">
      <w:pPr>
        <w:ind w:left="360"/>
        <w:jc w:val="both"/>
      </w:pPr>
      <w:r>
        <w:lastRenderedPageBreak/>
        <w:t>Data collection is carried out to obtain information needed to achieve research objectives. In this study using data sources, namely primary data. Primary data sources are data that are directly collected by researchers from existing sources.</w:t>
      </w:r>
    </w:p>
    <w:p w14:paraId="3DD69ABE" w14:textId="3B273518" w:rsidR="00D666DE" w:rsidRPr="0095561B" w:rsidRDefault="00D666DE" w:rsidP="00D666DE">
      <w:pPr>
        <w:ind w:firstLine="360"/>
        <w:rPr>
          <w:b/>
          <w:bCs/>
          <w:sz w:val="18"/>
        </w:rPr>
      </w:pPr>
      <w:r>
        <w:rPr>
          <w:sz w:val="18"/>
        </w:rPr>
        <w:t xml:space="preserve">     </w:t>
      </w:r>
    </w:p>
    <w:p w14:paraId="23E21B03" w14:textId="274FDB24" w:rsidR="00D666DE" w:rsidRPr="001929FB" w:rsidRDefault="00D666DE" w:rsidP="00D666DE">
      <w:pPr>
        <w:jc w:val="center"/>
        <w:rPr>
          <w:b/>
          <w:bCs/>
        </w:rPr>
      </w:pPr>
      <w:r>
        <w:rPr>
          <w:sz w:val="18"/>
        </w:rPr>
        <w:t>Table</w:t>
      </w:r>
      <w:r w:rsidRPr="00BF47C6">
        <w:rPr>
          <w:sz w:val="18"/>
          <w:lang w:val="id-ID"/>
        </w:rPr>
        <w:t xml:space="preserve"> </w:t>
      </w:r>
      <w:r>
        <w:rPr>
          <w:sz w:val="18"/>
        </w:rPr>
        <w:t>1</w:t>
      </w:r>
      <w:r w:rsidRPr="00BF47C6">
        <w:rPr>
          <w:sz w:val="18"/>
          <w:lang w:val="id-ID"/>
        </w:rPr>
        <w:t xml:space="preserve">. </w:t>
      </w:r>
      <w:r>
        <w:rPr>
          <w:sz w:val="18"/>
        </w:rPr>
        <w:t>Experiment Data</w:t>
      </w:r>
    </w:p>
    <w:tbl>
      <w:tblPr>
        <w:tblW w:w="7797" w:type="dxa"/>
        <w:tblInd w:w="562" w:type="dxa"/>
        <w:tblLook w:val="04A0" w:firstRow="1" w:lastRow="0" w:firstColumn="1" w:lastColumn="0" w:noHBand="0" w:noVBand="1"/>
      </w:tblPr>
      <w:tblGrid>
        <w:gridCol w:w="1538"/>
        <w:gridCol w:w="1581"/>
        <w:gridCol w:w="1843"/>
        <w:gridCol w:w="1417"/>
        <w:gridCol w:w="1418"/>
      </w:tblGrid>
      <w:tr w:rsidR="00B74F35" w:rsidRPr="00B74F35" w14:paraId="7980F2C5" w14:textId="77777777" w:rsidTr="00B74F35">
        <w:trPr>
          <w:trHeight w:val="864"/>
        </w:trPr>
        <w:tc>
          <w:tcPr>
            <w:tcW w:w="15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AB6B2" w14:textId="77777777" w:rsidR="00B74F35" w:rsidRPr="00B74F35" w:rsidRDefault="00B74F35" w:rsidP="00B74F35">
            <w:pPr>
              <w:rPr>
                <w:color w:val="000000"/>
                <w:lang w:val="en-ID" w:eastAsia="en-ID"/>
              </w:rPr>
            </w:pPr>
            <w:proofErr w:type="spellStart"/>
            <w:r w:rsidRPr="00B74F35">
              <w:rPr>
                <w:color w:val="000000"/>
                <w:lang w:val="en-ID" w:eastAsia="en-ID"/>
              </w:rPr>
              <w:t>Suhu</w:t>
            </w:r>
            <w:proofErr w:type="spellEnd"/>
          </w:p>
        </w:tc>
        <w:tc>
          <w:tcPr>
            <w:tcW w:w="1581" w:type="dxa"/>
            <w:tcBorders>
              <w:top w:val="single" w:sz="4" w:space="0" w:color="auto"/>
              <w:left w:val="nil"/>
              <w:bottom w:val="single" w:sz="4" w:space="0" w:color="auto"/>
              <w:right w:val="single" w:sz="4" w:space="0" w:color="auto"/>
            </w:tcBorders>
            <w:shd w:val="clear" w:color="000000" w:fill="FFFF00"/>
            <w:noWrap/>
            <w:vAlign w:val="bottom"/>
            <w:hideMark/>
          </w:tcPr>
          <w:p w14:paraId="476F79F2" w14:textId="77777777" w:rsidR="00B74F35" w:rsidRPr="00B74F35" w:rsidRDefault="00B74F35" w:rsidP="00B74F35">
            <w:pPr>
              <w:rPr>
                <w:color w:val="000000"/>
                <w:lang w:val="en-ID" w:eastAsia="en-ID"/>
              </w:rPr>
            </w:pPr>
            <w:proofErr w:type="spellStart"/>
            <w:r w:rsidRPr="00B74F35">
              <w:rPr>
                <w:color w:val="000000"/>
                <w:lang w:val="en-ID" w:eastAsia="en-ID"/>
              </w:rPr>
              <w:t>Api</w:t>
            </w:r>
            <w:proofErr w:type="spellEnd"/>
            <w:r w:rsidRPr="00B74F35">
              <w:rPr>
                <w:color w:val="000000"/>
                <w:lang w:val="en-ID" w:eastAsia="en-ID"/>
              </w:rPr>
              <w:t xml:space="preserve"> </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14:paraId="1AA603FF" w14:textId="77777777" w:rsidR="00B74F35" w:rsidRPr="00B74F35" w:rsidRDefault="00B74F35" w:rsidP="00B74F35">
            <w:pPr>
              <w:rPr>
                <w:color w:val="000000"/>
                <w:lang w:val="en-ID" w:eastAsia="en-ID"/>
              </w:rPr>
            </w:pPr>
            <w:r w:rsidRPr="00B74F35">
              <w:rPr>
                <w:color w:val="000000"/>
                <w:lang w:val="en-ID" w:eastAsia="en-ID"/>
              </w:rPr>
              <w:t>Asap</w:t>
            </w:r>
          </w:p>
        </w:tc>
        <w:tc>
          <w:tcPr>
            <w:tcW w:w="1417" w:type="dxa"/>
            <w:tcBorders>
              <w:top w:val="single" w:sz="4" w:space="0" w:color="auto"/>
              <w:left w:val="nil"/>
              <w:bottom w:val="single" w:sz="4" w:space="0" w:color="auto"/>
              <w:right w:val="single" w:sz="4" w:space="0" w:color="auto"/>
            </w:tcBorders>
            <w:shd w:val="clear" w:color="000000" w:fill="FFFF00"/>
            <w:noWrap/>
            <w:vAlign w:val="bottom"/>
            <w:hideMark/>
          </w:tcPr>
          <w:p w14:paraId="6DF40CB9" w14:textId="77777777" w:rsidR="00B74F35" w:rsidRPr="00B74F35" w:rsidRDefault="00B74F35" w:rsidP="00B74F35">
            <w:pPr>
              <w:rPr>
                <w:color w:val="000000"/>
                <w:lang w:val="en-ID" w:eastAsia="en-ID"/>
              </w:rPr>
            </w:pPr>
            <w:proofErr w:type="spellStart"/>
            <w:r w:rsidRPr="00B74F35">
              <w:rPr>
                <w:color w:val="000000"/>
                <w:lang w:val="en-ID" w:eastAsia="en-ID"/>
              </w:rPr>
              <w:t>Kamera</w:t>
            </w:r>
            <w:proofErr w:type="spellEnd"/>
          </w:p>
        </w:tc>
        <w:tc>
          <w:tcPr>
            <w:tcW w:w="1418" w:type="dxa"/>
            <w:tcBorders>
              <w:top w:val="single" w:sz="4" w:space="0" w:color="auto"/>
              <w:left w:val="nil"/>
              <w:bottom w:val="single" w:sz="4" w:space="0" w:color="auto"/>
              <w:right w:val="single" w:sz="4" w:space="0" w:color="auto"/>
            </w:tcBorders>
            <w:shd w:val="clear" w:color="000000" w:fill="FFFF00"/>
            <w:noWrap/>
            <w:vAlign w:val="bottom"/>
            <w:hideMark/>
          </w:tcPr>
          <w:p w14:paraId="46991329" w14:textId="77777777" w:rsidR="00B74F35" w:rsidRPr="00B74F35" w:rsidRDefault="00B74F35" w:rsidP="00B74F35">
            <w:pPr>
              <w:rPr>
                <w:color w:val="000000"/>
                <w:lang w:val="en-ID" w:eastAsia="en-ID"/>
              </w:rPr>
            </w:pPr>
            <w:proofErr w:type="spellStart"/>
            <w:r w:rsidRPr="00B74F35">
              <w:rPr>
                <w:color w:val="000000"/>
                <w:lang w:val="en-ID" w:eastAsia="en-ID"/>
              </w:rPr>
              <w:t>Kondisi</w:t>
            </w:r>
            <w:proofErr w:type="spellEnd"/>
            <w:r w:rsidRPr="00B74F35">
              <w:rPr>
                <w:color w:val="000000"/>
                <w:lang w:val="en-ID" w:eastAsia="en-ID"/>
              </w:rPr>
              <w:t xml:space="preserve"> </w:t>
            </w:r>
            <w:proofErr w:type="spellStart"/>
            <w:r w:rsidRPr="00B74F35">
              <w:rPr>
                <w:color w:val="000000"/>
                <w:lang w:val="en-ID" w:eastAsia="en-ID"/>
              </w:rPr>
              <w:t>Ruangan</w:t>
            </w:r>
            <w:proofErr w:type="spellEnd"/>
            <w:r w:rsidRPr="00B74F35">
              <w:rPr>
                <w:color w:val="000000"/>
                <w:lang w:val="en-ID" w:eastAsia="en-ID"/>
              </w:rPr>
              <w:t xml:space="preserve"> </w:t>
            </w:r>
          </w:p>
        </w:tc>
      </w:tr>
      <w:tr w:rsidR="00B74F35" w:rsidRPr="00B74F35" w14:paraId="7365A642"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62EE5877" w14:textId="77777777" w:rsidR="00B74F35" w:rsidRPr="00B74F35" w:rsidRDefault="00B74F35" w:rsidP="00B74F35">
            <w:pPr>
              <w:rPr>
                <w:color w:val="000000"/>
                <w:lang w:val="en-ID" w:eastAsia="en-ID"/>
              </w:rPr>
            </w:pPr>
            <w:proofErr w:type="spellStart"/>
            <w:r w:rsidRPr="00B74F35">
              <w:rPr>
                <w:color w:val="000000"/>
                <w:lang w:val="en-ID" w:eastAsia="en-ID"/>
              </w:rPr>
              <w:t>Suhu</w:t>
            </w:r>
            <w:proofErr w:type="spellEnd"/>
            <w:r w:rsidRPr="00B74F35">
              <w:rPr>
                <w:color w:val="000000"/>
                <w:lang w:val="en-ID" w:eastAsia="en-ID"/>
              </w:rPr>
              <w:t xml:space="preserve"> </w:t>
            </w:r>
            <w:proofErr w:type="spellStart"/>
            <w:r w:rsidRPr="00B74F35">
              <w:rPr>
                <w:color w:val="000000"/>
                <w:lang w:val="en-ID" w:eastAsia="en-ID"/>
              </w:rPr>
              <w:t>Ruangan</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6CC4B275"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0FF1B8D"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Asap </w:t>
            </w:r>
          </w:p>
        </w:tc>
        <w:tc>
          <w:tcPr>
            <w:tcW w:w="1417" w:type="dxa"/>
            <w:tcBorders>
              <w:top w:val="nil"/>
              <w:left w:val="nil"/>
              <w:bottom w:val="single" w:sz="4" w:space="0" w:color="auto"/>
              <w:right w:val="single" w:sz="4" w:space="0" w:color="auto"/>
            </w:tcBorders>
            <w:shd w:val="clear" w:color="auto" w:fill="auto"/>
            <w:noWrap/>
            <w:vAlign w:val="bottom"/>
            <w:hideMark/>
          </w:tcPr>
          <w:p w14:paraId="65D0E389" w14:textId="77777777" w:rsidR="00B74F35" w:rsidRPr="00B74F35" w:rsidRDefault="00B74F35" w:rsidP="00B74F35">
            <w:pPr>
              <w:rPr>
                <w:color w:val="000000"/>
                <w:lang w:val="en-ID" w:eastAsia="en-ID"/>
              </w:rPr>
            </w:pPr>
            <w:proofErr w:type="spellStart"/>
            <w:r w:rsidRPr="00B74F35">
              <w:rPr>
                <w:color w:val="000000"/>
                <w:lang w:val="en-ID" w:eastAsia="en-ID"/>
              </w:rPr>
              <w:t>Bukan</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19B5ED84" w14:textId="77777777" w:rsidR="00B74F35" w:rsidRPr="00B74F35" w:rsidRDefault="00B74F35" w:rsidP="00B74F35">
            <w:pPr>
              <w:rPr>
                <w:color w:val="000000"/>
                <w:lang w:val="en-ID" w:eastAsia="en-ID"/>
              </w:rPr>
            </w:pPr>
            <w:r w:rsidRPr="00B74F35">
              <w:rPr>
                <w:color w:val="000000"/>
                <w:lang w:val="en-ID" w:eastAsia="en-ID"/>
              </w:rPr>
              <w:t>Aman</w:t>
            </w:r>
          </w:p>
        </w:tc>
      </w:tr>
      <w:tr w:rsidR="00B74F35" w:rsidRPr="00B74F35" w14:paraId="2BC8A2D4"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1DA832DB"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58B3BF38" w14:textId="77777777" w:rsidR="00B74F35" w:rsidRPr="00B74F35" w:rsidRDefault="00B74F35" w:rsidP="00B74F35">
            <w:pPr>
              <w:rPr>
                <w:color w:val="000000"/>
                <w:lang w:val="en-ID" w:eastAsia="en-ID"/>
              </w:rPr>
            </w:pP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r w:rsidRPr="00B74F35">
              <w:rPr>
                <w:color w:val="000000"/>
                <w:lang w:val="en-ID" w:eastAsia="en-ID"/>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02BBA203"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7342F852" w14:textId="77777777" w:rsidR="00B74F35" w:rsidRPr="00B74F35" w:rsidRDefault="00B74F35" w:rsidP="00B74F35">
            <w:pPr>
              <w:rPr>
                <w:color w:val="000000"/>
                <w:lang w:val="en-ID" w:eastAsia="en-ID"/>
              </w:rPr>
            </w:pP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6B3D5A93" w14:textId="77777777" w:rsidR="00B74F35" w:rsidRPr="00B74F35" w:rsidRDefault="00B74F35" w:rsidP="00B74F35">
            <w:pPr>
              <w:rPr>
                <w:color w:val="000000"/>
                <w:lang w:val="en-ID" w:eastAsia="en-ID"/>
              </w:rPr>
            </w:pPr>
            <w:proofErr w:type="spellStart"/>
            <w:r w:rsidRPr="00B74F35">
              <w:rPr>
                <w:color w:val="000000"/>
                <w:lang w:val="en-ID" w:eastAsia="en-ID"/>
              </w:rPr>
              <w:t>Bahaya</w:t>
            </w:r>
            <w:proofErr w:type="spellEnd"/>
          </w:p>
        </w:tc>
      </w:tr>
      <w:tr w:rsidR="00B74F35" w:rsidRPr="00B74F35" w14:paraId="08CA963A"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4B1B685F" w14:textId="77777777" w:rsidR="00B74F35" w:rsidRPr="00B74F35" w:rsidRDefault="00B74F35" w:rsidP="00B74F35">
            <w:pPr>
              <w:rPr>
                <w:color w:val="000000"/>
                <w:lang w:val="en-ID" w:eastAsia="en-ID"/>
              </w:rPr>
            </w:pPr>
            <w:r w:rsidRPr="00B74F35">
              <w:rPr>
                <w:color w:val="000000"/>
                <w:lang w:val="en-ID" w:eastAsia="en-ID"/>
              </w:rPr>
              <w:t>Tinggi</w:t>
            </w:r>
          </w:p>
        </w:tc>
        <w:tc>
          <w:tcPr>
            <w:tcW w:w="1581" w:type="dxa"/>
            <w:tcBorders>
              <w:top w:val="nil"/>
              <w:left w:val="nil"/>
              <w:bottom w:val="single" w:sz="4" w:space="0" w:color="auto"/>
              <w:right w:val="single" w:sz="4" w:space="0" w:color="auto"/>
            </w:tcBorders>
            <w:shd w:val="clear" w:color="auto" w:fill="auto"/>
            <w:noWrap/>
            <w:vAlign w:val="bottom"/>
            <w:hideMark/>
          </w:tcPr>
          <w:p w14:paraId="757FD7AE"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4821FE1" w14:textId="77777777" w:rsidR="00B74F35" w:rsidRPr="00B74F35" w:rsidRDefault="00B74F35" w:rsidP="00B74F35">
            <w:pPr>
              <w:rPr>
                <w:color w:val="000000"/>
                <w:lang w:val="en-ID" w:eastAsia="en-ID"/>
              </w:rPr>
            </w:pPr>
            <w:r w:rsidRPr="00B74F35">
              <w:rPr>
                <w:color w:val="000000"/>
                <w:lang w:val="en-ID" w:eastAsia="en-ID"/>
              </w:rPr>
              <w:t>Tinggi</w:t>
            </w:r>
          </w:p>
        </w:tc>
        <w:tc>
          <w:tcPr>
            <w:tcW w:w="1417" w:type="dxa"/>
            <w:tcBorders>
              <w:top w:val="nil"/>
              <w:left w:val="nil"/>
              <w:bottom w:val="single" w:sz="4" w:space="0" w:color="auto"/>
              <w:right w:val="single" w:sz="4" w:space="0" w:color="auto"/>
            </w:tcBorders>
            <w:shd w:val="clear" w:color="auto" w:fill="auto"/>
            <w:noWrap/>
            <w:vAlign w:val="bottom"/>
            <w:hideMark/>
          </w:tcPr>
          <w:p w14:paraId="4F0DC358" w14:textId="77777777" w:rsidR="00B74F35" w:rsidRPr="00B74F35" w:rsidRDefault="00B74F35" w:rsidP="00B74F35">
            <w:pPr>
              <w:rPr>
                <w:color w:val="000000"/>
                <w:lang w:val="en-ID" w:eastAsia="en-ID"/>
              </w:rPr>
            </w:pPr>
            <w:proofErr w:type="spellStart"/>
            <w:r w:rsidRPr="00B74F35">
              <w:rPr>
                <w:color w:val="000000"/>
                <w:lang w:val="en-ID" w:eastAsia="en-ID"/>
              </w:rPr>
              <w:t>Bukan</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5E0BE12E" w14:textId="77777777" w:rsidR="00B74F35" w:rsidRPr="00B74F35" w:rsidRDefault="00B74F35" w:rsidP="00B74F35">
            <w:pPr>
              <w:rPr>
                <w:color w:val="000000"/>
                <w:lang w:val="en-ID" w:eastAsia="en-ID"/>
              </w:rPr>
            </w:pPr>
            <w:proofErr w:type="spellStart"/>
            <w:r w:rsidRPr="00B74F35">
              <w:rPr>
                <w:color w:val="000000"/>
                <w:lang w:val="en-ID" w:eastAsia="en-ID"/>
              </w:rPr>
              <w:t>Bahaya</w:t>
            </w:r>
            <w:proofErr w:type="spellEnd"/>
          </w:p>
        </w:tc>
      </w:tr>
      <w:tr w:rsidR="00B74F35" w:rsidRPr="00B74F35" w14:paraId="448A5860"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5EF1F3DA" w14:textId="77777777" w:rsidR="00B74F35" w:rsidRPr="00B74F35" w:rsidRDefault="00B74F35" w:rsidP="00B74F35">
            <w:pPr>
              <w:rPr>
                <w:color w:val="000000"/>
                <w:lang w:val="en-ID" w:eastAsia="en-ID"/>
              </w:rPr>
            </w:pPr>
            <w:proofErr w:type="spellStart"/>
            <w:r w:rsidRPr="00B74F35">
              <w:rPr>
                <w:color w:val="000000"/>
                <w:lang w:val="en-ID" w:eastAsia="en-ID"/>
              </w:rPr>
              <w:t>Suhu</w:t>
            </w:r>
            <w:proofErr w:type="spellEnd"/>
            <w:r w:rsidRPr="00B74F35">
              <w:rPr>
                <w:color w:val="000000"/>
                <w:lang w:val="en-ID" w:eastAsia="en-ID"/>
              </w:rPr>
              <w:t xml:space="preserve"> </w:t>
            </w:r>
            <w:proofErr w:type="spellStart"/>
            <w:r w:rsidRPr="00B74F35">
              <w:rPr>
                <w:color w:val="000000"/>
                <w:lang w:val="en-ID" w:eastAsia="en-ID"/>
              </w:rPr>
              <w:t>Ruangan</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0324E8A9" w14:textId="77777777" w:rsidR="00B74F35" w:rsidRPr="00B74F35" w:rsidRDefault="00B74F35" w:rsidP="00B74F35">
            <w:pPr>
              <w:rPr>
                <w:color w:val="000000"/>
                <w:lang w:val="en-ID" w:eastAsia="en-ID"/>
              </w:rPr>
            </w:pP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r w:rsidRPr="00B74F35">
              <w:rPr>
                <w:color w:val="000000"/>
                <w:lang w:val="en-ID" w:eastAsia="en-ID"/>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39FE558A"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Asap </w:t>
            </w:r>
          </w:p>
        </w:tc>
        <w:tc>
          <w:tcPr>
            <w:tcW w:w="1417" w:type="dxa"/>
            <w:tcBorders>
              <w:top w:val="nil"/>
              <w:left w:val="nil"/>
              <w:bottom w:val="single" w:sz="4" w:space="0" w:color="auto"/>
              <w:right w:val="single" w:sz="4" w:space="0" w:color="auto"/>
            </w:tcBorders>
            <w:shd w:val="clear" w:color="auto" w:fill="auto"/>
            <w:noWrap/>
            <w:vAlign w:val="bottom"/>
            <w:hideMark/>
          </w:tcPr>
          <w:p w14:paraId="6D24672C" w14:textId="77777777" w:rsidR="00B74F35" w:rsidRPr="00B74F35" w:rsidRDefault="00B74F35" w:rsidP="00B74F35">
            <w:pPr>
              <w:rPr>
                <w:color w:val="000000"/>
                <w:lang w:val="en-ID" w:eastAsia="en-ID"/>
              </w:rPr>
            </w:pPr>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2897043D" w14:textId="77777777" w:rsidR="00B74F35" w:rsidRPr="00B74F35" w:rsidRDefault="00B74F35" w:rsidP="00B74F35">
            <w:pPr>
              <w:rPr>
                <w:color w:val="000000"/>
                <w:lang w:val="en-ID" w:eastAsia="en-ID"/>
              </w:rPr>
            </w:pPr>
            <w:r w:rsidRPr="00B74F35">
              <w:rPr>
                <w:color w:val="000000"/>
                <w:lang w:val="en-ID" w:eastAsia="en-ID"/>
              </w:rPr>
              <w:t>Aman</w:t>
            </w:r>
          </w:p>
        </w:tc>
      </w:tr>
      <w:tr w:rsidR="00B74F35" w:rsidRPr="00B74F35" w14:paraId="263F756C"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0A6D27E8"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18A09845"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3FE5041"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2E59A881" w14:textId="77777777" w:rsidR="00B74F35" w:rsidRPr="00B74F35" w:rsidRDefault="00B74F35" w:rsidP="00B74F35">
            <w:pPr>
              <w:rPr>
                <w:color w:val="000000"/>
                <w:lang w:val="en-ID" w:eastAsia="en-ID"/>
              </w:rPr>
            </w:pPr>
            <w:proofErr w:type="spellStart"/>
            <w:r w:rsidRPr="00B74F35">
              <w:rPr>
                <w:color w:val="000000"/>
                <w:lang w:val="en-ID" w:eastAsia="en-ID"/>
              </w:rPr>
              <w:t>Bukan</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0A21D01" w14:textId="77777777" w:rsidR="00B74F35" w:rsidRPr="00B74F35" w:rsidRDefault="00B74F35" w:rsidP="00B74F35">
            <w:pPr>
              <w:rPr>
                <w:color w:val="000000"/>
                <w:lang w:val="en-ID" w:eastAsia="en-ID"/>
              </w:rPr>
            </w:pPr>
            <w:r w:rsidRPr="00B74F35">
              <w:rPr>
                <w:color w:val="000000"/>
                <w:lang w:val="en-ID" w:eastAsia="en-ID"/>
              </w:rPr>
              <w:t>Aman</w:t>
            </w:r>
          </w:p>
        </w:tc>
      </w:tr>
      <w:tr w:rsidR="00B74F35" w:rsidRPr="00B74F35" w14:paraId="43B23FA4"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6B8883B4" w14:textId="77777777" w:rsidR="00B74F35" w:rsidRPr="00B74F35" w:rsidRDefault="00B74F35" w:rsidP="00B74F35">
            <w:pPr>
              <w:rPr>
                <w:color w:val="000000"/>
                <w:lang w:val="en-ID" w:eastAsia="en-ID"/>
              </w:rPr>
            </w:pPr>
            <w:r w:rsidRPr="00B74F35">
              <w:rPr>
                <w:color w:val="000000"/>
                <w:lang w:val="en-ID" w:eastAsia="en-ID"/>
              </w:rPr>
              <w:t>Tinggi</w:t>
            </w:r>
          </w:p>
        </w:tc>
        <w:tc>
          <w:tcPr>
            <w:tcW w:w="1581" w:type="dxa"/>
            <w:tcBorders>
              <w:top w:val="nil"/>
              <w:left w:val="nil"/>
              <w:bottom w:val="single" w:sz="4" w:space="0" w:color="auto"/>
              <w:right w:val="single" w:sz="4" w:space="0" w:color="auto"/>
            </w:tcBorders>
            <w:shd w:val="clear" w:color="auto" w:fill="auto"/>
            <w:noWrap/>
            <w:vAlign w:val="bottom"/>
            <w:hideMark/>
          </w:tcPr>
          <w:p w14:paraId="6F317790" w14:textId="77777777" w:rsidR="00B74F35" w:rsidRPr="00B74F35" w:rsidRDefault="00B74F35" w:rsidP="00B74F35">
            <w:pPr>
              <w:rPr>
                <w:color w:val="000000"/>
                <w:lang w:val="en-ID" w:eastAsia="en-ID"/>
              </w:rPr>
            </w:pP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r w:rsidRPr="00B74F35">
              <w:rPr>
                <w:color w:val="000000"/>
                <w:lang w:val="en-ID" w:eastAsia="en-ID"/>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57C4D429" w14:textId="77777777" w:rsidR="00B74F35" w:rsidRPr="00B74F35" w:rsidRDefault="00B74F35" w:rsidP="00B74F35">
            <w:pPr>
              <w:rPr>
                <w:color w:val="000000"/>
                <w:lang w:val="en-ID" w:eastAsia="en-ID"/>
              </w:rPr>
            </w:pPr>
            <w:r w:rsidRPr="00B74F35">
              <w:rPr>
                <w:color w:val="000000"/>
                <w:lang w:val="en-ID" w:eastAsia="en-ID"/>
              </w:rPr>
              <w:t>Tinggi</w:t>
            </w:r>
          </w:p>
        </w:tc>
        <w:tc>
          <w:tcPr>
            <w:tcW w:w="1417" w:type="dxa"/>
            <w:tcBorders>
              <w:top w:val="nil"/>
              <w:left w:val="nil"/>
              <w:bottom w:val="single" w:sz="4" w:space="0" w:color="auto"/>
              <w:right w:val="single" w:sz="4" w:space="0" w:color="auto"/>
            </w:tcBorders>
            <w:shd w:val="clear" w:color="auto" w:fill="auto"/>
            <w:noWrap/>
            <w:vAlign w:val="bottom"/>
            <w:hideMark/>
          </w:tcPr>
          <w:p w14:paraId="350C04AF" w14:textId="77777777" w:rsidR="00B74F35" w:rsidRPr="00B74F35" w:rsidRDefault="00B74F35" w:rsidP="00B74F35">
            <w:pPr>
              <w:rPr>
                <w:color w:val="000000"/>
                <w:lang w:val="en-ID" w:eastAsia="en-ID"/>
              </w:rPr>
            </w:pPr>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291C749C" w14:textId="77777777" w:rsidR="00B74F35" w:rsidRPr="00B74F35" w:rsidRDefault="00B74F35" w:rsidP="00B74F35">
            <w:pPr>
              <w:rPr>
                <w:color w:val="000000"/>
                <w:lang w:val="en-ID" w:eastAsia="en-ID"/>
              </w:rPr>
            </w:pPr>
            <w:proofErr w:type="spellStart"/>
            <w:r w:rsidRPr="00B74F35">
              <w:rPr>
                <w:color w:val="000000"/>
                <w:lang w:val="en-ID" w:eastAsia="en-ID"/>
              </w:rPr>
              <w:t>Bahaya</w:t>
            </w:r>
            <w:proofErr w:type="spellEnd"/>
          </w:p>
        </w:tc>
      </w:tr>
      <w:tr w:rsidR="00B74F35" w:rsidRPr="00B74F35" w14:paraId="1DB27368"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28404E8C" w14:textId="77777777" w:rsidR="00B74F35" w:rsidRPr="00B74F35" w:rsidRDefault="00B74F35" w:rsidP="00B74F35">
            <w:pPr>
              <w:rPr>
                <w:color w:val="000000"/>
                <w:lang w:val="en-ID" w:eastAsia="en-ID"/>
              </w:rPr>
            </w:pPr>
            <w:proofErr w:type="spellStart"/>
            <w:r w:rsidRPr="00B74F35">
              <w:rPr>
                <w:color w:val="000000"/>
                <w:lang w:val="en-ID" w:eastAsia="en-ID"/>
              </w:rPr>
              <w:t>Suhu</w:t>
            </w:r>
            <w:proofErr w:type="spellEnd"/>
            <w:r w:rsidRPr="00B74F35">
              <w:rPr>
                <w:color w:val="000000"/>
                <w:lang w:val="en-ID" w:eastAsia="en-ID"/>
              </w:rPr>
              <w:t xml:space="preserve"> </w:t>
            </w:r>
            <w:proofErr w:type="spellStart"/>
            <w:r w:rsidRPr="00B74F35">
              <w:rPr>
                <w:color w:val="000000"/>
                <w:lang w:val="en-ID" w:eastAsia="en-ID"/>
              </w:rPr>
              <w:t>Ruangan</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46120DC7"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DA7589F"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7FF909F" w14:textId="77777777" w:rsidR="00B74F35" w:rsidRPr="00B74F35" w:rsidRDefault="00B74F35" w:rsidP="00B74F35">
            <w:pPr>
              <w:rPr>
                <w:color w:val="000000"/>
                <w:lang w:val="en-ID" w:eastAsia="en-ID"/>
              </w:rPr>
            </w:pPr>
            <w:proofErr w:type="spellStart"/>
            <w:r w:rsidRPr="00B74F35">
              <w:rPr>
                <w:color w:val="000000"/>
                <w:lang w:val="en-ID" w:eastAsia="en-ID"/>
              </w:rPr>
              <w:t>Bukan</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025BFAD5" w14:textId="77777777" w:rsidR="00B74F35" w:rsidRPr="00B74F35" w:rsidRDefault="00B74F35" w:rsidP="00B74F35">
            <w:pPr>
              <w:rPr>
                <w:color w:val="000000"/>
                <w:lang w:val="en-ID" w:eastAsia="en-ID"/>
              </w:rPr>
            </w:pPr>
            <w:r w:rsidRPr="00B74F35">
              <w:rPr>
                <w:color w:val="000000"/>
                <w:lang w:val="en-ID" w:eastAsia="en-ID"/>
              </w:rPr>
              <w:t>Aman</w:t>
            </w:r>
          </w:p>
        </w:tc>
      </w:tr>
      <w:tr w:rsidR="00B74F35" w:rsidRPr="00B74F35" w14:paraId="7F5CC929"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62020ED5"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581" w:type="dxa"/>
            <w:tcBorders>
              <w:top w:val="nil"/>
              <w:left w:val="nil"/>
              <w:bottom w:val="single" w:sz="4" w:space="0" w:color="auto"/>
              <w:right w:val="single" w:sz="4" w:space="0" w:color="auto"/>
            </w:tcBorders>
            <w:shd w:val="clear" w:color="auto" w:fill="auto"/>
            <w:noWrap/>
            <w:vAlign w:val="bottom"/>
            <w:hideMark/>
          </w:tcPr>
          <w:p w14:paraId="03FFFF1D" w14:textId="77777777" w:rsidR="00B74F35" w:rsidRPr="00B74F35" w:rsidRDefault="00B74F35" w:rsidP="00B74F35">
            <w:pPr>
              <w:rPr>
                <w:color w:val="000000"/>
                <w:lang w:val="en-ID" w:eastAsia="en-ID"/>
              </w:rPr>
            </w:pP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r w:rsidRPr="00B74F35">
              <w:rPr>
                <w:color w:val="000000"/>
                <w:lang w:val="en-ID" w:eastAsia="en-ID"/>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0EEAA712" w14:textId="77777777" w:rsidR="00B74F35" w:rsidRPr="00B74F35" w:rsidRDefault="00B74F35" w:rsidP="00B74F35">
            <w:pPr>
              <w:rPr>
                <w:color w:val="000000"/>
                <w:lang w:val="en-ID" w:eastAsia="en-ID"/>
              </w:rPr>
            </w:pPr>
            <w:r w:rsidRPr="00B74F35">
              <w:rPr>
                <w:color w:val="000000"/>
                <w:lang w:val="en-ID" w:eastAsia="en-ID"/>
              </w:rPr>
              <w:t>Tinggi</w:t>
            </w:r>
          </w:p>
        </w:tc>
        <w:tc>
          <w:tcPr>
            <w:tcW w:w="1417" w:type="dxa"/>
            <w:tcBorders>
              <w:top w:val="nil"/>
              <w:left w:val="nil"/>
              <w:bottom w:val="single" w:sz="4" w:space="0" w:color="auto"/>
              <w:right w:val="single" w:sz="4" w:space="0" w:color="auto"/>
            </w:tcBorders>
            <w:shd w:val="clear" w:color="auto" w:fill="auto"/>
            <w:noWrap/>
            <w:vAlign w:val="bottom"/>
            <w:hideMark/>
          </w:tcPr>
          <w:p w14:paraId="5B182578" w14:textId="77777777" w:rsidR="00B74F35" w:rsidRPr="00B74F35" w:rsidRDefault="00B74F35" w:rsidP="00B74F35">
            <w:pPr>
              <w:rPr>
                <w:color w:val="000000"/>
                <w:lang w:val="en-ID" w:eastAsia="en-ID"/>
              </w:rPr>
            </w:pPr>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86254D2" w14:textId="77777777" w:rsidR="00B74F35" w:rsidRPr="00B74F35" w:rsidRDefault="00B74F35" w:rsidP="00B74F35">
            <w:pPr>
              <w:rPr>
                <w:color w:val="000000"/>
                <w:lang w:val="en-ID" w:eastAsia="en-ID"/>
              </w:rPr>
            </w:pPr>
            <w:proofErr w:type="spellStart"/>
            <w:r w:rsidRPr="00B74F35">
              <w:rPr>
                <w:color w:val="000000"/>
                <w:lang w:val="en-ID" w:eastAsia="en-ID"/>
              </w:rPr>
              <w:t>Bahaya</w:t>
            </w:r>
            <w:proofErr w:type="spellEnd"/>
          </w:p>
        </w:tc>
      </w:tr>
      <w:tr w:rsidR="00B74F35" w:rsidRPr="00B74F35" w14:paraId="6E9EBE1D" w14:textId="77777777" w:rsidTr="00B74F35">
        <w:trPr>
          <w:trHeight w:val="288"/>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259E3809" w14:textId="77777777" w:rsidR="00B74F35" w:rsidRPr="00B74F35" w:rsidRDefault="00B74F35" w:rsidP="00B74F35">
            <w:pPr>
              <w:rPr>
                <w:color w:val="000000"/>
                <w:lang w:val="en-ID" w:eastAsia="en-ID"/>
              </w:rPr>
            </w:pPr>
            <w:r w:rsidRPr="00B74F35">
              <w:rPr>
                <w:color w:val="000000"/>
                <w:lang w:val="en-ID" w:eastAsia="en-ID"/>
              </w:rPr>
              <w:t>Tinggi</w:t>
            </w:r>
          </w:p>
        </w:tc>
        <w:tc>
          <w:tcPr>
            <w:tcW w:w="1581" w:type="dxa"/>
            <w:tcBorders>
              <w:top w:val="nil"/>
              <w:left w:val="nil"/>
              <w:bottom w:val="single" w:sz="4" w:space="0" w:color="auto"/>
              <w:right w:val="single" w:sz="4" w:space="0" w:color="auto"/>
            </w:tcBorders>
            <w:shd w:val="clear" w:color="auto" w:fill="auto"/>
            <w:noWrap/>
            <w:vAlign w:val="bottom"/>
            <w:hideMark/>
          </w:tcPr>
          <w:p w14:paraId="41D87AC6" w14:textId="77777777" w:rsidR="00B74F35" w:rsidRPr="00B74F35" w:rsidRDefault="00B74F35" w:rsidP="00B74F35">
            <w:pPr>
              <w:rPr>
                <w:color w:val="000000"/>
                <w:lang w:val="en-ID" w:eastAsia="en-ID"/>
              </w:rPr>
            </w:pPr>
            <w:proofErr w:type="spellStart"/>
            <w:r w:rsidRPr="00B74F35">
              <w:rPr>
                <w:color w:val="000000"/>
                <w:lang w:val="en-ID" w:eastAsia="en-ID"/>
              </w:rPr>
              <w:t>Tidak</w:t>
            </w:r>
            <w:proofErr w:type="spellEnd"/>
            <w:r w:rsidRPr="00B74F35">
              <w:rPr>
                <w:color w:val="000000"/>
                <w:lang w:val="en-ID" w:eastAsia="en-ID"/>
              </w:rPr>
              <w:t xml:space="preserve"> </w:t>
            </w:r>
            <w:proofErr w:type="spellStart"/>
            <w:r w:rsidRPr="00B74F35">
              <w:rPr>
                <w:color w:val="000000"/>
                <w:lang w:val="en-ID" w:eastAsia="en-ID"/>
              </w:rPr>
              <w:t>ada</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8EADF0A" w14:textId="77777777" w:rsidR="00B74F35" w:rsidRPr="00B74F35" w:rsidRDefault="00B74F35" w:rsidP="00B74F35">
            <w:pPr>
              <w:rPr>
                <w:color w:val="000000"/>
                <w:lang w:val="en-ID" w:eastAsia="en-ID"/>
              </w:rPr>
            </w:pPr>
            <w:proofErr w:type="spellStart"/>
            <w:r w:rsidRPr="00B74F35">
              <w:rPr>
                <w:color w:val="000000"/>
                <w:lang w:val="en-ID" w:eastAsia="en-ID"/>
              </w:rPr>
              <w:t>sedang</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57B45B1" w14:textId="77777777" w:rsidR="00B74F35" w:rsidRPr="00B74F35" w:rsidRDefault="00B74F35" w:rsidP="00B74F35">
            <w:pPr>
              <w:rPr>
                <w:color w:val="000000"/>
                <w:lang w:val="en-ID" w:eastAsia="en-ID"/>
              </w:rPr>
            </w:pPr>
            <w:proofErr w:type="spellStart"/>
            <w:r w:rsidRPr="00B74F35">
              <w:rPr>
                <w:color w:val="000000"/>
                <w:lang w:val="en-ID" w:eastAsia="en-ID"/>
              </w:rPr>
              <w:t>Bukan</w:t>
            </w:r>
            <w:proofErr w:type="spellEnd"/>
            <w:r w:rsidRPr="00B74F35">
              <w:rPr>
                <w:color w:val="000000"/>
                <w:lang w:val="en-ID" w:eastAsia="en-ID"/>
              </w:rPr>
              <w:t xml:space="preserve"> </w:t>
            </w:r>
            <w:proofErr w:type="spellStart"/>
            <w:r w:rsidRPr="00B74F35">
              <w:rPr>
                <w:color w:val="000000"/>
                <w:lang w:val="en-ID" w:eastAsia="en-ID"/>
              </w:rPr>
              <w:t>api</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752D86F1" w14:textId="77777777" w:rsidR="00B74F35" w:rsidRPr="00B74F35" w:rsidRDefault="00B74F35" w:rsidP="00B74F35">
            <w:pPr>
              <w:rPr>
                <w:color w:val="000000"/>
                <w:lang w:val="en-ID" w:eastAsia="en-ID"/>
              </w:rPr>
            </w:pPr>
            <w:proofErr w:type="spellStart"/>
            <w:r w:rsidRPr="00B74F35">
              <w:rPr>
                <w:color w:val="000000"/>
                <w:lang w:val="en-ID" w:eastAsia="en-ID"/>
              </w:rPr>
              <w:t>Bahaya</w:t>
            </w:r>
            <w:proofErr w:type="spellEnd"/>
          </w:p>
        </w:tc>
      </w:tr>
    </w:tbl>
    <w:p w14:paraId="4D7508A8" w14:textId="77777777" w:rsidR="00D666DE" w:rsidRDefault="00D666DE" w:rsidP="001929FB">
      <w:pPr>
        <w:rPr>
          <w:b/>
          <w:bCs/>
        </w:rPr>
      </w:pPr>
    </w:p>
    <w:p w14:paraId="039DE264" w14:textId="265A361B" w:rsidR="00D666DE" w:rsidRPr="00D666DE" w:rsidRDefault="00D666DE" w:rsidP="00D666DE">
      <w:pPr>
        <w:pStyle w:val="ListParagraph"/>
        <w:numPr>
          <w:ilvl w:val="1"/>
          <w:numId w:val="15"/>
        </w:numPr>
        <w:spacing w:after="0"/>
        <w:rPr>
          <w:rFonts w:ascii="Times New Roman" w:hAnsi="Times New Roman"/>
          <w:b/>
          <w:bCs/>
        </w:rPr>
      </w:pPr>
      <w:r w:rsidRPr="00D666DE">
        <w:rPr>
          <w:rFonts w:ascii="Times New Roman" w:hAnsi="Times New Roman"/>
          <w:b/>
          <w:bCs/>
        </w:rPr>
        <w:t>Data processing</w:t>
      </w:r>
    </w:p>
    <w:p w14:paraId="2FC498F0" w14:textId="77777777" w:rsidR="00D666DE" w:rsidRPr="00D666DE" w:rsidRDefault="00D666DE" w:rsidP="00EC3634">
      <w:pPr>
        <w:ind w:firstLine="360"/>
        <w:jc w:val="both"/>
      </w:pPr>
      <w:r w:rsidRPr="00D666DE">
        <w:t>Objective: Processing the collected</w:t>
      </w:r>
    </w:p>
    <w:p w14:paraId="242BF34D" w14:textId="77777777" w:rsidR="00D666DE" w:rsidRPr="00D666DE" w:rsidRDefault="00D666DE" w:rsidP="00EC3634">
      <w:pPr>
        <w:ind w:firstLine="360"/>
        <w:jc w:val="both"/>
      </w:pPr>
      <w:r w:rsidRPr="00D666DE">
        <w:t>data Input: Primary data</w:t>
      </w:r>
    </w:p>
    <w:p w14:paraId="452188B8" w14:textId="77777777" w:rsidR="00D666DE" w:rsidRPr="00D666DE" w:rsidRDefault="00D666DE" w:rsidP="00EC3634">
      <w:pPr>
        <w:ind w:firstLine="360"/>
        <w:jc w:val="both"/>
      </w:pPr>
      <w:r w:rsidRPr="00D666DE">
        <w:t>Method: Naïve Bayes method</w:t>
      </w:r>
    </w:p>
    <w:p w14:paraId="3286DA14" w14:textId="77777777" w:rsidR="00D666DE" w:rsidRPr="00D666DE" w:rsidRDefault="00D666DE" w:rsidP="00EC3634">
      <w:pPr>
        <w:ind w:firstLine="360"/>
        <w:jc w:val="both"/>
      </w:pPr>
      <w:r w:rsidRPr="00D666DE">
        <w:t>Output: The data is processed using the Naïve Bayes method.</w:t>
      </w:r>
    </w:p>
    <w:p w14:paraId="7A6905EE" w14:textId="77777777" w:rsidR="00D666DE" w:rsidRPr="00D666DE" w:rsidRDefault="00D666DE" w:rsidP="00EC3634">
      <w:pPr>
        <w:ind w:left="360"/>
        <w:jc w:val="both"/>
      </w:pPr>
      <w:r w:rsidRPr="00D666DE">
        <w:t>At this stage, the researcher will process the data from the previously obtained data using the Naïve Bayes method.</w:t>
      </w:r>
    </w:p>
    <w:p w14:paraId="2A158568" w14:textId="77777777" w:rsidR="00D666DE" w:rsidRPr="00D666DE" w:rsidRDefault="00D666DE" w:rsidP="00EC3634">
      <w:pPr>
        <w:jc w:val="both"/>
        <w:rPr>
          <w:b/>
          <w:bCs/>
        </w:rPr>
      </w:pPr>
      <w:r w:rsidRPr="00D666DE">
        <w:rPr>
          <w:b/>
          <w:bCs/>
        </w:rPr>
        <w:t xml:space="preserve"> </w:t>
      </w:r>
    </w:p>
    <w:p w14:paraId="05EA7E1C" w14:textId="50E4C3AB" w:rsidR="00D666DE" w:rsidRPr="00D666DE" w:rsidRDefault="00D666DE" w:rsidP="00EC3634">
      <w:pPr>
        <w:pStyle w:val="ListParagraph"/>
        <w:numPr>
          <w:ilvl w:val="2"/>
          <w:numId w:val="15"/>
        </w:numPr>
        <w:spacing w:after="0"/>
        <w:jc w:val="both"/>
        <w:rPr>
          <w:rFonts w:ascii="Times New Roman" w:hAnsi="Times New Roman"/>
          <w:b/>
          <w:bCs/>
          <w:sz w:val="20"/>
          <w:szCs w:val="20"/>
        </w:rPr>
      </w:pPr>
      <w:r w:rsidRPr="00D666DE">
        <w:rPr>
          <w:rFonts w:ascii="Times New Roman" w:hAnsi="Times New Roman"/>
          <w:b/>
          <w:bCs/>
          <w:sz w:val="20"/>
          <w:szCs w:val="20"/>
        </w:rPr>
        <w:t>Naïve Bayes</w:t>
      </w:r>
    </w:p>
    <w:p w14:paraId="715A9A2B" w14:textId="7E73D2CB" w:rsidR="00D666DE" w:rsidRPr="00D666DE" w:rsidRDefault="00D666DE" w:rsidP="00EC3634">
      <w:pPr>
        <w:ind w:left="568"/>
        <w:jc w:val="both"/>
      </w:pPr>
      <w:r w:rsidRPr="00D666DE">
        <w:t>Naïve Bayes is a method to classify using simple and basic chance prediction techniques. Naive Bayes for each decision class, calculates the probability on the condition that the decision class is declared true, given the object's information vector.</w:t>
      </w:r>
      <w:r>
        <w:t xml:space="preserve"> </w:t>
      </w:r>
      <w:r w:rsidRPr="00D666DE">
        <w:t>The</w:t>
      </w:r>
      <w:r>
        <w:t xml:space="preserve"> </w:t>
      </w:r>
      <w:r w:rsidRPr="00D666DE">
        <w:t>process in calculating the naïve Bayes method:</w:t>
      </w:r>
    </w:p>
    <w:p w14:paraId="3BD958A9" w14:textId="6841C77B" w:rsidR="00D666DE" w:rsidRPr="00E34E4E" w:rsidRDefault="00D666DE" w:rsidP="00EC3634">
      <w:pPr>
        <w:pStyle w:val="ListParagraph"/>
        <w:numPr>
          <w:ilvl w:val="0"/>
          <w:numId w:val="18"/>
        </w:numPr>
        <w:spacing w:after="0"/>
        <w:jc w:val="both"/>
        <w:rPr>
          <w:rFonts w:ascii="Times New Roman" w:hAnsi="Times New Roman"/>
          <w:sz w:val="20"/>
          <w:szCs w:val="20"/>
        </w:rPr>
      </w:pPr>
      <w:r w:rsidRPr="00E34E4E">
        <w:rPr>
          <w:rFonts w:ascii="Times New Roman" w:hAnsi="Times New Roman"/>
          <w:sz w:val="20"/>
          <w:szCs w:val="20"/>
        </w:rPr>
        <w:t>Calculating the total probability of each class of events</w:t>
      </w:r>
    </w:p>
    <w:p w14:paraId="3E8EB398" w14:textId="2C988B81" w:rsidR="00D666DE" w:rsidRPr="00D666DE" w:rsidRDefault="00D666DE" w:rsidP="00EC3634">
      <w:pPr>
        <w:spacing w:line="360" w:lineRule="auto"/>
        <w:ind w:left="568"/>
        <w:jc w:val="both"/>
        <w:rPr>
          <w:bCs/>
          <w:sz w:val="36"/>
          <w:szCs w:val="36"/>
        </w:rPr>
      </w:pPr>
      <m:oMathPara>
        <m:oMath>
          <m:r>
            <w:rPr>
              <w:rFonts w:ascii="Cambria Math" w:hAnsi="Cambria Math"/>
              <w:sz w:val="36"/>
              <w:szCs w:val="36"/>
            </w:rPr>
            <m:t>P</m:t>
          </m:r>
          <m:d>
            <m:dPr>
              <m:ctrlPr>
                <w:rPr>
                  <w:rFonts w:ascii="Cambria Math" w:hAnsi="Cambria Math"/>
                  <w:bCs/>
                  <w:i/>
                  <w:sz w:val="36"/>
                  <w:szCs w:val="36"/>
                </w:rPr>
              </m:ctrlPr>
            </m:dPr>
            <m:e>
              <m:r>
                <w:rPr>
                  <w:rFonts w:ascii="Cambria Math" w:hAnsi="Cambria Math"/>
                  <w:sz w:val="36"/>
                  <w:szCs w:val="36"/>
                </w:rPr>
                <m:t>Ci</m:t>
              </m:r>
            </m:e>
          </m:d>
        </m:oMath>
      </m:oMathPara>
    </w:p>
    <w:p w14:paraId="1C2B1ABF" w14:textId="77777777" w:rsidR="00D666DE" w:rsidRPr="00D666DE" w:rsidRDefault="00D666DE" w:rsidP="00EC3634">
      <w:pPr>
        <w:ind w:left="568"/>
        <w:jc w:val="both"/>
      </w:pPr>
      <w:r w:rsidRPr="00D666DE">
        <w:t>The first step that needs to be done is to calculate the total probability of each class of events. The trick is to divide the number of event class data by the number of all data in the table.</w:t>
      </w:r>
    </w:p>
    <w:p w14:paraId="3CADD293" w14:textId="77777777" w:rsidR="00D666DE" w:rsidRPr="00D666DE" w:rsidRDefault="00D666DE" w:rsidP="00EC3634">
      <w:pPr>
        <w:ind w:firstLine="568"/>
        <w:jc w:val="both"/>
      </w:pPr>
      <w:r w:rsidRPr="00D666DE">
        <w:t>The formula:</w:t>
      </w:r>
    </w:p>
    <w:p w14:paraId="73742C4A" w14:textId="414398BB" w:rsidR="00D666DE" w:rsidRPr="00D666DE" w:rsidRDefault="00D666DE" w:rsidP="00EC3634">
      <w:pPr>
        <w:jc w:val="both"/>
      </w:pPr>
      <w:r w:rsidRPr="00D666DE">
        <w:t xml:space="preserve"> </w:t>
      </w:r>
      <w:r>
        <w:tab/>
      </w:r>
    </w:p>
    <w:p w14:paraId="4AD3F962" w14:textId="7B9083AF" w:rsidR="00D666DE" w:rsidRPr="00E34E4E" w:rsidRDefault="00D666DE" w:rsidP="00EC3634">
      <w:pPr>
        <w:pStyle w:val="ListParagraph"/>
        <w:numPr>
          <w:ilvl w:val="0"/>
          <w:numId w:val="18"/>
        </w:numPr>
        <w:spacing w:after="0"/>
        <w:jc w:val="both"/>
        <w:rPr>
          <w:rFonts w:ascii="Times New Roman" w:hAnsi="Times New Roman"/>
          <w:sz w:val="20"/>
          <w:szCs w:val="20"/>
        </w:rPr>
      </w:pPr>
      <w:r w:rsidRPr="00E34E4E">
        <w:rPr>
          <w:rFonts w:ascii="Times New Roman" w:hAnsi="Times New Roman"/>
          <w:sz w:val="20"/>
          <w:szCs w:val="20"/>
        </w:rPr>
        <w:t>Compute the detailed probability of the variable in the class</w:t>
      </w:r>
    </w:p>
    <w:p w14:paraId="41131106" w14:textId="77777777" w:rsidR="00D666DE" w:rsidRPr="00D666DE" w:rsidRDefault="00D666DE" w:rsidP="00EC3634">
      <w:pPr>
        <w:ind w:left="568"/>
        <w:jc w:val="both"/>
      </w:pPr>
      <w:r w:rsidRPr="00D666DE">
        <w:t>The second stage is to calculate the probability of each case. The calculation is done by counting the number of cases that occur in each variable, in accordance with the additional data, with each class of events.</w:t>
      </w:r>
    </w:p>
    <w:p w14:paraId="1380E6A7" w14:textId="77777777" w:rsidR="00D666DE" w:rsidRPr="00D666DE" w:rsidRDefault="00D666DE" w:rsidP="00D666DE">
      <w:pPr>
        <w:ind w:firstLine="568"/>
      </w:pPr>
      <w:r w:rsidRPr="00D666DE">
        <w:t xml:space="preserve">Formula:            </w:t>
      </w:r>
      <w:r w:rsidRPr="00D666DE">
        <w:tab/>
      </w:r>
    </w:p>
    <w:p w14:paraId="531D557B" w14:textId="0957958F" w:rsidR="00D666DE" w:rsidRPr="00D666DE" w:rsidRDefault="00D666DE" w:rsidP="00EC3634">
      <w:pPr>
        <w:jc w:val="both"/>
        <w:rPr>
          <w:b/>
          <w:i/>
          <w:iCs/>
        </w:rPr>
      </w:pPr>
      <m:oMathPara>
        <m:oMath>
          <m:r>
            <w:rPr>
              <w:rStyle w:val="Strong"/>
              <w:rFonts w:ascii="Cambria Math" w:eastAsiaTheme="majorEastAsia" w:hAnsi="Cambria Math"/>
              <w:sz w:val="44"/>
              <w:szCs w:val="44"/>
              <w:bdr w:val="none" w:sz="0" w:space="0" w:color="auto" w:frame="1"/>
              <w:shd w:val="clear" w:color="auto" w:fill="FFFFFF"/>
            </w:rPr>
            <m:t>P(X|Ci)</m:t>
          </m:r>
        </m:oMath>
      </m:oMathPara>
    </w:p>
    <w:p w14:paraId="27652E18" w14:textId="7218C516" w:rsidR="00D666DE" w:rsidRPr="00D666DE" w:rsidRDefault="00D666DE" w:rsidP="00EC3634">
      <w:pPr>
        <w:pStyle w:val="ListParagraph"/>
        <w:numPr>
          <w:ilvl w:val="0"/>
          <w:numId w:val="18"/>
        </w:numPr>
        <w:spacing w:after="0"/>
        <w:jc w:val="both"/>
        <w:rPr>
          <w:rFonts w:ascii="Times New Roman" w:hAnsi="Times New Roman"/>
        </w:rPr>
      </w:pPr>
      <w:r w:rsidRPr="00E34E4E">
        <w:rPr>
          <w:rFonts w:ascii="Times New Roman" w:hAnsi="Times New Roman"/>
          <w:sz w:val="20"/>
          <w:szCs w:val="20"/>
        </w:rPr>
        <w:t>Multiplying all class var</w:t>
      </w:r>
      <w:r w:rsidRPr="00D666DE">
        <w:rPr>
          <w:rFonts w:ascii="Times New Roman" w:hAnsi="Times New Roman"/>
        </w:rPr>
        <w:t>iables</w:t>
      </w:r>
    </w:p>
    <w:p w14:paraId="6B49E179" w14:textId="1329B5B8" w:rsidR="00D666DE" w:rsidRDefault="00D666DE" w:rsidP="001C5936">
      <w:pPr>
        <w:ind w:left="568"/>
        <w:jc w:val="both"/>
      </w:pPr>
      <w:r w:rsidRPr="00D666DE">
        <w:t>The third stage is to multiply all the resulting variables in each class of events. For the example above, the calculations are as follows:</w:t>
      </w:r>
    </w:p>
    <w:p w14:paraId="4E114202" w14:textId="77777777" w:rsidR="00EC3634" w:rsidRDefault="00EC3634" w:rsidP="001C5936">
      <w:pPr>
        <w:ind w:left="426" w:firstLine="142"/>
        <w:jc w:val="both"/>
        <w:rPr>
          <w:b/>
          <w:bCs/>
          <w:lang w:val="id-ID"/>
        </w:rPr>
      </w:pPr>
      <w:r w:rsidRPr="00EC3634">
        <w:rPr>
          <w:color w:val="000000"/>
        </w:rPr>
        <w:t>Formula</w:t>
      </w:r>
      <w:r w:rsidRPr="00EC3634">
        <w:rPr>
          <w:b/>
          <w:bCs/>
          <w:color w:val="000000"/>
        </w:rPr>
        <w:t xml:space="preserve">:  </w:t>
      </w:r>
    </w:p>
    <w:p w14:paraId="4BEDEAB4" w14:textId="35537581" w:rsidR="001C5936" w:rsidRPr="001C5936" w:rsidRDefault="00EC3634" w:rsidP="001C5936">
      <w:pPr>
        <w:spacing w:line="360" w:lineRule="auto"/>
        <w:ind w:left="415" w:firstLine="720"/>
        <w:jc w:val="center"/>
        <w:rPr>
          <w:i/>
          <w:iCs/>
          <w:sz w:val="40"/>
          <w:szCs w:val="40"/>
          <w:bdr w:val="none" w:sz="0" w:space="0" w:color="auto" w:frame="1"/>
          <w:shd w:val="clear" w:color="auto" w:fill="FFFFFF"/>
        </w:rPr>
      </w:pPr>
      <m:oMathPara>
        <m:oMath>
          <m:r>
            <w:rPr>
              <w:rStyle w:val="Strong"/>
              <w:rFonts w:ascii="Cambria Math" w:eastAsiaTheme="majorEastAsia" w:hAnsi="Cambria Math"/>
              <w:sz w:val="40"/>
              <w:szCs w:val="40"/>
              <w:bdr w:val="none" w:sz="0" w:space="0" w:color="auto" w:frame="1"/>
              <w:shd w:val="clear" w:color="auto" w:fill="FFFFFF"/>
            </w:rPr>
            <m:t>P(X|Ci)*P(Ci)</m:t>
          </m:r>
        </m:oMath>
      </m:oMathPara>
    </w:p>
    <w:p w14:paraId="25F32391" w14:textId="77777777" w:rsidR="001C5936" w:rsidRPr="00E34E4E" w:rsidRDefault="001C5936" w:rsidP="001C5936">
      <w:pPr>
        <w:pStyle w:val="ListParagraph"/>
        <w:numPr>
          <w:ilvl w:val="0"/>
          <w:numId w:val="18"/>
        </w:numPr>
        <w:spacing w:after="0"/>
        <w:jc w:val="both"/>
        <w:rPr>
          <w:rFonts w:ascii="Times New Roman" w:hAnsi="Times New Roman"/>
          <w:sz w:val="20"/>
          <w:szCs w:val="20"/>
          <w:lang w:val="en-ID"/>
        </w:rPr>
      </w:pPr>
      <w:r w:rsidRPr="00E34E4E">
        <w:rPr>
          <w:rFonts w:ascii="Times New Roman" w:hAnsi="Times New Roman"/>
          <w:sz w:val="20"/>
          <w:szCs w:val="20"/>
          <w:lang w:val="en-ID"/>
        </w:rPr>
        <w:t>Comparing the results between classes</w:t>
      </w:r>
    </w:p>
    <w:p w14:paraId="422D0539" w14:textId="397134AE" w:rsidR="00EC3634" w:rsidRDefault="001C5936" w:rsidP="001C5936">
      <w:pPr>
        <w:ind w:left="568"/>
        <w:jc w:val="both"/>
        <w:rPr>
          <w:lang w:val="en-ID"/>
        </w:rPr>
      </w:pPr>
      <w:r w:rsidRPr="001C5936">
        <w:rPr>
          <w:lang w:val="en-ID"/>
        </w:rPr>
        <w:t>In this final stage, all that needs to be done is to compare the final results of the existing classes. The result or decision taken is the greatest result.</w:t>
      </w:r>
    </w:p>
    <w:p w14:paraId="46FEBD32" w14:textId="35ACF3AB" w:rsidR="001C5936" w:rsidRDefault="001C5936" w:rsidP="001C5936">
      <w:pPr>
        <w:ind w:left="568"/>
        <w:jc w:val="both"/>
        <w:rPr>
          <w:lang w:val="en-ID"/>
        </w:rPr>
      </w:pPr>
    </w:p>
    <w:p w14:paraId="107B2C47" w14:textId="1B6875B4" w:rsidR="001C5936" w:rsidRPr="001C5936" w:rsidRDefault="001C5936" w:rsidP="001C5936">
      <w:pPr>
        <w:pStyle w:val="ListParagraph"/>
        <w:numPr>
          <w:ilvl w:val="1"/>
          <w:numId w:val="15"/>
        </w:numPr>
        <w:spacing w:after="0"/>
        <w:jc w:val="both"/>
        <w:rPr>
          <w:rFonts w:ascii="Times New Roman" w:hAnsi="Times New Roman"/>
          <w:b/>
          <w:bCs/>
          <w:sz w:val="20"/>
          <w:szCs w:val="20"/>
          <w:lang w:val="en-ID"/>
        </w:rPr>
      </w:pPr>
      <w:r w:rsidRPr="001C5936">
        <w:rPr>
          <w:rFonts w:ascii="Times New Roman" w:hAnsi="Times New Roman"/>
          <w:b/>
          <w:bCs/>
          <w:sz w:val="20"/>
          <w:szCs w:val="20"/>
          <w:lang w:val="en-ID"/>
        </w:rPr>
        <w:lastRenderedPageBreak/>
        <w:t>Testing</w:t>
      </w:r>
    </w:p>
    <w:p w14:paraId="6725637B" w14:textId="77777777" w:rsidR="001C5936" w:rsidRPr="001C5936" w:rsidRDefault="001C5936" w:rsidP="00FB3575">
      <w:pPr>
        <w:ind w:firstLine="360"/>
        <w:jc w:val="both"/>
        <w:rPr>
          <w:lang w:val="en-ID"/>
        </w:rPr>
      </w:pPr>
      <w:r w:rsidRPr="001C5936">
        <w:rPr>
          <w:lang w:val="en-ID"/>
        </w:rPr>
        <w:t>Objectives: Testing the results of data processing using the Naïve Bayes Method</w:t>
      </w:r>
    </w:p>
    <w:p w14:paraId="206656C1" w14:textId="77777777" w:rsidR="001C5936" w:rsidRPr="001C5936" w:rsidRDefault="001C5936" w:rsidP="00FB3575">
      <w:pPr>
        <w:ind w:firstLine="360"/>
        <w:jc w:val="both"/>
        <w:rPr>
          <w:lang w:val="en-ID"/>
        </w:rPr>
      </w:pPr>
      <w:r w:rsidRPr="001C5936">
        <w:rPr>
          <w:lang w:val="en-ID"/>
        </w:rPr>
        <w:t>Input: Primary Data</w:t>
      </w:r>
    </w:p>
    <w:p w14:paraId="111AE144" w14:textId="7CF89259" w:rsidR="001C5936" w:rsidRPr="001C5936" w:rsidRDefault="001C5936" w:rsidP="00FB3575">
      <w:pPr>
        <w:ind w:firstLine="360"/>
        <w:jc w:val="both"/>
        <w:rPr>
          <w:lang w:val="en-ID"/>
        </w:rPr>
      </w:pPr>
      <w:r w:rsidRPr="001C5936">
        <w:rPr>
          <w:lang w:val="en-ID"/>
        </w:rPr>
        <w:t>Method: Naïve Bayes Method</w:t>
      </w:r>
      <w:r>
        <w:rPr>
          <w:lang w:val="en-ID"/>
        </w:rPr>
        <w:t xml:space="preserve"> </w:t>
      </w:r>
    </w:p>
    <w:p w14:paraId="6A0CE050" w14:textId="68A43C1F" w:rsidR="001C5936" w:rsidRDefault="001C5936" w:rsidP="00FB3575">
      <w:pPr>
        <w:ind w:firstLine="360"/>
        <w:jc w:val="both"/>
        <w:rPr>
          <w:lang w:val="en-ID"/>
        </w:rPr>
      </w:pPr>
      <w:r w:rsidRPr="001C5936">
        <w:rPr>
          <w:lang w:val="en-ID"/>
        </w:rPr>
        <w:t xml:space="preserve">Output: Getting the test results from data processing </w:t>
      </w:r>
    </w:p>
    <w:p w14:paraId="7BA84812" w14:textId="729DE01E" w:rsidR="001C5936" w:rsidRPr="001C5936" w:rsidRDefault="001C5936" w:rsidP="00FB3575">
      <w:pPr>
        <w:ind w:left="360"/>
        <w:jc w:val="both"/>
        <w:rPr>
          <w:lang w:val="en-ID"/>
        </w:rPr>
      </w:pPr>
      <w:r w:rsidRPr="001C5936">
        <w:rPr>
          <w:lang w:val="en-ID"/>
        </w:rPr>
        <w:t>The</w:t>
      </w:r>
      <w:r>
        <w:rPr>
          <w:lang w:val="en-ID"/>
        </w:rPr>
        <w:t xml:space="preserve"> </w:t>
      </w:r>
      <w:r w:rsidRPr="001C5936">
        <w:rPr>
          <w:lang w:val="en-ID"/>
        </w:rPr>
        <w:t xml:space="preserve">researcher will test the results of the data that has been processed using the </w:t>
      </w:r>
      <w:proofErr w:type="spellStart"/>
      <w:r w:rsidRPr="001C5936">
        <w:rPr>
          <w:lang w:val="en-ID"/>
        </w:rPr>
        <w:t>Naïvemethod</w:t>
      </w:r>
      <w:proofErr w:type="spellEnd"/>
      <w:r w:rsidRPr="001C5936">
        <w:rPr>
          <w:lang w:val="en-ID"/>
        </w:rPr>
        <w:t>. So that it</w:t>
      </w:r>
      <w:r w:rsidR="00FB3575">
        <w:rPr>
          <w:lang w:val="en-ID"/>
        </w:rPr>
        <w:t xml:space="preserve"> </w:t>
      </w:r>
      <w:r w:rsidRPr="001C5936">
        <w:rPr>
          <w:lang w:val="en-ID"/>
        </w:rPr>
        <w:t>provides an output in the form of a prediction of the condition of a room in a safe or dangerous condition.</w:t>
      </w:r>
    </w:p>
    <w:p w14:paraId="08F1D2A8" w14:textId="77777777" w:rsidR="001C5936" w:rsidRPr="001C5936" w:rsidRDefault="001C5936" w:rsidP="001C5936">
      <w:pPr>
        <w:ind w:left="568"/>
        <w:jc w:val="both"/>
        <w:rPr>
          <w:lang w:val="en-ID"/>
        </w:rPr>
      </w:pPr>
      <w:r w:rsidRPr="001C5936">
        <w:rPr>
          <w:lang w:val="en-ID"/>
        </w:rPr>
        <w:t xml:space="preserve"> </w:t>
      </w:r>
    </w:p>
    <w:p w14:paraId="53910E5D" w14:textId="1B9C21B9" w:rsidR="001C5936" w:rsidRPr="001C5936" w:rsidRDefault="001C5936" w:rsidP="001C5936">
      <w:pPr>
        <w:pStyle w:val="ListParagraph"/>
        <w:numPr>
          <w:ilvl w:val="1"/>
          <w:numId w:val="15"/>
        </w:numPr>
        <w:spacing w:after="0"/>
        <w:jc w:val="both"/>
        <w:rPr>
          <w:rFonts w:ascii="Times New Roman" w:hAnsi="Times New Roman"/>
          <w:b/>
          <w:bCs/>
          <w:sz w:val="20"/>
          <w:szCs w:val="20"/>
          <w:lang w:val="en-ID"/>
        </w:rPr>
      </w:pPr>
      <w:r w:rsidRPr="001C5936">
        <w:rPr>
          <w:rFonts w:ascii="Times New Roman" w:hAnsi="Times New Roman"/>
          <w:b/>
          <w:bCs/>
          <w:sz w:val="20"/>
          <w:szCs w:val="20"/>
          <w:lang w:val="en-ID"/>
        </w:rPr>
        <w:t>Evaluation</w:t>
      </w:r>
    </w:p>
    <w:p w14:paraId="6A0E5912" w14:textId="77777777" w:rsidR="001C5936" w:rsidRPr="001C5936" w:rsidRDefault="001C5936" w:rsidP="001C5936">
      <w:pPr>
        <w:ind w:firstLine="360"/>
        <w:jc w:val="both"/>
        <w:rPr>
          <w:lang w:val="en-ID"/>
        </w:rPr>
      </w:pPr>
      <w:r w:rsidRPr="001C5936">
        <w:rPr>
          <w:lang w:val="en-ID"/>
        </w:rPr>
        <w:t>Objective: Test the results of data processing using the Naïve Bayes Method</w:t>
      </w:r>
    </w:p>
    <w:p w14:paraId="437BEB32" w14:textId="77777777" w:rsidR="001C5936" w:rsidRPr="001C5936" w:rsidRDefault="001C5936" w:rsidP="001C5936">
      <w:pPr>
        <w:ind w:firstLine="360"/>
        <w:jc w:val="both"/>
        <w:rPr>
          <w:lang w:val="en-ID"/>
        </w:rPr>
      </w:pPr>
      <w:r w:rsidRPr="001C5936">
        <w:rPr>
          <w:lang w:val="en-ID"/>
        </w:rPr>
        <w:t>Input: Secondary Data</w:t>
      </w:r>
    </w:p>
    <w:p w14:paraId="03FAA6F9" w14:textId="77777777" w:rsidR="001C5936" w:rsidRPr="001C5936" w:rsidRDefault="001C5936" w:rsidP="001C5936">
      <w:pPr>
        <w:ind w:firstLine="360"/>
        <w:jc w:val="both"/>
        <w:rPr>
          <w:lang w:val="en-ID"/>
        </w:rPr>
      </w:pPr>
      <w:r w:rsidRPr="001C5936">
        <w:rPr>
          <w:lang w:val="en-ID"/>
        </w:rPr>
        <w:t>Method: Naïve Bayes Method</w:t>
      </w:r>
    </w:p>
    <w:p w14:paraId="1D0B62EF" w14:textId="77777777" w:rsidR="001C5936" w:rsidRDefault="001C5936" w:rsidP="001C5936">
      <w:pPr>
        <w:ind w:firstLine="360"/>
        <w:jc w:val="both"/>
        <w:rPr>
          <w:lang w:val="en-ID"/>
        </w:rPr>
      </w:pPr>
      <w:r w:rsidRPr="001C5936">
        <w:rPr>
          <w:lang w:val="en-ID"/>
        </w:rPr>
        <w:t xml:space="preserve">Output: Obtain test results from data processing. </w:t>
      </w:r>
    </w:p>
    <w:p w14:paraId="470CAC0E" w14:textId="580076A5" w:rsidR="001C5936" w:rsidRDefault="001C5936" w:rsidP="001C5936">
      <w:pPr>
        <w:ind w:left="360"/>
        <w:jc w:val="both"/>
        <w:rPr>
          <w:lang w:val="en-ID"/>
        </w:rPr>
      </w:pPr>
      <w:r w:rsidRPr="001C5936">
        <w:rPr>
          <w:lang w:val="en-ID"/>
        </w:rPr>
        <w:t>Get results whether the Naïve Bayes method is good at determining the conditions of a room in safe or dangerous conditions.</w:t>
      </w:r>
    </w:p>
    <w:p w14:paraId="24D46BCA" w14:textId="77777777" w:rsidR="001C5936" w:rsidRPr="001C5936" w:rsidRDefault="001C5936" w:rsidP="001C5936">
      <w:pPr>
        <w:ind w:left="360"/>
        <w:jc w:val="both"/>
        <w:rPr>
          <w:lang w:val="en-ID"/>
        </w:rPr>
      </w:pPr>
    </w:p>
    <w:p w14:paraId="5646756F" w14:textId="282223DA"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0E7398">
        <w:rPr>
          <w:b/>
          <w:bCs/>
        </w:rPr>
        <w:t>DISCUSSION</w:t>
      </w:r>
      <w:r>
        <w:rPr>
          <w:b/>
          <w:bCs/>
        </w:rPr>
        <w:t xml:space="preserve"> </w:t>
      </w:r>
    </w:p>
    <w:p w14:paraId="647C080E" w14:textId="7B68131C" w:rsidR="000F279B" w:rsidRDefault="00491012" w:rsidP="00491012">
      <w:pPr>
        <w:rPr>
          <w:lang w:val="id-ID"/>
        </w:rPr>
      </w:pPr>
      <w:r w:rsidRPr="00491012">
        <w:rPr>
          <w:lang w:val="id-ID"/>
        </w:rPr>
        <w:t>In building a FiDo fire detection prototype for fire detection, a design is needed. The design of this prototype is intended so that the formation of the system can produce a prototype that functions efficiently and optimally</w:t>
      </w:r>
    </w:p>
    <w:p w14:paraId="62B20E82" w14:textId="77777777" w:rsidR="00491012" w:rsidRPr="00491012" w:rsidRDefault="00491012" w:rsidP="00491012">
      <w:pPr>
        <w:rPr>
          <w:lang w:val="id-ID"/>
        </w:rPr>
      </w:pPr>
    </w:p>
    <w:p w14:paraId="054DE199" w14:textId="49B5479C" w:rsidR="00904D6D" w:rsidRPr="00491012" w:rsidRDefault="00904D6D" w:rsidP="00904D6D">
      <w:pPr>
        <w:rPr>
          <w:b/>
          <w:bCs/>
          <w:lang w:val="en-ID"/>
        </w:rPr>
      </w:pPr>
      <w:r w:rsidRPr="003D5B84">
        <w:rPr>
          <w:b/>
          <w:bCs/>
          <w:lang w:val="id-ID"/>
        </w:rPr>
        <w:t xml:space="preserve">3.1. </w:t>
      </w:r>
      <w:r w:rsidR="00D74C5F">
        <w:rPr>
          <w:b/>
          <w:bCs/>
        </w:rPr>
        <w:t xml:space="preserve"> </w:t>
      </w:r>
      <w:r w:rsidR="00491012">
        <w:rPr>
          <w:b/>
          <w:bCs/>
          <w:lang w:val="en-ID"/>
        </w:rPr>
        <w:t>System Workflow</w:t>
      </w:r>
    </w:p>
    <w:p w14:paraId="4FEE20DB" w14:textId="3175BC2F" w:rsidR="00491012" w:rsidRPr="00491012" w:rsidRDefault="00491012" w:rsidP="00491012">
      <w:pPr>
        <w:rPr>
          <w:lang w:val="id-ID"/>
        </w:rPr>
      </w:pPr>
      <w:r w:rsidRPr="00491012">
        <w:rPr>
          <w:lang w:val="id-ID"/>
        </w:rPr>
        <w:t>The system analysis to be built will be described in detail in the flowchart following:</w:t>
      </w:r>
    </w:p>
    <w:p w14:paraId="48E43A3A" w14:textId="292A1ED9" w:rsidR="000F279B" w:rsidRDefault="000F279B" w:rsidP="00491012">
      <w:pPr>
        <w:jc w:val="both"/>
      </w:pPr>
    </w:p>
    <w:p w14:paraId="53981DB4" w14:textId="58E1DD64" w:rsidR="00D41D25" w:rsidRDefault="00491012" w:rsidP="00491012">
      <w:pPr>
        <w:ind w:firstLine="720"/>
        <w:jc w:val="center"/>
        <w:rPr>
          <w:b/>
          <w:bCs/>
          <w:lang w:val="id-ID"/>
        </w:rPr>
      </w:pPr>
      <w:r w:rsidRPr="00EA7BF8">
        <w:rPr>
          <w:noProof/>
        </w:rPr>
        <w:drawing>
          <wp:inline distT="0" distB="0" distL="0" distR="0" wp14:anchorId="106950DE" wp14:editId="7D7410C4">
            <wp:extent cx="377952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3849" cy="3752418"/>
                    </a:xfrm>
                    <a:prstGeom prst="rect">
                      <a:avLst/>
                    </a:prstGeom>
                    <a:noFill/>
                    <a:ln>
                      <a:noFill/>
                    </a:ln>
                  </pic:spPr>
                </pic:pic>
              </a:graphicData>
            </a:graphic>
          </wp:inline>
        </w:drawing>
      </w:r>
    </w:p>
    <w:p w14:paraId="45D57DCD" w14:textId="77777777" w:rsidR="00491012" w:rsidRPr="003D5B84" w:rsidRDefault="00491012" w:rsidP="00491012">
      <w:pPr>
        <w:jc w:val="center"/>
        <w:rPr>
          <w:sz w:val="12"/>
          <w:lang w:val="id-ID"/>
        </w:rPr>
      </w:pPr>
    </w:p>
    <w:p w14:paraId="2A47EF7A" w14:textId="5ACA9DE4" w:rsidR="00491012" w:rsidRDefault="00491012" w:rsidP="00491012">
      <w:pPr>
        <w:jc w:val="center"/>
        <w:rPr>
          <w:sz w:val="18"/>
        </w:rPr>
      </w:pPr>
      <w:r w:rsidRPr="00BF47C6">
        <w:rPr>
          <w:sz w:val="18"/>
          <w:lang w:val="id-ID"/>
        </w:rPr>
        <w:t xml:space="preserve">Figure </w:t>
      </w:r>
      <w:r>
        <w:rPr>
          <w:sz w:val="18"/>
          <w:lang w:val="en-ID"/>
        </w:rPr>
        <w:t>2</w:t>
      </w:r>
      <w:r w:rsidRPr="00BF47C6">
        <w:rPr>
          <w:sz w:val="18"/>
          <w:lang w:val="id-ID"/>
        </w:rPr>
        <w:t xml:space="preserve">. </w:t>
      </w:r>
      <w:r>
        <w:rPr>
          <w:sz w:val="18"/>
        </w:rPr>
        <w:t xml:space="preserve">Prototype </w:t>
      </w:r>
      <w:proofErr w:type="spellStart"/>
      <w:r>
        <w:rPr>
          <w:sz w:val="18"/>
        </w:rPr>
        <w:t>FiDo</w:t>
      </w:r>
      <w:proofErr w:type="spellEnd"/>
      <w:r>
        <w:rPr>
          <w:sz w:val="18"/>
        </w:rPr>
        <w:t xml:space="preserve"> </w:t>
      </w:r>
      <w:proofErr w:type="spellStart"/>
      <w:r>
        <w:rPr>
          <w:sz w:val="18"/>
        </w:rPr>
        <w:t>FlowChart</w:t>
      </w:r>
      <w:proofErr w:type="spellEnd"/>
    </w:p>
    <w:p w14:paraId="6BF73378" w14:textId="77777777" w:rsidR="00491012" w:rsidRDefault="00491012" w:rsidP="00491012">
      <w:pPr>
        <w:ind w:firstLine="720"/>
        <w:jc w:val="center"/>
        <w:rPr>
          <w:b/>
          <w:bCs/>
          <w:lang w:val="id-ID"/>
        </w:rPr>
      </w:pPr>
    </w:p>
    <w:p w14:paraId="6468D07E" w14:textId="77777777" w:rsidR="00491012" w:rsidRPr="003D5B84" w:rsidRDefault="00491012" w:rsidP="00EE42A9">
      <w:pPr>
        <w:ind w:firstLine="720"/>
        <w:jc w:val="both"/>
        <w:rPr>
          <w:b/>
          <w:bCs/>
          <w:lang w:val="id-ID"/>
        </w:rPr>
      </w:pPr>
    </w:p>
    <w:p w14:paraId="769A8C46" w14:textId="6C259128" w:rsidR="00904D6D" w:rsidRPr="00491012" w:rsidRDefault="00904D6D" w:rsidP="00904D6D">
      <w:pPr>
        <w:rPr>
          <w:b/>
          <w:bCs/>
          <w:lang w:val="en-ID"/>
        </w:rPr>
      </w:pPr>
      <w:r w:rsidRPr="003D5B84">
        <w:rPr>
          <w:b/>
          <w:bCs/>
          <w:lang w:val="id-ID"/>
        </w:rPr>
        <w:t xml:space="preserve">3.2. </w:t>
      </w:r>
      <w:r w:rsidR="00D74C5F">
        <w:rPr>
          <w:b/>
          <w:bCs/>
        </w:rPr>
        <w:t xml:space="preserve"> </w:t>
      </w:r>
      <w:r w:rsidR="00491012">
        <w:rPr>
          <w:b/>
          <w:bCs/>
          <w:lang w:val="en-ID"/>
        </w:rPr>
        <w:t>Result</w:t>
      </w:r>
    </w:p>
    <w:p w14:paraId="518A21BA" w14:textId="2401516A" w:rsidR="00D41D25" w:rsidRDefault="00491012" w:rsidP="00491012">
      <w:pPr>
        <w:jc w:val="both"/>
        <w:rPr>
          <w:bCs/>
          <w:lang w:val="id-ID"/>
        </w:rPr>
      </w:pPr>
      <w:r w:rsidRPr="00491012">
        <w:t xml:space="preserve"> </w:t>
      </w:r>
      <w:r w:rsidRPr="00491012">
        <w:rPr>
          <w:bCs/>
          <w:lang w:val="id-ID"/>
        </w:rPr>
        <w:t xml:space="preserve">After the above process is complete, the testing phase is carried out to check whether the tool is as expected or not. In this stage the experiment will be carried out by lighting a fire near the fire detector and observing the </w:t>
      </w:r>
      <w:r w:rsidRPr="00491012">
        <w:rPr>
          <w:bCs/>
          <w:lang w:val="id-ID"/>
        </w:rPr>
        <w:lastRenderedPageBreak/>
        <w:t>changes that occur. From the test results, it will be determined whether the tool requires repair or not. After that, the data was collected</w:t>
      </w:r>
    </w:p>
    <w:p w14:paraId="619D10FE" w14:textId="440EB32B" w:rsidR="00491012" w:rsidRDefault="00491012" w:rsidP="00491012">
      <w:pPr>
        <w:jc w:val="both"/>
        <w:rPr>
          <w:bCs/>
          <w:lang w:val="id-ID"/>
        </w:rPr>
      </w:pPr>
    </w:p>
    <w:p w14:paraId="335CF833" w14:textId="4389F8D1" w:rsidR="0082661D" w:rsidRDefault="0082661D" w:rsidP="0082661D">
      <w:pPr>
        <w:ind w:firstLine="426"/>
        <w:jc w:val="both"/>
        <w:rPr>
          <w:b/>
          <w:lang w:val="en-ID"/>
        </w:rPr>
      </w:pPr>
      <w:r w:rsidRPr="0082661D">
        <w:rPr>
          <w:b/>
          <w:lang w:val="en-ID"/>
        </w:rPr>
        <w:t>3.2.1 Results of the application of the Naïve Bayes Method on the Too</w:t>
      </w:r>
      <w:r>
        <w:rPr>
          <w:b/>
          <w:lang w:val="en-ID"/>
        </w:rPr>
        <w:t>l</w:t>
      </w:r>
    </w:p>
    <w:p w14:paraId="1F1B52AE" w14:textId="77777777" w:rsidR="0082661D" w:rsidRDefault="0082661D" w:rsidP="0082661D">
      <w:pPr>
        <w:ind w:firstLine="426"/>
        <w:jc w:val="both"/>
        <w:rPr>
          <w:b/>
          <w:lang w:val="en-ID"/>
        </w:rPr>
      </w:pPr>
    </w:p>
    <w:p w14:paraId="5847D681" w14:textId="68E89A57" w:rsidR="0082661D" w:rsidRDefault="0082661D" w:rsidP="00491012">
      <w:pPr>
        <w:jc w:val="both"/>
        <w:rPr>
          <w:b/>
          <w:lang w:val="en-ID"/>
        </w:rPr>
      </w:pPr>
      <w:r>
        <w:rPr>
          <w:b/>
          <w:lang w:val="en-ID"/>
        </w:rPr>
        <w:tab/>
      </w:r>
      <w:r w:rsidRPr="00EA7BF8">
        <w:rPr>
          <w:noProof/>
        </w:rPr>
        <w:drawing>
          <wp:inline distT="0" distB="0" distL="0" distR="0" wp14:anchorId="174769C1" wp14:editId="29B0C9D6">
            <wp:extent cx="4276013" cy="1905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0840" cy="1920516"/>
                    </a:xfrm>
                    <a:prstGeom prst="rect">
                      <a:avLst/>
                    </a:prstGeom>
                  </pic:spPr>
                </pic:pic>
              </a:graphicData>
            </a:graphic>
          </wp:inline>
        </w:drawing>
      </w:r>
    </w:p>
    <w:p w14:paraId="3E75F85D" w14:textId="7A9153DF" w:rsidR="0082661D" w:rsidRPr="0082661D" w:rsidRDefault="0082661D" w:rsidP="0082661D">
      <w:pPr>
        <w:ind w:firstLine="720"/>
        <w:jc w:val="center"/>
        <w:rPr>
          <w:b/>
          <w:lang w:val="en-ID"/>
        </w:rPr>
      </w:pPr>
      <w:r w:rsidRPr="00BF47C6">
        <w:rPr>
          <w:sz w:val="18"/>
          <w:lang w:val="id-ID"/>
        </w:rPr>
        <w:t xml:space="preserve">Figure </w:t>
      </w:r>
      <w:r>
        <w:rPr>
          <w:sz w:val="18"/>
          <w:lang w:val="en-ID"/>
        </w:rPr>
        <w:t>3</w:t>
      </w:r>
      <w:r w:rsidRPr="00BF47C6">
        <w:rPr>
          <w:sz w:val="18"/>
          <w:lang w:val="id-ID"/>
        </w:rPr>
        <w:t>.</w:t>
      </w:r>
      <w:r w:rsidRPr="0082661D">
        <w:t xml:space="preserve"> </w:t>
      </w:r>
      <w:r w:rsidR="0032156B">
        <w:t>R</w:t>
      </w:r>
      <w:r w:rsidRPr="0082661D">
        <w:rPr>
          <w:sz w:val="18"/>
          <w:lang w:val="id-ID"/>
        </w:rPr>
        <w:t xml:space="preserve">esults of the Application of the Naïve Bayes Method in the Tool </w:t>
      </w:r>
    </w:p>
    <w:p w14:paraId="37070FE0" w14:textId="0BBC2407" w:rsidR="0082661D" w:rsidRPr="0082661D" w:rsidRDefault="0082661D" w:rsidP="00491012">
      <w:pPr>
        <w:jc w:val="both"/>
        <w:rPr>
          <w:bCs/>
          <w:lang w:val="en-ID"/>
        </w:rPr>
      </w:pPr>
      <w:r>
        <w:rPr>
          <w:bCs/>
          <w:lang w:val="en-ID"/>
        </w:rPr>
        <w:tab/>
      </w:r>
    </w:p>
    <w:p w14:paraId="18C34A4A" w14:textId="344B9A75" w:rsidR="00491012" w:rsidRDefault="0082661D" w:rsidP="0082661D">
      <w:pPr>
        <w:ind w:left="426"/>
        <w:jc w:val="both"/>
        <w:rPr>
          <w:color w:val="000000"/>
        </w:rPr>
      </w:pPr>
      <w:r>
        <w:rPr>
          <w:color w:val="000000"/>
        </w:rPr>
        <w:t xml:space="preserve">Picture above is a display of the results of the application of the naïve </w:t>
      </w:r>
      <w:proofErr w:type="spellStart"/>
      <w:r>
        <w:rPr>
          <w:color w:val="000000"/>
        </w:rPr>
        <w:t>bayes</w:t>
      </w:r>
      <w:proofErr w:type="spellEnd"/>
      <w:r>
        <w:rPr>
          <w:color w:val="000000"/>
        </w:rPr>
        <w:t xml:space="preserve"> method on a device that is monitored via the Arduino IDE.</w:t>
      </w:r>
    </w:p>
    <w:p w14:paraId="53714B80" w14:textId="012C2364" w:rsidR="0032156B" w:rsidRDefault="0032156B" w:rsidP="0082661D">
      <w:pPr>
        <w:ind w:left="426"/>
        <w:jc w:val="both"/>
        <w:rPr>
          <w:color w:val="000000"/>
        </w:rPr>
      </w:pPr>
    </w:p>
    <w:p w14:paraId="15565BCB" w14:textId="26DCDEAE" w:rsidR="0032156B" w:rsidRDefault="0032156B" w:rsidP="0082661D">
      <w:pPr>
        <w:ind w:left="426"/>
        <w:jc w:val="both"/>
        <w:rPr>
          <w:b/>
          <w:bCs/>
          <w:color w:val="000000"/>
        </w:rPr>
      </w:pPr>
      <w:r w:rsidRPr="0032156B">
        <w:rPr>
          <w:b/>
          <w:bCs/>
          <w:color w:val="000000"/>
        </w:rPr>
        <w:t>3.2.2 Output Condition if there is no fire</w:t>
      </w:r>
    </w:p>
    <w:p w14:paraId="025781D2" w14:textId="7F000FA6" w:rsidR="0032156B" w:rsidRDefault="0032156B" w:rsidP="0082661D">
      <w:pPr>
        <w:ind w:left="426"/>
        <w:jc w:val="both"/>
        <w:rPr>
          <w:b/>
          <w:bCs/>
          <w:color w:val="000000"/>
        </w:rPr>
      </w:pPr>
    </w:p>
    <w:p w14:paraId="40655CF3" w14:textId="608ABD5E" w:rsidR="0032156B" w:rsidRDefault="0032156B" w:rsidP="0032156B">
      <w:pPr>
        <w:ind w:left="426"/>
        <w:jc w:val="center"/>
        <w:rPr>
          <w:b/>
          <w:bCs/>
          <w:lang w:val="id-ID"/>
        </w:rPr>
      </w:pPr>
      <w:r w:rsidRPr="00EA7BF8">
        <w:rPr>
          <w:noProof/>
        </w:rPr>
        <w:drawing>
          <wp:inline distT="0" distB="0" distL="0" distR="0" wp14:anchorId="66C88C7B" wp14:editId="36C229FE">
            <wp:extent cx="2292436" cy="2026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812" cy="2034326"/>
                    </a:xfrm>
                    <a:prstGeom prst="rect">
                      <a:avLst/>
                    </a:prstGeom>
                    <a:noFill/>
                    <a:ln>
                      <a:noFill/>
                    </a:ln>
                  </pic:spPr>
                </pic:pic>
              </a:graphicData>
            </a:graphic>
          </wp:inline>
        </w:drawing>
      </w:r>
    </w:p>
    <w:p w14:paraId="458F9E88" w14:textId="05D5D2B6" w:rsidR="0032156B" w:rsidRDefault="0032156B" w:rsidP="0032156B">
      <w:pPr>
        <w:ind w:left="426"/>
        <w:jc w:val="center"/>
        <w:rPr>
          <w:sz w:val="18"/>
          <w:lang w:val="en-ID"/>
        </w:rPr>
      </w:pPr>
      <w:r w:rsidRPr="0032156B">
        <w:rPr>
          <w:sz w:val="18"/>
          <w:lang w:val="id-ID"/>
        </w:rPr>
        <w:t xml:space="preserve">Figure </w:t>
      </w:r>
      <w:r w:rsidRPr="0032156B">
        <w:rPr>
          <w:sz w:val="18"/>
          <w:lang w:val="en-ID"/>
        </w:rPr>
        <w:t>4</w:t>
      </w:r>
      <w:r w:rsidRPr="0032156B">
        <w:rPr>
          <w:sz w:val="18"/>
          <w:lang w:val="id-ID"/>
        </w:rPr>
        <w:t>.</w:t>
      </w:r>
      <w:r w:rsidRPr="0032156B">
        <w:rPr>
          <w:sz w:val="18"/>
          <w:lang w:val="en-ID"/>
        </w:rPr>
        <w:t xml:space="preserve"> Output Condition if there is no fire </w:t>
      </w:r>
    </w:p>
    <w:p w14:paraId="77013D39" w14:textId="77777777" w:rsidR="0032156B" w:rsidRPr="0032156B" w:rsidRDefault="0032156B" w:rsidP="0032156B">
      <w:pPr>
        <w:ind w:left="426"/>
        <w:jc w:val="center"/>
        <w:rPr>
          <w:sz w:val="18"/>
          <w:lang w:val="en-ID"/>
        </w:rPr>
      </w:pPr>
    </w:p>
    <w:p w14:paraId="758AE43F" w14:textId="564F278E" w:rsidR="0032156B" w:rsidRDefault="0032156B" w:rsidP="0032156B">
      <w:pPr>
        <w:ind w:left="426"/>
        <w:rPr>
          <w:lang w:val="en-ID"/>
        </w:rPr>
      </w:pPr>
      <w:r>
        <w:rPr>
          <w:lang w:val="en-ID"/>
        </w:rPr>
        <w:t>The I</w:t>
      </w:r>
      <w:r w:rsidRPr="0032156B">
        <w:rPr>
          <w:lang w:val="en-ID"/>
        </w:rPr>
        <w:t>mage above is a display of the condition if there is no fire where the LCD will say that the room is safe</w:t>
      </w:r>
    </w:p>
    <w:p w14:paraId="35AD52CB" w14:textId="554E1847" w:rsidR="0032156B" w:rsidRDefault="0032156B" w:rsidP="0032156B">
      <w:pPr>
        <w:ind w:left="426"/>
        <w:rPr>
          <w:lang w:val="en-ID"/>
        </w:rPr>
      </w:pPr>
    </w:p>
    <w:p w14:paraId="3006302A" w14:textId="2E3F8708" w:rsidR="0032156B" w:rsidRDefault="0032156B" w:rsidP="0032156B">
      <w:pPr>
        <w:ind w:left="426"/>
        <w:rPr>
          <w:b/>
          <w:bCs/>
          <w:lang w:val="en-ID"/>
        </w:rPr>
      </w:pPr>
      <w:r w:rsidRPr="0032156B">
        <w:rPr>
          <w:b/>
          <w:bCs/>
          <w:lang w:val="en-ID"/>
        </w:rPr>
        <w:t>3.2.3 Output Current Conditions Fire Occurred</w:t>
      </w:r>
    </w:p>
    <w:p w14:paraId="562C1127" w14:textId="38A4E224" w:rsidR="0032156B" w:rsidRDefault="0032156B" w:rsidP="0032156B">
      <w:pPr>
        <w:ind w:left="426"/>
        <w:jc w:val="center"/>
        <w:rPr>
          <w:b/>
          <w:bCs/>
          <w:lang w:val="en-ID"/>
        </w:rPr>
      </w:pPr>
      <w:r w:rsidRPr="00EA7BF8">
        <w:rPr>
          <w:noProof/>
        </w:rPr>
        <w:drawing>
          <wp:inline distT="0" distB="0" distL="0" distR="0" wp14:anchorId="3F81E61D" wp14:editId="75ADCA42">
            <wp:extent cx="1905000" cy="141714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7762" cy="1463831"/>
                    </a:xfrm>
                    <a:prstGeom prst="rect">
                      <a:avLst/>
                    </a:prstGeom>
                    <a:noFill/>
                    <a:ln>
                      <a:noFill/>
                    </a:ln>
                  </pic:spPr>
                </pic:pic>
              </a:graphicData>
            </a:graphic>
          </wp:inline>
        </w:drawing>
      </w:r>
      <w:r>
        <w:rPr>
          <w:noProof/>
        </w:rPr>
        <w:drawing>
          <wp:inline distT="0" distB="0" distL="0" distR="0" wp14:anchorId="4F0FCD25" wp14:editId="33E378FA">
            <wp:extent cx="1885132" cy="141414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72" cy="1429103"/>
                    </a:xfrm>
                    <a:prstGeom prst="rect">
                      <a:avLst/>
                    </a:prstGeom>
                    <a:noFill/>
                    <a:ln>
                      <a:noFill/>
                    </a:ln>
                  </pic:spPr>
                </pic:pic>
              </a:graphicData>
            </a:graphic>
          </wp:inline>
        </w:drawing>
      </w:r>
    </w:p>
    <w:p w14:paraId="65E3154B" w14:textId="5AA3E200" w:rsidR="0032156B" w:rsidRDefault="0032156B" w:rsidP="0032156B">
      <w:pPr>
        <w:ind w:left="426"/>
        <w:jc w:val="center"/>
        <w:rPr>
          <w:sz w:val="18"/>
          <w:szCs w:val="18"/>
          <w:lang w:val="en-ID"/>
        </w:rPr>
      </w:pPr>
      <w:r w:rsidRPr="0032156B">
        <w:rPr>
          <w:sz w:val="18"/>
          <w:lang w:val="id-ID"/>
        </w:rPr>
        <w:t xml:space="preserve">Figure </w:t>
      </w:r>
      <w:r w:rsidRPr="0032156B">
        <w:rPr>
          <w:sz w:val="18"/>
          <w:lang w:val="en-ID"/>
        </w:rPr>
        <w:t xml:space="preserve">5. </w:t>
      </w:r>
      <w:r w:rsidRPr="0032156B">
        <w:rPr>
          <w:sz w:val="18"/>
          <w:szCs w:val="18"/>
          <w:lang w:val="en-ID"/>
        </w:rPr>
        <w:t>Output Current Conditions Fire Occurred</w:t>
      </w:r>
    </w:p>
    <w:p w14:paraId="5C220EF6" w14:textId="77777777" w:rsidR="0032156B" w:rsidRDefault="0032156B" w:rsidP="0032156B">
      <w:pPr>
        <w:ind w:left="426"/>
        <w:jc w:val="center"/>
        <w:rPr>
          <w:lang w:val="en-ID"/>
        </w:rPr>
      </w:pPr>
    </w:p>
    <w:p w14:paraId="4024126F" w14:textId="66C97BEB" w:rsidR="0032156B" w:rsidRPr="0032156B" w:rsidRDefault="0032156B" w:rsidP="0032156B">
      <w:pPr>
        <w:ind w:left="426"/>
        <w:rPr>
          <w:lang w:val="en-ID"/>
        </w:rPr>
      </w:pPr>
      <w:r w:rsidRPr="0032156B">
        <w:rPr>
          <w:lang w:val="en-ID"/>
        </w:rPr>
        <w:t>Pictured above is a view of the conditions in case of fire where the LEDs and buzzer lit simultaneously. The LCD will say that the room is dangerous depending on the conditions of the room. The camera here is also used to detect fire in the event of a fire,</w:t>
      </w:r>
    </w:p>
    <w:p w14:paraId="6EF86DCD" w14:textId="4E707818" w:rsidR="0032156B" w:rsidRDefault="0032156B" w:rsidP="0032156B">
      <w:pPr>
        <w:ind w:left="426"/>
        <w:rPr>
          <w:b/>
          <w:bCs/>
          <w:lang w:val="en-ID"/>
        </w:rPr>
      </w:pPr>
    </w:p>
    <w:p w14:paraId="4BBC06E3" w14:textId="5B2C46F6" w:rsidR="0032156B" w:rsidRDefault="0032156B" w:rsidP="0032156B">
      <w:pPr>
        <w:ind w:left="426"/>
        <w:rPr>
          <w:b/>
          <w:bCs/>
          <w:lang w:val="en-ID"/>
        </w:rPr>
      </w:pPr>
      <w:r>
        <w:rPr>
          <w:b/>
          <w:bCs/>
          <w:lang w:val="en-ID"/>
        </w:rPr>
        <w:lastRenderedPageBreak/>
        <w:t xml:space="preserve">3.2.4 </w:t>
      </w:r>
      <w:r w:rsidRPr="0032156B">
        <w:rPr>
          <w:b/>
          <w:bCs/>
          <w:lang w:val="en-ID"/>
        </w:rPr>
        <w:t>Notification Output on Telegram</w:t>
      </w:r>
    </w:p>
    <w:p w14:paraId="4CAB3D2F" w14:textId="60570A8A" w:rsidR="0032156B" w:rsidRDefault="0032156B" w:rsidP="0032156B">
      <w:pPr>
        <w:ind w:left="426"/>
        <w:rPr>
          <w:b/>
          <w:bCs/>
          <w:lang w:val="en-ID"/>
        </w:rPr>
      </w:pPr>
    </w:p>
    <w:p w14:paraId="063C4181" w14:textId="5CDACE17" w:rsidR="0032156B" w:rsidRDefault="0032156B" w:rsidP="0032156B">
      <w:pPr>
        <w:ind w:left="426"/>
        <w:jc w:val="center"/>
        <w:rPr>
          <w:b/>
          <w:bCs/>
          <w:lang w:val="en-ID"/>
        </w:rPr>
      </w:pPr>
      <w:r w:rsidRPr="00EA7BF8">
        <w:rPr>
          <w:noProof/>
        </w:rPr>
        <w:drawing>
          <wp:inline distT="0" distB="0" distL="0" distR="0" wp14:anchorId="5B9E220F" wp14:editId="3ACC70C8">
            <wp:extent cx="2077502" cy="838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4872" cy="841174"/>
                    </a:xfrm>
                    <a:prstGeom prst="rect">
                      <a:avLst/>
                    </a:prstGeom>
                  </pic:spPr>
                </pic:pic>
              </a:graphicData>
            </a:graphic>
          </wp:inline>
        </w:drawing>
      </w:r>
      <w:r w:rsidRPr="00EA7BF8">
        <w:rPr>
          <w:noProof/>
        </w:rPr>
        <w:drawing>
          <wp:inline distT="0" distB="0" distL="0" distR="0" wp14:anchorId="4E0DA519" wp14:editId="0C0FFFF3">
            <wp:extent cx="2160270" cy="8238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9777" cy="831271"/>
                    </a:xfrm>
                    <a:prstGeom prst="rect">
                      <a:avLst/>
                    </a:prstGeom>
                  </pic:spPr>
                </pic:pic>
              </a:graphicData>
            </a:graphic>
          </wp:inline>
        </w:drawing>
      </w:r>
    </w:p>
    <w:p w14:paraId="512126C4" w14:textId="3DE7D260" w:rsidR="0032156B" w:rsidRDefault="0032156B" w:rsidP="0032156B">
      <w:pPr>
        <w:ind w:left="426"/>
        <w:jc w:val="center"/>
        <w:rPr>
          <w:sz w:val="18"/>
          <w:szCs w:val="18"/>
          <w:lang w:val="en-ID"/>
        </w:rPr>
      </w:pPr>
      <w:r w:rsidRPr="00E34E4E">
        <w:rPr>
          <w:sz w:val="18"/>
          <w:szCs w:val="18"/>
          <w:lang w:val="id-ID"/>
        </w:rPr>
        <w:t xml:space="preserve">Figure </w:t>
      </w:r>
      <w:r w:rsidR="00E34E4E" w:rsidRPr="00E34E4E">
        <w:rPr>
          <w:sz w:val="18"/>
          <w:szCs w:val="18"/>
          <w:lang w:val="en-ID"/>
        </w:rPr>
        <w:t>6</w:t>
      </w:r>
      <w:r w:rsidRPr="00E34E4E">
        <w:rPr>
          <w:sz w:val="18"/>
          <w:szCs w:val="18"/>
          <w:lang w:val="en-ID"/>
        </w:rPr>
        <w:t>.</w:t>
      </w:r>
      <w:r w:rsidR="00E34E4E" w:rsidRPr="00E34E4E">
        <w:rPr>
          <w:sz w:val="18"/>
          <w:szCs w:val="18"/>
          <w:lang w:val="en-ID"/>
        </w:rPr>
        <w:t xml:space="preserve"> Notification Output on Telegram</w:t>
      </w:r>
    </w:p>
    <w:p w14:paraId="017E884B" w14:textId="2414E92E" w:rsidR="00E34E4E" w:rsidRDefault="00E34E4E" w:rsidP="00E34E4E">
      <w:pPr>
        <w:ind w:left="426"/>
        <w:rPr>
          <w:sz w:val="18"/>
          <w:szCs w:val="18"/>
          <w:lang w:val="en-ID"/>
        </w:rPr>
      </w:pPr>
    </w:p>
    <w:p w14:paraId="51425E74" w14:textId="149890BA" w:rsidR="00E34E4E" w:rsidRDefault="00E34E4E" w:rsidP="00E34E4E">
      <w:pPr>
        <w:ind w:left="426"/>
        <w:rPr>
          <w:lang w:val="en-ID"/>
        </w:rPr>
      </w:pPr>
      <w:r w:rsidRPr="00E34E4E">
        <w:rPr>
          <w:lang w:val="en-ID"/>
        </w:rPr>
        <w:t>The image above is a notification display to the user via telegram when conditions are safe and conditions of fire (Danger)</w:t>
      </w:r>
    </w:p>
    <w:p w14:paraId="3BF4DB7B" w14:textId="3B94C218" w:rsidR="00E34E4E" w:rsidRDefault="00E34E4E" w:rsidP="00E34E4E">
      <w:pPr>
        <w:ind w:left="426"/>
        <w:rPr>
          <w:lang w:val="en-ID"/>
        </w:rPr>
      </w:pPr>
    </w:p>
    <w:p w14:paraId="54E6E656" w14:textId="258E368C" w:rsidR="00E34E4E" w:rsidRDefault="00E34E4E" w:rsidP="00E34E4E">
      <w:pPr>
        <w:ind w:left="426"/>
        <w:rPr>
          <w:b/>
          <w:bCs/>
          <w:lang w:val="en-ID"/>
        </w:rPr>
      </w:pPr>
      <w:r>
        <w:rPr>
          <w:b/>
          <w:bCs/>
          <w:lang w:val="en-ID"/>
        </w:rPr>
        <w:t xml:space="preserve">3.2.5 </w:t>
      </w:r>
      <w:r w:rsidRPr="00E34E4E">
        <w:rPr>
          <w:b/>
          <w:bCs/>
          <w:lang w:val="en-ID"/>
        </w:rPr>
        <w:t>Overall Tool Results</w:t>
      </w:r>
    </w:p>
    <w:p w14:paraId="5BCF6A88" w14:textId="3F36BCCC" w:rsidR="00E34E4E" w:rsidRDefault="00E34E4E" w:rsidP="00E34E4E">
      <w:pPr>
        <w:ind w:left="426"/>
        <w:rPr>
          <w:b/>
          <w:bCs/>
          <w:lang w:val="en-ID"/>
        </w:rPr>
      </w:pPr>
    </w:p>
    <w:p w14:paraId="31F5AC56" w14:textId="5DF3B811" w:rsidR="00E34E4E" w:rsidRDefault="00E34E4E" w:rsidP="00E34E4E">
      <w:pPr>
        <w:ind w:left="426"/>
        <w:jc w:val="center"/>
        <w:rPr>
          <w:b/>
          <w:bCs/>
          <w:lang w:val="en-ID"/>
        </w:rPr>
      </w:pPr>
      <w:r w:rsidRPr="00EA7BF8">
        <w:rPr>
          <w:noProof/>
        </w:rPr>
        <w:drawing>
          <wp:inline distT="0" distB="0" distL="0" distR="0" wp14:anchorId="4FD122F5" wp14:editId="420BE8EE">
            <wp:extent cx="1553845" cy="1728668"/>
            <wp:effectExtent l="0" t="0" r="825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1833" cy="1737555"/>
                    </a:xfrm>
                    <a:prstGeom prst="rect">
                      <a:avLst/>
                    </a:prstGeom>
                    <a:noFill/>
                    <a:ln>
                      <a:noFill/>
                    </a:ln>
                  </pic:spPr>
                </pic:pic>
              </a:graphicData>
            </a:graphic>
          </wp:inline>
        </w:drawing>
      </w:r>
    </w:p>
    <w:p w14:paraId="69E95A8F" w14:textId="45EACF21" w:rsidR="00E34E4E" w:rsidRDefault="00E34E4E" w:rsidP="00E34E4E">
      <w:pPr>
        <w:ind w:left="426"/>
        <w:jc w:val="center"/>
        <w:rPr>
          <w:sz w:val="18"/>
          <w:szCs w:val="18"/>
          <w:lang w:val="en-ID"/>
        </w:rPr>
      </w:pPr>
      <w:r w:rsidRPr="0032156B">
        <w:rPr>
          <w:sz w:val="18"/>
          <w:lang w:val="id-ID"/>
        </w:rPr>
        <w:t xml:space="preserve">Figure </w:t>
      </w:r>
      <w:r>
        <w:rPr>
          <w:sz w:val="18"/>
          <w:lang w:val="en-ID"/>
        </w:rPr>
        <w:t xml:space="preserve">6. </w:t>
      </w:r>
      <w:r w:rsidRPr="00E34E4E">
        <w:rPr>
          <w:sz w:val="18"/>
          <w:szCs w:val="18"/>
          <w:lang w:val="en-ID"/>
        </w:rPr>
        <w:t>Overall Tool Results</w:t>
      </w:r>
    </w:p>
    <w:p w14:paraId="5C19050C" w14:textId="77777777" w:rsidR="00E34E4E" w:rsidRDefault="00E34E4E" w:rsidP="00E34E4E">
      <w:pPr>
        <w:ind w:left="426"/>
        <w:jc w:val="center"/>
        <w:rPr>
          <w:sz w:val="18"/>
          <w:szCs w:val="18"/>
          <w:lang w:val="en-ID"/>
        </w:rPr>
      </w:pPr>
    </w:p>
    <w:p w14:paraId="7CCF606E" w14:textId="46E371F4" w:rsidR="00E34E4E" w:rsidRDefault="00E34E4E" w:rsidP="00E34E4E">
      <w:pPr>
        <w:ind w:left="426"/>
        <w:rPr>
          <w:lang w:val="en-ID"/>
        </w:rPr>
      </w:pPr>
      <w:r w:rsidRPr="00E34E4E">
        <w:rPr>
          <w:lang w:val="en-ID"/>
        </w:rPr>
        <w:t>The picture above is a display of the entire fire detection prototype.</w:t>
      </w:r>
    </w:p>
    <w:p w14:paraId="1E977A41" w14:textId="77777777" w:rsidR="00E34E4E" w:rsidRPr="00E34E4E" w:rsidRDefault="00E34E4E" w:rsidP="00E34E4E">
      <w:pPr>
        <w:ind w:left="426"/>
        <w:rPr>
          <w:lang w:val="en-ID"/>
        </w:rPr>
      </w:pPr>
    </w:p>
    <w:p w14:paraId="53D56401" w14:textId="26986F4B" w:rsidR="00904D6D" w:rsidRPr="00E34E4E"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r w:rsidR="0032156B">
        <w:rPr>
          <w:b/>
          <w:bCs/>
        </w:rPr>
        <w:t xml:space="preserve"> </w:t>
      </w:r>
    </w:p>
    <w:p w14:paraId="0DE8C574" w14:textId="77777777" w:rsidR="00E34E4E" w:rsidRPr="00E34E4E" w:rsidRDefault="00E34E4E" w:rsidP="00E34E4E">
      <w:pPr>
        <w:tabs>
          <w:tab w:val="left" w:pos="426"/>
        </w:tabs>
        <w:jc w:val="both"/>
        <w:rPr>
          <w:lang w:val="id-ID"/>
        </w:rPr>
      </w:pPr>
      <w:r w:rsidRPr="00E34E4E">
        <w:rPr>
          <w:lang w:val="id-ID"/>
        </w:rPr>
        <w:t>Based on the research conducted, the conclusions obtained are:</w:t>
      </w:r>
    </w:p>
    <w:p w14:paraId="35EBBDB2" w14:textId="0CAA2726" w:rsidR="00E34E4E" w:rsidRPr="00E34E4E" w:rsidRDefault="00E34E4E" w:rsidP="00E34E4E">
      <w:pPr>
        <w:pStyle w:val="ListParagraph"/>
        <w:numPr>
          <w:ilvl w:val="0"/>
          <w:numId w:val="19"/>
        </w:numPr>
        <w:tabs>
          <w:tab w:val="left" w:pos="426"/>
        </w:tabs>
        <w:jc w:val="both"/>
        <w:rPr>
          <w:rFonts w:ascii="Times New Roman" w:hAnsi="Times New Roman"/>
          <w:sz w:val="20"/>
          <w:szCs w:val="20"/>
          <w:lang w:val="id-ID"/>
        </w:rPr>
      </w:pPr>
      <w:r w:rsidRPr="00E34E4E">
        <w:rPr>
          <w:rFonts w:ascii="Times New Roman" w:hAnsi="Times New Roman"/>
          <w:sz w:val="20"/>
          <w:szCs w:val="20"/>
          <w:lang w:val="id-ID"/>
        </w:rPr>
        <w:t>The application of the Naïve Bayes method to the FiDo fire detection prototype is used to determine the condition of a room.</w:t>
      </w:r>
    </w:p>
    <w:p w14:paraId="2FD9253D" w14:textId="4459602B" w:rsidR="00E34E4E" w:rsidRPr="00E34E4E" w:rsidRDefault="00E34E4E" w:rsidP="00E34E4E">
      <w:pPr>
        <w:pStyle w:val="ListParagraph"/>
        <w:numPr>
          <w:ilvl w:val="0"/>
          <w:numId w:val="19"/>
        </w:numPr>
        <w:tabs>
          <w:tab w:val="left" w:pos="426"/>
        </w:tabs>
        <w:jc w:val="both"/>
        <w:rPr>
          <w:rFonts w:ascii="Times New Roman" w:hAnsi="Times New Roman"/>
          <w:sz w:val="20"/>
          <w:szCs w:val="20"/>
          <w:lang w:val="id-ID"/>
        </w:rPr>
      </w:pPr>
      <w:r w:rsidRPr="00E34E4E">
        <w:rPr>
          <w:rFonts w:ascii="Times New Roman" w:hAnsi="Times New Roman"/>
          <w:sz w:val="20"/>
          <w:szCs w:val="20"/>
          <w:lang w:val="id-ID"/>
        </w:rPr>
        <w:t>The application of IoT to the FiDo fire detection prototype using telegram as a medium for providing information to users.</w:t>
      </w:r>
    </w:p>
    <w:p w14:paraId="38766B41" w14:textId="77777777" w:rsidR="00E34E4E" w:rsidRPr="00E34E4E" w:rsidRDefault="00E34E4E" w:rsidP="00E34E4E">
      <w:pPr>
        <w:pStyle w:val="ListParagraph"/>
        <w:numPr>
          <w:ilvl w:val="0"/>
          <w:numId w:val="19"/>
        </w:numPr>
        <w:tabs>
          <w:tab w:val="left" w:pos="426"/>
        </w:tabs>
        <w:jc w:val="both"/>
        <w:rPr>
          <w:rFonts w:ascii="Times New Roman" w:hAnsi="Times New Roman"/>
          <w:sz w:val="20"/>
          <w:szCs w:val="20"/>
          <w:lang w:val="id-ID"/>
        </w:rPr>
      </w:pPr>
      <w:r w:rsidRPr="00E34E4E">
        <w:rPr>
          <w:rFonts w:ascii="Times New Roman" w:hAnsi="Times New Roman"/>
          <w:sz w:val="20"/>
          <w:szCs w:val="20"/>
          <w:lang w:val="id-ID"/>
        </w:rPr>
        <w:t>3. This tool successfully applies the naïve Bayes method to determine the condition of a room which is classified into 2, namely hazardous conditions and safe conditions</w:t>
      </w:r>
    </w:p>
    <w:p w14:paraId="31FD6B24" w14:textId="76CF9B1E" w:rsidR="00E34E4E" w:rsidRPr="00E34E4E" w:rsidRDefault="00E34E4E" w:rsidP="00E34E4E">
      <w:pPr>
        <w:pStyle w:val="ListParagraph"/>
        <w:numPr>
          <w:ilvl w:val="0"/>
          <w:numId w:val="19"/>
        </w:numPr>
        <w:tabs>
          <w:tab w:val="left" w:pos="426"/>
        </w:tabs>
        <w:jc w:val="both"/>
        <w:rPr>
          <w:rFonts w:ascii="Times New Roman" w:hAnsi="Times New Roman"/>
          <w:sz w:val="20"/>
          <w:szCs w:val="20"/>
          <w:lang w:val="id-ID"/>
        </w:rPr>
      </w:pPr>
      <w:r w:rsidRPr="00E34E4E">
        <w:rPr>
          <w:rFonts w:ascii="Times New Roman" w:hAnsi="Times New Roman"/>
          <w:sz w:val="20"/>
          <w:szCs w:val="20"/>
          <w:lang w:val="id-ID"/>
        </w:rPr>
        <w:t>The accuracy of the naïve Bayes method produced is 89%</w:t>
      </w:r>
    </w:p>
    <w:p w14:paraId="40F251CF" w14:textId="62040557" w:rsidR="00E34E4E" w:rsidRPr="00E34E4E" w:rsidRDefault="00E34E4E" w:rsidP="00E34E4E">
      <w:pPr>
        <w:pStyle w:val="ListParagraph"/>
        <w:numPr>
          <w:ilvl w:val="0"/>
          <w:numId w:val="19"/>
        </w:numPr>
        <w:tabs>
          <w:tab w:val="left" w:pos="426"/>
        </w:tabs>
        <w:jc w:val="both"/>
        <w:rPr>
          <w:rFonts w:ascii="Times New Roman" w:hAnsi="Times New Roman"/>
          <w:sz w:val="20"/>
          <w:szCs w:val="20"/>
          <w:lang w:val="id-ID"/>
        </w:rPr>
      </w:pPr>
      <w:r w:rsidRPr="00E34E4E">
        <w:rPr>
          <w:rFonts w:ascii="Times New Roman" w:hAnsi="Times New Roman"/>
          <w:sz w:val="20"/>
          <w:szCs w:val="20"/>
          <w:lang w:val="id-ID"/>
        </w:rPr>
        <w:t>results of the tests carried out the author can conclude that the 5.From theprototype FiDo Thiscan detect fires. Then theindicator LEDlights up and the buzzer sounds when there is a fire. In addition, the LCD also notifies the condition of the room. Furthermore, this tool will send notifications to users via telegram and be accompanied by a water spraying mechanism in the event of a fire</w:t>
      </w:r>
    </w:p>
    <w:p w14:paraId="2FED8B33" w14:textId="2D191F2B" w:rsidR="00E34E4E" w:rsidRPr="00E34E4E" w:rsidRDefault="00F33C08" w:rsidP="00E34E4E">
      <w:pPr>
        <w:numPr>
          <w:ilvl w:val="0"/>
          <w:numId w:val="15"/>
        </w:numPr>
        <w:tabs>
          <w:tab w:val="left" w:pos="426"/>
        </w:tabs>
        <w:ind w:left="426" w:hanging="426"/>
        <w:rPr>
          <w:b/>
          <w:bCs/>
          <w:lang w:val="id-ID"/>
        </w:rPr>
      </w:pPr>
      <w:r w:rsidRPr="000E7398">
        <w:rPr>
          <w:b/>
          <w:lang w:val="id-ID"/>
        </w:rPr>
        <w:t>REFERENCES</w:t>
      </w:r>
      <w:r w:rsidRPr="000E7398">
        <w:rPr>
          <w:bCs/>
          <w:lang w:val="id-ID"/>
        </w:rPr>
        <w:t xml:space="preserve"> </w:t>
      </w:r>
    </w:p>
    <w:p w14:paraId="57FF6C9A" w14:textId="0A78C8EF" w:rsidR="00E34E4E" w:rsidRPr="00E34E4E" w:rsidRDefault="00E34E4E" w:rsidP="00E34E4E">
      <w:pPr>
        <w:ind w:left="426" w:hanging="426"/>
        <w:jc w:val="both"/>
        <w:rPr>
          <w:color w:val="000000"/>
          <w:sz w:val="18"/>
          <w:szCs w:val="18"/>
        </w:rPr>
      </w:pPr>
      <w:r w:rsidRPr="00E34E4E">
        <w:rPr>
          <w:color w:val="000000"/>
          <w:sz w:val="18"/>
          <w:szCs w:val="18"/>
        </w:rPr>
        <w:t>[1]</w:t>
      </w:r>
      <w:r>
        <w:rPr>
          <w:color w:val="000000"/>
          <w:sz w:val="18"/>
          <w:szCs w:val="18"/>
        </w:rPr>
        <w:t xml:space="preserve"> </w:t>
      </w:r>
      <w:r>
        <w:rPr>
          <w:color w:val="000000"/>
          <w:sz w:val="18"/>
          <w:szCs w:val="18"/>
        </w:rPr>
        <w:tab/>
      </w:r>
      <w:r w:rsidRPr="00E34E4E">
        <w:rPr>
          <w:color w:val="000000"/>
          <w:sz w:val="18"/>
          <w:szCs w:val="18"/>
        </w:rPr>
        <w:t xml:space="preserve">K. N. K. </w:t>
      </w:r>
      <w:proofErr w:type="spellStart"/>
      <w:r w:rsidRPr="00E34E4E">
        <w:rPr>
          <w:color w:val="000000"/>
          <w:sz w:val="18"/>
          <w:szCs w:val="18"/>
        </w:rPr>
        <w:t>Hariyawati</w:t>
      </w:r>
      <w:proofErr w:type="spellEnd"/>
      <w:r w:rsidRPr="00E34E4E">
        <w:rPr>
          <w:color w:val="000000"/>
          <w:sz w:val="18"/>
          <w:szCs w:val="18"/>
        </w:rPr>
        <w:t xml:space="preserve"> And D. A. </w:t>
      </w:r>
      <w:proofErr w:type="spellStart"/>
      <w:r w:rsidRPr="00E34E4E">
        <w:rPr>
          <w:color w:val="000000"/>
          <w:sz w:val="18"/>
          <w:szCs w:val="18"/>
        </w:rPr>
        <w:t>Pratika</w:t>
      </w:r>
      <w:proofErr w:type="spellEnd"/>
      <w:r w:rsidRPr="00E34E4E">
        <w:rPr>
          <w:color w:val="000000"/>
          <w:sz w:val="18"/>
          <w:szCs w:val="18"/>
        </w:rPr>
        <w:t>, "</w:t>
      </w:r>
      <w:proofErr w:type="spellStart"/>
      <w:r w:rsidRPr="00E34E4E">
        <w:rPr>
          <w:color w:val="000000"/>
          <w:sz w:val="18"/>
          <w:szCs w:val="18"/>
        </w:rPr>
        <w:t>Rancang</w:t>
      </w:r>
      <w:proofErr w:type="spellEnd"/>
      <w:r w:rsidRPr="00E34E4E">
        <w:rPr>
          <w:color w:val="000000"/>
          <w:sz w:val="18"/>
          <w:szCs w:val="18"/>
        </w:rPr>
        <w:t xml:space="preserve"> </w:t>
      </w:r>
      <w:proofErr w:type="spellStart"/>
      <w:r w:rsidRPr="00E34E4E">
        <w:rPr>
          <w:color w:val="000000"/>
          <w:sz w:val="18"/>
          <w:szCs w:val="18"/>
        </w:rPr>
        <w:t>Bangun</w:t>
      </w:r>
      <w:proofErr w:type="spellEnd"/>
      <w:r w:rsidRPr="00E34E4E">
        <w:rPr>
          <w:color w:val="000000"/>
          <w:sz w:val="18"/>
          <w:szCs w:val="18"/>
        </w:rPr>
        <w:t xml:space="preserve"> </w:t>
      </w:r>
      <w:proofErr w:type="spellStart"/>
      <w:r w:rsidRPr="00E34E4E">
        <w:rPr>
          <w:color w:val="000000"/>
          <w:sz w:val="18"/>
          <w:szCs w:val="18"/>
        </w:rPr>
        <w:t>Prototipe</w:t>
      </w:r>
      <w:proofErr w:type="spellEnd"/>
      <w:r w:rsidRPr="00E34E4E">
        <w:rPr>
          <w:color w:val="000000"/>
          <w:sz w:val="18"/>
          <w:szCs w:val="18"/>
        </w:rPr>
        <w:t xml:space="preserve"> </w:t>
      </w:r>
      <w:proofErr w:type="spellStart"/>
      <w:r w:rsidRPr="00E34E4E">
        <w:rPr>
          <w:color w:val="000000"/>
          <w:sz w:val="18"/>
          <w:szCs w:val="18"/>
        </w:rPr>
        <w:t>Pendeteksi</w:t>
      </w:r>
      <w:proofErr w:type="spellEnd"/>
      <w:r w:rsidRPr="00E34E4E">
        <w:rPr>
          <w:color w:val="000000"/>
          <w:sz w:val="18"/>
          <w:szCs w:val="18"/>
        </w:rPr>
        <w:t xml:space="preserve"> </w:t>
      </w:r>
      <w:proofErr w:type="spellStart"/>
      <w:r w:rsidRPr="00E34E4E">
        <w:rPr>
          <w:color w:val="000000"/>
          <w:sz w:val="18"/>
          <w:szCs w:val="18"/>
        </w:rPr>
        <w:t>Kebakaran</w:t>
      </w:r>
      <w:proofErr w:type="spellEnd"/>
      <w:r w:rsidRPr="00E34E4E">
        <w:rPr>
          <w:color w:val="000000"/>
          <w:sz w:val="18"/>
          <w:szCs w:val="18"/>
        </w:rPr>
        <w:t xml:space="preserve"> </w:t>
      </w:r>
      <w:proofErr w:type="spellStart"/>
      <w:r w:rsidRPr="00E34E4E">
        <w:rPr>
          <w:color w:val="000000"/>
          <w:sz w:val="18"/>
          <w:szCs w:val="18"/>
        </w:rPr>
        <w:t>Menggunakan</w:t>
      </w:r>
      <w:proofErr w:type="spellEnd"/>
      <w:r w:rsidRPr="00E34E4E">
        <w:rPr>
          <w:color w:val="000000"/>
          <w:sz w:val="18"/>
          <w:szCs w:val="18"/>
        </w:rPr>
        <w:t xml:space="preserve"> </w:t>
      </w:r>
      <w:proofErr w:type="spellStart"/>
      <w:r w:rsidRPr="00E34E4E">
        <w:rPr>
          <w:color w:val="000000"/>
          <w:sz w:val="18"/>
          <w:szCs w:val="18"/>
        </w:rPr>
        <w:t>Konsep</w:t>
      </w:r>
      <w:proofErr w:type="spellEnd"/>
      <w:r w:rsidRPr="00E34E4E">
        <w:rPr>
          <w:color w:val="000000"/>
          <w:sz w:val="18"/>
          <w:szCs w:val="18"/>
        </w:rPr>
        <w:t xml:space="preserve"> Internet-Of-Things," </w:t>
      </w:r>
      <w:proofErr w:type="spellStart"/>
      <w:r w:rsidRPr="00E34E4E">
        <w:rPr>
          <w:color w:val="000000"/>
          <w:sz w:val="18"/>
          <w:szCs w:val="18"/>
        </w:rPr>
        <w:t>Jurnal</w:t>
      </w:r>
      <w:proofErr w:type="spellEnd"/>
      <w:r w:rsidRPr="00E34E4E">
        <w:rPr>
          <w:color w:val="000000"/>
          <w:sz w:val="18"/>
          <w:szCs w:val="18"/>
        </w:rPr>
        <w:t xml:space="preserve"> Teknik: Media </w:t>
      </w:r>
      <w:proofErr w:type="spellStart"/>
      <w:r w:rsidRPr="00E34E4E">
        <w:rPr>
          <w:color w:val="000000"/>
          <w:sz w:val="18"/>
          <w:szCs w:val="18"/>
        </w:rPr>
        <w:t>Pengembangan</w:t>
      </w:r>
      <w:proofErr w:type="spellEnd"/>
      <w:r w:rsidRPr="00E34E4E">
        <w:rPr>
          <w:color w:val="000000"/>
          <w:sz w:val="18"/>
          <w:szCs w:val="18"/>
        </w:rPr>
        <w:t xml:space="preserve"> </w:t>
      </w:r>
      <w:proofErr w:type="spellStart"/>
      <w:r w:rsidRPr="00E34E4E">
        <w:rPr>
          <w:color w:val="000000"/>
          <w:sz w:val="18"/>
          <w:szCs w:val="18"/>
        </w:rPr>
        <w:t>Ilmu</w:t>
      </w:r>
      <w:proofErr w:type="spellEnd"/>
      <w:r w:rsidRPr="00E34E4E">
        <w:rPr>
          <w:color w:val="000000"/>
          <w:sz w:val="18"/>
          <w:szCs w:val="18"/>
        </w:rPr>
        <w:t xml:space="preserve"> Dan </w:t>
      </w:r>
      <w:proofErr w:type="spellStart"/>
      <w:r w:rsidRPr="00E34E4E">
        <w:rPr>
          <w:color w:val="000000"/>
          <w:sz w:val="18"/>
          <w:szCs w:val="18"/>
        </w:rPr>
        <w:t>Aplikasi</w:t>
      </w:r>
      <w:proofErr w:type="spellEnd"/>
      <w:r w:rsidRPr="00E34E4E">
        <w:rPr>
          <w:color w:val="000000"/>
          <w:sz w:val="18"/>
          <w:szCs w:val="18"/>
        </w:rPr>
        <w:t xml:space="preserve"> </w:t>
      </w:r>
      <w:proofErr w:type="gramStart"/>
      <w:r w:rsidRPr="00E34E4E">
        <w:rPr>
          <w:color w:val="000000"/>
          <w:sz w:val="18"/>
          <w:szCs w:val="18"/>
        </w:rPr>
        <w:t>Teknik ,</w:t>
      </w:r>
      <w:proofErr w:type="gramEnd"/>
      <w:r w:rsidRPr="00E34E4E">
        <w:rPr>
          <w:color w:val="000000"/>
          <w:sz w:val="18"/>
          <w:szCs w:val="18"/>
        </w:rPr>
        <w:t xml:space="preserve"> Vol. 18, No. 1, Pp. 17-26 , 2019.</w:t>
      </w:r>
    </w:p>
    <w:p w14:paraId="7CF6310D" w14:textId="56C1209C" w:rsidR="00E34E4E" w:rsidRPr="00E34E4E" w:rsidRDefault="00E34E4E" w:rsidP="00E34E4E">
      <w:pPr>
        <w:ind w:left="426" w:hanging="426"/>
        <w:jc w:val="both"/>
        <w:rPr>
          <w:color w:val="000000"/>
          <w:sz w:val="18"/>
          <w:szCs w:val="18"/>
        </w:rPr>
      </w:pPr>
      <w:r w:rsidRPr="00E34E4E">
        <w:rPr>
          <w:color w:val="000000"/>
          <w:sz w:val="18"/>
          <w:szCs w:val="18"/>
        </w:rPr>
        <w:t>[2]</w:t>
      </w:r>
      <w:r>
        <w:rPr>
          <w:color w:val="000000"/>
          <w:sz w:val="18"/>
          <w:szCs w:val="18"/>
        </w:rPr>
        <w:tab/>
        <w:t xml:space="preserve"> </w:t>
      </w:r>
      <w:r w:rsidRPr="00E34E4E">
        <w:rPr>
          <w:color w:val="000000"/>
          <w:sz w:val="18"/>
          <w:szCs w:val="18"/>
        </w:rPr>
        <w:t xml:space="preserve">P. G. Candra, A. </w:t>
      </w:r>
      <w:proofErr w:type="spellStart"/>
      <w:r w:rsidRPr="00E34E4E">
        <w:rPr>
          <w:color w:val="000000"/>
          <w:sz w:val="18"/>
          <w:szCs w:val="18"/>
        </w:rPr>
        <w:t>Qustoniyah</w:t>
      </w:r>
      <w:proofErr w:type="spellEnd"/>
      <w:r w:rsidRPr="00E34E4E">
        <w:rPr>
          <w:color w:val="000000"/>
          <w:sz w:val="18"/>
          <w:szCs w:val="18"/>
        </w:rPr>
        <w:t xml:space="preserve"> And D. U. Effendy, "</w:t>
      </w:r>
      <w:proofErr w:type="spellStart"/>
      <w:r w:rsidRPr="00E34E4E">
        <w:rPr>
          <w:color w:val="000000"/>
          <w:sz w:val="18"/>
          <w:szCs w:val="18"/>
        </w:rPr>
        <w:t>Prototipe</w:t>
      </w:r>
      <w:proofErr w:type="spellEnd"/>
      <w:r w:rsidRPr="00E34E4E">
        <w:rPr>
          <w:color w:val="000000"/>
          <w:sz w:val="18"/>
          <w:szCs w:val="18"/>
        </w:rPr>
        <w:t xml:space="preserve"> </w:t>
      </w:r>
      <w:proofErr w:type="spellStart"/>
      <w:r w:rsidRPr="00E34E4E">
        <w:rPr>
          <w:color w:val="000000"/>
          <w:sz w:val="18"/>
          <w:szCs w:val="18"/>
        </w:rPr>
        <w:t>Sistem</w:t>
      </w:r>
      <w:proofErr w:type="spellEnd"/>
      <w:r w:rsidRPr="00E34E4E">
        <w:rPr>
          <w:color w:val="000000"/>
          <w:sz w:val="18"/>
          <w:szCs w:val="18"/>
        </w:rPr>
        <w:t xml:space="preserve"> </w:t>
      </w:r>
      <w:proofErr w:type="spellStart"/>
      <w:r w:rsidRPr="00E34E4E">
        <w:rPr>
          <w:color w:val="000000"/>
          <w:sz w:val="18"/>
          <w:szCs w:val="18"/>
        </w:rPr>
        <w:t>Pemadam</w:t>
      </w:r>
      <w:proofErr w:type="spellEnd"/>
      <w:r w:rsidRPr="00E34E4E">
        <w:rPr>
          <w:color w:val="000000"/>
          <w:sz w:val="18"/>
          <w:szCs w:val="18"/>
        </w:rPr>
        <w:t xml:space="preserve"> </w:t>
      </w:r>
      <w:proofErr w:type="spellStart"/>
      <w:r w:rsidRPr="00E34E4E">
        <w:rPr>
          <w:color w:val="000000"/>
          <w:sz w:val="18"/>
          <w:szCs w:val="18"/>
        </w:rPr>
        <w:t>Kebakaran</w:t>
      </w:r>
      <w:proofErr w:type="spellEnd"/>
      <w:r w:rsidRPr="00E34E4E">
        <w:rPr>
          <w:color w:val="000000"/>
          <w:sz w:val="18"/>
          <w:szCs w:val="18"/>
        </w:rPr>
        <w:t xml:space="preserve"> </w:t>
      </w:r>
      <w:proofErr w:type="spellStart"/>
      <w:r w:rsidRPr="00E34E4E">
        <w:rPr>
          <w:color w:val="000000"/>
          <w:sz w:val="18"/>
          <w:szCs w:val="18"/>
        </w:rPr>
        <w:t>Otomatis</w:t>
      </w:r>
      <w:proofErr w:type="spellEnd"/>
      <w:r w:rsidRPr="00E34E4E">
        <w:rPr>
          <w:color w:val="000000"/>
          <w:sz w:val="18"/>
          <w:szCs w:val="18"/>
        </w:rPr>
        <w:t xml:space="preserve"> </w:t>
      </w:r>
      <w:proofErr w:type="spellStart"/>
      <w:r w:rsidRPr="00E34E4E">
        <w:rPr>
          <w:color w:val="000000"/>
          <w:sz w:val="18"/>
          <w:szCs w:val="18"/>
        </w:rPr>
        <w:t>Berbasis</w:t>
      </w:r>
      <w:proofErr w:type="spellEnd"/>
      <w:r w:rsidRPr="00E34E4E">
        <w:rPr>
          <w:color w:val="000000"/>
          <w:sz w:val="18"/>
          <w:szCs w:val="18"/>
        </w:rPr>
        <w:t xml:space="preserve"> </w:t>
      </w:r>
      <w:proofErr w:type="spellStart"/>
      <w:r w:rsidRPr="00E34E4E">
        <w:rPr>
          <w:color w:val="000000"/>
          <w:sz w:val="18"/>
          <w:szCs w:val="18"/>
        </w:rPr>
        <w:t>Mikrokontroller</w:t>
      </w:r>
      <w:proofErr w:type="spellEnd"/>
      <w:r w:rsidRPr="00E34E4E">
        <w:rPr>
          <w:color w:val="000000"/>
          <w:sz w:val="18"/>
          <w:szCs w:val="18"/>
        </w:rPr>
        <w:t xml:space="preserve"> </w:t>
      </w:r>
      <w:proofErr w:type="spellStart"/>
      <w:r w:rsidRPr="00E34E4E">
        <w:rPr>
          <w:color w:val="000000"/>
          <w:sz w:val="18"/>
          <w:szCs w:val="18"/>
        </w:rPr>
        <w:t>Avr</w:t>
      </w:r>
      <w:proofErr w:type="spellEnd"/>
      <w:r w:rsidRPr="00E34E4E">
        <w:rPr>
          <w:color w:val="000000"/>
          <w:sz w:val="18"/>
          <w:szCs w:val="18"/>
        </w:rPr>
        <w:t xml:space="preserve"> Atmega16 </w:t>
      </w:r>
      <w:proofErr w:type="spellStart"/>
      <w:r w:rsidRPr="00E34E4E">
        <w:rPr>
          <w:color w:val="000000"/>
          <w:sz w:val="18"/>
          <w:szCs w:val="18"/>
        </w:rPr>
        <w:t>Menggunakan</w:t>
      </w:r>
      <w:proofErr w:type="spellEnd"/>
      <w:r w:rsidRPr="00E34E4E">
        <w:rPr>
          <w:color w:val="000000"/>
          <w:sz w:val="18"/>
          <w:szCs w:val="18"/>
        </w:rPr>
        <w:t xml:space="preserve"> Sensor </w:t>
      </w:r>
      <w:proofErr w:type="spellStart"/>
      <w:r w:rsidRPr="00E34E4E">
        <w:rPr>
          <w:color w:val="000000"/>
          <w:sz w:val="18"/>
          <w:szCs w:val="18"/>
        </w:rPr>
        <w:t>Api</w:t>
      </w:r>
      <w:proofErr w:type="spellEnd"/>
      <w:r w:rsidRPr="00E34E4E">
        <w:rPr>
          <w:color w:val="000000"/>
          <w:sz w:val="18"/>
          <w:szCs w:val="18"/>
        </w:rPr>
        <w:t xml:space="preserve"> Dan Sensor Asap," Conference </w:t>
      </w:r>
      <w:proofErr w:type="gramStart"/>
      <w:r w:rsidRPr="00E34E4E">
        <w:rPr>
          <w:color w:val="000000"/>
          <w:sz w:val="18"/>
          <w:szCs w:val="18"/>
        </w:rPr>
        <w:t>On</w:t>
      </w:r>
      <w:proofErr w:type="gramEnd"/>
      <w:r w:rsidRPr="00E34E4E">
        <w:rPr>
          <w:color w:val="000000"/>
          <w:sz w:val="18"/>
          <w:szCs w:val="18"/>
        </w:rPr>
        <w:t xml:space="preserve"> Innovation And Application Of Science And Technology, Vol. 1, No. 1, Pp. 676-685, 2018</w:t>
      </w:r>
    </w:p>
    <w:p w14:paraId="0BC4A926" w14:textId="6D9AD4AF" w:rsidR="00E34E4E" w:rsidRPr="00E34E4E" w:rsidRDefault="00E34E4E" w:rsidP="00E34E4E">
      <w:pPr>
        <w:ind w:left="426" w:hanging="426"/>
        <w:jc w:val="both"/>
        <w:rPr>
          <w:color w:val="000000"/>
          <w:sz w:val="18"/>
          <w:szCs w:val="18"/>
        </w:rPr>
      </w:pPr>
      <w:r w:rsidRPr="00E34E4E">
        <w:rPr>
          <w:color w:val="000000"/>
          <w:sz w:val="18"/>
          <w:szCs w:val="18"/>
        </w:rPr>
        <w:t>[3]</w:t>
      </w:r>
      <w:r>
        <w:rPr>
          <w:color w:val="000000"/>
          <w:sz w:val="18"/>
          <w:szCs w:val="18"/>
        </w:rPr>
        <w:t xml:space="preserve"> </w:t>
      </w:r>
      <w:r>
        <w:rPr>
          <w:color w:val="000000"/>
          <w:sz w:val="18"/>
          <w:szCs w:val="18"/>
        </w:rPr>
        <w:tab/>
      </w:r>
      <w:r w:rsidRPr="00E34E4E">
        <w:rPr>
          <w:color w:val="000000"/>
          <w:sz w:val="18"/>
          <w:szCs w:val="18"/>
        </w:rPr>
        <w:t xml:space="preserve">A. M. Firdaus, D. </w:t>
      </w:r>
      <w:proofErr w:type="spellStart"/>
      <w:r w:rsidRPr="00E34E4E">
        <w:rPr>
          <w:color w:val="000000"/>
          <w:sz w:val="18"/>
          <w:szCs w:val="18"/>
        </w:rPr>
        <w:t>Syauqy</w:t>
      </w:r>
      <w:proofErr w:type="spellEnd"/>
      <w:r w:rsidRPr="00E34E4E">
        <w:rPr>
          <w:color w:val="000000"/>
          <w:sz w:val="18"/>
          <w:szCs w:val="18"/>
        </w:rPr>
        <w:t xml:space="preserve"> And R. Maulana, "</w:t>
      </w:r>
      <w:proofErr w:type="spellStart"/>
      <w:r w:rsidRPr="00E34E4E">
        <w:rPr>
          <w:color w:val="000000"/>
          <w:sz w:val="18"/>
          <w:szCs w:val="18"/>
        </w:rPr>
        <w:t>Sistem</w:t>
      </w:r>
      <w:proofErr w:type="spellEnd"/>
      <w:r w:rsidRPr="00E34E4E">
        <w:rPr>
          <w:color w:val="000000"/>
          <w:sz w:val="18"/>
          <w:szCs w:val="18"/>
        </w:rPr>
        <w:t xml:space="preserve"> </w:t>
      </w:r>
      <w:proofErr w:type="spellStart"/>
      <w:r w:rsidRPr="00E34E4E">
        <w:rPr>
          <w:color w:val="000000"/>
          <w:sz w:val="18"/>
          <w:szCs w:val="18"/>
        </w:rPr>
        <w:t>Deteksi</w:t>
      </w:r>
      <w:proofErr w:type="spellEnd"/>
      <w:r w:rsidRPr="00E34E4E">
        <w:rPr>
          <w:color w:val="000000"/>
          <w:sz w:val="18"/>
          <w:szCs w:val="18"/>
        </w:rPr>
        <w:t xml:space="preserve"> </w:t>
      </w:r>
      <w:proofErr w:type="spellStart"/>
      <w:r w:rsidRPr="00E34E4E">
        <w:rPr>
          <w:color w:val="000000"/>
          <w:sz w:val="18"/>
          <w:szCs w:val="18"/>
        </w:rPr>
        <w:t>Titik</w:t>
      </w:r>
      <w:proofErr w:type="spellEnd"/>
      <w:r w:rsidRPr="00E34E4E">
        <w:rPr>
          <w:color w:val="000000"/>
          <w:sz w:val="18"/>
          <w:szCs w:val="18"/>
        </w:rPr>
        <w:t xml:space="preserve"> </w:t>
      </w:r>
      <w:proofErr w:type="spellStart"/>
      <w:r w:rsidRPr="00E34E4E">
        <w:rPr>
          <w:color w:val="000000"/>
          <w:sz w:val="18"/>
          <w:szCs w:val="18"/>
        </w:rPr>
        <w:t>Kebakaran</w:t>
      </w:r>
      <w:proofErr w:type="spellEnd"/>
      <w:r w:rsidRPr="00E34E4E">
        <w:rPr>
          <w:color w:val="000000"/>
          <w:sz w:val="18"/>
          <w:szCs w:val="18"/>
        </w:rPr>
        <w:t xml:space="preserve"> </w:t>
      </w:r>
      <w:proofErr w:type="spellStart"/>
      <w:r w:rsidRPr="00E34E4E">
        <w:rPr>
          <w:color w:val="000000"/>
          <w:sz w:val="18"/>
          <w:szCs w:val="18"/>
        </w:rPr>
        <w:t>Dengan</w:t>
      </w:r>
      <w:proofErr w:type="spellEnd"/>
      <w:r w:rsidRPr="00E34E4E">
        <w:rPr>
          <w:color w:val="000000"/>
          <w:sz w:val="18"/>
          <w:szCs w:val="18"/>
        </w:rPr>
        <w:t xml:space="preserve"> </w:t>
      </w:r>
      <w:proofErr w:type="spellStart"/>
      <w:r w:rsidRPr="00E34E4E">
        <w:rPr>
          <w:color w:val="000000"/>
          <w:sz w:val="18"/>
          <w:szCs w:val="18"/>
        </w:rPr>
        <w:t>Algoritme</w:t>
      </w:r>
      <w:proofErr w:type="spellEnd"/>
      <w:r w:rsidRPr="00E34E4E">
        <w:rPr>
          <w:color w:val="000000"/>
          <w:sz w:val="18"/>
          <w:szCs w:val="18"/>
        </w:rPr>
        <w:t xml:space="preserve"> K-Nearest Neighbor </w:t>
      </w:r>
      <w:proofErr w:type="spellStart"/>
      <w:r w:rsidRPr="00E34E4E">
        <w:rPr>
          <w:color w:val="000000"/>
          <w:sz w:val="18"/>
          <w:szCs w:val="18"/>
        </w:rPr>
        <w:t>Menggunakan</w:t>
      </w:r>
      <w:proofErr w:type="spellEnd"/>
      <w:r w:rsidRPr="00E34E4E">
        <w:rPr>
          <w:color w:val="000000"/>
          <w:sz w:val="18"/>
          <w:szCs w:val="18"/>
        </w:rPr>
        <w:t xml:space="preserve"> Sensor Asap Dan Sensor </w:t>
      </w:r>
      <w:proofErr w:type="spellStart"/>
      <w:r w:rsidRPr="00E34E4E">
        <w:rPr>
          <w:color w:val="000000"/>
          <w:sz w:val="18"/>
          <w:szCs w:val="18"/>
        </w:rPr>
        <w:t>Api</w:t>
      </w:r>
      <w:proofErr w:type="spellEnd"/>
      <w:r w:rsidRPr="00E34E4E">
        <w:rPr>
          <w:color w:val="000000"/>
          <w:sz w:val="18"/>
          <w:szCs w:val="18"/>
        </w:rPr>
        <w:t xml:space="preserve">," </w:t>
      </w:r>
      <w:proofErr w:type="spellStart"/>
      <w:r w:rsidRPr="00E34E4E">
        <w:rPr>
          <w:color w:val="000000"/>
          <w:sz w:val="18"/>
          <w:szCs w:val="18"/>
        </w:rPr>
        <w:t>Jurnal</w:t>
      </w:r>
      <w:proofErr w:type="spellEnd"/>
      <w:r w:rsidRPr="00E34E4E">
        <w:rPr>
          <w:color w:val="000000"/>
          <w:sz w:val="18"/>
          <w:szCs w:val="18"/>
        </w:rPr>
        <w:t xml:space="preserve"> </w:t>
      </w:r>
      <w:proofErr w:type="spellStart"/>
      <w:r w:rsidRPr="00E34E4E">
        <w:rPr>
          <w:color w:val="000000"/>
          <w:sz w:val="18"/>
          <w:szCs w:val="18"/>
        </w:rPr>
        <w:t>Pengembangan</w:t>
      </w:r>
      <w:proofErr w:type="spellEnd"/>
      <w:r w:rsidRPr="00E34E4E">
        <w:rPr>
          <w:color w:val="000000"/>
          <w:sz w:val="18"/>
          <w:szCs w:val="18"/>
        </w:rPr>
        <w:t xml:space="preserve"> </w:t>
      </w:r>
      <w:proofErr w:type="spellStart"/>
      <w:r w:rsidRPr="00E34E4E">
        <w:rPr>
          <w:color w:val="000000"/>
          <w:sz w:val="18"/>
          <w:szCs w:val="18"/>
        </w:rPr>
        <w:t>Teknologi</w:t>
      </w:r>
      <w:proofErr w:type="spellEnd"/>
      <w:r w:rsidRPr="00E34E4E">
        <w:rPr>
          <w:color w:val="000000"/>
          <w:sz w:val="18"/>
          <w:szCs w:val="18"/>
        </w:rPr>
        <w:t xml:space="preserve"> </w:t>
      </w:r>
      <w:proofErr w:type="spellStart"/>
      <w:r w:rsidRPr="00E34E4E">
        <w:rPr>
          <w:color w:val="000000"/>
          <w:sz w:val="18"/>
          <w:szCs w:val="18"/>
        </w:rPr>
        <w:t>Informasi</w:t>
      </w:r>
      <w:proofErr w:type="spellEnd"/>
      <w:r w:rsidRPr="00E34E4E">
        <w:rPr>
          <w:color w:val="000000"/>
          <w:sz w:val="18"/>
          <w:szCs w:val="18"/>
        </w:rPr>
        <w:t xml:space="preserve"> Dan </w:t>
      </w:r>
      <w:proofErr w:type="spellStart"/>
      <w:r w:rsidRPr="00E34E4E">
        <w:rPr>
          <w:color w:val="000000"/>
          <w:sz w:val="18"/>
          <w:szCs w:val="18"/>
        </w:rPr>
        <w:t>Ilmu</w:t>
      </w:r>
      <w:proofErr w:type="spellEnd"/>
      <w:r w:rsidRPr="00E34E4E">
        <w:rPr>
          <w:color w:val="000000"/>
          <w:sz w:val="18"/>
          <w:szCs w:val="18"/>
        </w:rPr>
        <w:t xml:space="preserve"> </w:t>
      </w:r>
      <w:proofErr w:type="spellStart"/>
      <w:r w:rsidRPr="00E34E4E">
        <w:rPr>
          <w:color w:val="000000"/>
          <w:sz w:val="18"/>
          <w:szCs w:val="18"/>
        </w:rPr>
        <w:t>Komputer</w:t>
      </w:r>
      <w:proofErr w:type="spellEnd"/>
      <w:r w:rsidRPr="00E34E4E">
        <w:rPr>
          <w:color w:val="000000"/>
          <w:sz w:val="18"/>
          <w:szCs w:val="18"/>
        </w:rPr>
        <w:t>, Vol. 3, No. 9, Pp. 8656-8663, 2019</w:t>
      </w:r>
    </w:p>
    <w:p w14:paraId="1299E02A" w14:textId="67DE4185" w:rsidR="00E34E4E" w:rsidRPr="00E34E4E" w:rsidRDefault="00E34E4E" w:rsidP="00E34E4E">
      <w:pPr>
        <w:ind w:left="426" w:hanging="426"/>
        <w:jc w:val="both"/>
        <w:rPr>
          <w:color w:val="000000"/>
          <w:sz w:val="18"/>
          <w:szCs w:val="18"/>
        </w:rPr>
      </w:pPr>
      <w:r w:rsidRPr="00E34E4E">
        <w:rPr>
          <w:color w:val="000000"/>
          <w:sz w:val="18"/>
          <w:szCs w:val="18"/>
        </w:rPr>
        <w:t>[4]</w:t>
      </w:r>
      <w:r>
        <w:rPr>
          <w:color w:val="000000"/>
          <w:sz w:val="18"/>
          <w:szCs w:val="18"/>
        </w:rPr>
        <w:t xml:space="preserve"> </w:t>
      </w:r>
      <w:r>
        <w:rPr>
          <w:color w:val="000000"/>
          <w:sz w:val="18"/>
          <w:szCs w:val="18"/>
        </w:rPr>
        <w:tab/>
      </w:r>
      <w:r w:rsidRPr="00E34E4E">
        <w:rPr>
          <w:color w:val="000000"/>
          <w:sz w:val="18"/>
          <w:szCs w:val="18"/>
        </w:rPr>
        <w:t xml:space="preserve">N. Jamal And </w:t>
      </w:r>
      <w:proofErr w:type="gramStart"/>
      <w:r w:rsidRPr="00E34E4E">
        <w:rPr>
          <w:color w:val="000000"/>
          <w:sz w:val="18"/>
          <w:szCs w:val="18"/>
        </w:rPr>
        <w:t>S. ,</w:t>
      </w:r>
      <w:proofErr w:type="gramEnd"/>
      <w:r w:rsidRPr="00E34E4E">
        <w:rPr>
          <w:color w:val="000000"/>
          <w:sz w:val="18"/>
          <w:szCs w:val="18"/>
        </w:rPr>
        <w:t xml:space="preserve"> "Monitoring </w:t>
      </w:r>
      <w:proofErr w:type="spellStart"/>
      <w:r w:rsidRPr="00E34E4E">
        <w:rPr>
          <w:color w:val="000000"/>
          <w:sz w:val="18"/>
          <w:szCs w:val="18"/>
        </w:rPr>
        <w:t>Keamanan</w:t>
      </w:r>
      <w:proofErr w:type="spellEnd"/>
      <w:r w:rsidRPr="00E34E4E">
        <w:rPr>
          <w:color w:val="000000"/>
          <w:sz w:val="18"/>
          <w:szCs w:val="18"/>
        </w:rPr>
        <w:t xml:space="preserve"> </w:t>
      </w:r>
      <w:proofErr w:type="spellStart"/>
      <w:r w:rsidRPr="00E34E4E">
        <w:rPr>
          <w:color w:val="000000"/>
          <w:sz w:val="18"/>
          <w:szCs w:val="18"/>
        </w:rPr>
        <w:t>Ruangberbasis</w:t>
      </w:r>
      <w:proofErr w:type="spellEnd"/>
      <w:r w:rsidRPr="00E34E4E">
        <w:rPr>
          <w:color w:val="000000"/>
          <w:sz w:val="18"/>
          <w:szCs w:val="18"/>
        </w:rPr>
        <w:t xml:space="preserve"> Arduino Dan </w:t>
      </w:r>
      <w:proofErr w:type="spellStart"/>
      <w:r w:rsidRPr="00E34E4E">
        <w:rPr>
          <w:color w:val="000000"/>
          <w:sz w:val="18"/>
          <w:szCs w:val="18"/>
        </w:rPr>
        <w:t>Dan</w:t>
      </w:r>
      <w:proofErr w:type="spellEnd"/>
      <w:r w:rsidRPr="00E34E4E">
        <w:rPr>
          <w:color w:val="000000"/>
          <w:sz w:val="18"/>
          <w:szCs w:val="18"/>
        </w:rPr>
        <w:t xml:space="preserve"> Android </w:t>
      </w:r>
      <w:proofErr w:type="spellStart"/>
      <w:r w:rsidRPr="00E34E4E">
        <w:rPr>
          <w:color w:val="000000"/>
          <w:sz w:val="18"/>
          <w:szCs w:val="18"/>
        </w:rPr>
        <w:t>menggunakan</w:t>
      </w:r>
      <w:proofErr w:type="spellEnd"/>
      <w:r w:rsidRPr="00E34E4E">
        <w:rPr>
          <w:color w:val="000000"/>
          <w:sz w:val="18"/>
          <w:szCs w:val="18"/>
        </w:rPr>
        <w:t xml:space="preserve"> </w:t>
      </w:r>
      <w:proofErr w:type="spellStart"/>
      <w:r w:rsidRPr="00E34E4E">
        <w:rPr>
          <w:color w:val="000000"/>
          <w:sz w:val="18"/>
          <w:szCs w:val="18"/>
        </w:rPr>
        <w:t>Kamera</w:t>
      </w:r>
      <w:proofErr w:type="spellEnd"/>
      <w:r w:rsidRPr="00E34E4E">
        <w:rPr>
          <w:color w:val="000000"/>
          <w:sz w:val="18"/>
          <w:szCs w:val="18"/>
        </w:rPr>
        <w:t xml:space="preserve"> Vc0706 Dan Sensor Asap Dht-11," </w:t>
      </w:r>
      <w:proofErr w:type="spellStart"/>
      <w:r w:rsidRPr="00E34E4E">
        <w:rPr>
          <w:color w:val="000000"/>
          <w:sz w:val="18"/>
          <w:szCs w:val="18"/>
        </w:rPr>
        <w:t>Jurnal</w:t>
      </w:r>
      <w:proofErr w:type="spellEnd"/>
      <w:r w:rsidRPr="00E34E4E">
        <w:rPr>
          <w:color w:val="000000"/>
          <w:sz w:val="18"/>
          <w:szCs w:val="18"/>
        </w:rPr>
        <w:t xml:space="preserve"> </w:t>
      </w:r>
      <w:proofErr w:type="spellStart"/>
      <w:r w:rsidRPr="00E34E4E">
        <w:rPr>
          <w:color w:val="000000"/>
          <w:sz w:val="18"/>
          <w:szCs w:val="18"/>
        </w:rPr>
        <w:t>Skanika</w:t>
      </w:r>
      <w:proofErr w:type="spellEnd"/>
      <w:r w:rsidRPr="00E34E4E">
        <w:rPr>
          <w:color w:val="000000"/>
          <w:sz w:val="18"/>
          <w:szCs w:val="18"/>
        </w:rPr>
        <w:t>, Vol. 1, No. 3, Pp. 1219-1224, 2018</w:t>
      </w:r>
    </w:p>
    <w:p w14:paraId="246AA055" w14:textId="54848693" w:rsidR="00231A19" w:rsidRDefault="00E34E4E" w:rsidP="00E34E4E">
      <w:pPr>
        <w:ind w:left="426" w:hanging="426"/>
        <w:jc w:val="both"/>
        <w:rPr>
          <w:color w:val="000000"/>
          <w:sz w:val="18"/>
          <w:szCs w:val="18"/>
        </w:rPr>
      </w:pPr>
      <w:r w:rsidRPr="00E34E4E">
        <w:rPr>
          <w:color w:val="000000"/>
          <w:sz w:val="18"/>
          <w:szCs w:val="18"/>
        </w:rPr>
        <w:lastRenderedPageBreak/>
        <w:t>[5]</w:t>
      </w:r>
      <w:r>
        <w:rPr>
          <w:color w:val="000000"/>
          <w:sz w:val="18"/>
          <w:szCs w:val="18"/>
        </w:rPr>
        <w:t xml:space="preserve"> </w:t>
      </w:r>
      <w:r>
        <w:rPr>
          <w:color w:val="000000"/>
          <w:sz w:val="18"/>
          <w:szCs w:val="18"/>
        </w:rPr>
        <w:tab/>
      </w:r>
      <w:r w:rsidRPr="00E34E4E">
        <w:rPr>
          <w:color w:val="000000"/>
          <w:sz w:val="18"/>
          <w:szCs w:val="18"/>
        </w:rPr>
        <w:t xml:space="preserve">S. </w:t>
      </w:r>
      <w:proofErr w:type="spellStart"/>
      <w:r w:rsidRPr="00E34E4E">
        <w:rPr>
          <w:color w:val="000000"/>
          <w:sz w:val="18"/>
          <w:szCs w:val="18"/>
        </w:rPr>
        <w:t>Mulyati</w:t>
      </w:r>
      <w:proofErr w:type="spellEnd"/>
      <w:r w:rsidRPr="00E34E4E">
        <w:rPr>
          <w:color w:val="000000"/>
          <w:sz w:val="18"/>
          <w:szCs w:val="18"/>
        </w:rPr>
        <w:t xml:space="preserve"> And </w:t>
      </w:r>
      <w:proofErr w:type="gramStart"/>
      <w:r w:rsidRPr="00E34E4E">
        <w:rPr>
          <w:color w:val="000000"/>
          <w:sz w:val="18"/>
          <w:szCs w:val="18"/>
        </w:rPr>
        <w:t>S. ,</w:t>
      </w:r>
      <w:proofErr w:type="gramEnd"/>
      <w:r w:rsidRPr="00E34E4E">
        <w:rPr>
          <w:color w:val="000000"/>
          <w:sz w:val="18"/>
          <w:szCs w:val="18"/>
        </w:rPr>
        <w:t xml:space="preserve"> "Internet Of Things (</w:t>
      </w:r>
      <w:proofErr w:type="spellStart"/>
      <w:r w:rsidRPr="00E34E4E">
        <w:rPr>
          <w:color w:val="000000"/>
          <w:sz w:val="18"/>
          <w:szCs w:val="18"/>
        </w:rPr>
        <w:t>Iot</w:t>
      </w:r>
      <w:proofErr w:type="spellEnd"/>
      <w:r w:rsidRPr="00E34E4E">
        <w:rPr>
          <w:color w:val="000000"/>
          <w:sz w:val="18"/>
          <w:szCs w:val="18"/>
        </w:rPr>
        <w:t xml:space="preserve">) Pada </w:t>
      </w:r>
      <w:proofErr w:type="spellStart"/>
      <w:r w:rsidRPr="00E34E4E">
        <w:rPr>
          <w:color w:val="000000"/>
          <w:sz w:val="18"/>
          <w:szCs w:val="18"/>
        </w:rPr>
        <w:t>Prototipe</w:t>
      </w:r>
      <w:proofErr w:type="spellEnd"/>
      <w:r w:rsidRPr="00E34E4E">
        <w:rPr>
          <w:color w:val="000000"/>
          <w:sz w:val="18"/>
          <w:szCs w:val="18"/>
        </w:rPr>
        <w:t xml:space="preserve"> </w:t>
      </w:r>
      <w:proofErr w:type="spellStart"/>
      <w:r w:rsidRPr="00E34E4E">
        <w:rPr>
          <w:color w:val="000000"/>
          <w:sz w:val="18"/>
          <w:szCs w:val="18"/>
        </w:rPr>
        <w:t>Pendeteksi</w:t>
      </w:r>
      <w:proofErr w:type="spellEnd"/>
      <w:r w:rsidRPr="00E34E4E">
        <w:rPr>
          <w:color w:val="000000"/>
          <w:sz w:val="18"/>
          <w:szCs w:val="18"/>
        </w:rPr>
        <w:t xml:space="preserve"> </w:t>
      </w:r>
      <w:proofErr w:type="spellStart"/>
      <w:r w:rsidRPr="00E34E4E">
        <w:rPr>
          <w:color w:val="000000"/>
          <w:sz w:val="18"/>
          <w:szCs w:val="18"/>
        </w:rPr>
        <w:t>Kebocoran</w:t>
      </w:r>
      <w:proofErr w:type="spellEnd"/>
      <w:r w:rsidRPr="00E34E4E">
        <w:rPr>
          <w:color w:val="000000"/>
          <w:sz w:val="18"/>
          <w:szCs w:val="18"/>
        </w:rPr>
        <w:t xml:space="preserve"> Gas </w:t>
      </w:r>
      <w:proofErr w:type="spellStart"/>
      <w:r w:rsidRPr="00E34E4E">
        <w:rPr>
          <w:color w:val="000000"/>
          <w:sz w:val="18"/>
          <w:szCs w:val="18"/>
        </w:rPr>
        <w:t>Berbasis</w:t>
      </w:r>
      <w:proofErr w:type="spellEnd"/>
      <w:r w:rsidRPr="00E34E4E">
        <w:rPr>
          <w:color w:val="000000"/>
          <w:sz w:val="18"/>
          <w:szCs w:val="18"/>
        </w:rPr>
        <w:t xml:space="preserve"> Mq-2 Dan Sim800l," </w:t>
      </w:r>
      <w:proofErr w:type="spellStart"/>
      <w:r w:rsidRPr="00E34E4E">
        <w:rPr>
          <w:color w:val="000000"/>
          <w:sz w:val="18"/>
          <w:szCs w:val="18"/>
        </w:rPr>
        <w:t>Jurnal</w:t>
      </w:r>
      <w:proofErr w:type="spellEnd"/>
      <w:r w:rsidRPr="00E34E4E">
        <w:rPr>
          <w:color w:val="000000"/>
          <w:sz w:val="18"/>
          <w:szCs w:val="18"/>
        </w:rPr>
        <w:t xml:space="preserve"> Teknik: </w:t>
      </w:r>
      <w:proofErr w:type="spellStart"/>
      <w:r w:rsidRPr="00E34E4E">
        <w:rPr>
          <w:color w:val="000000"/>
          <w:sz w:val="18"/>
          <w:szCs w:val="18"/>
        </w:rPr>
        <w:t>Universitas</w:t>
      </w:r>
      <w:proofErr w:type="spellEnd"/>
      <w:r w:rsidRPr="00E34E4E">
        <w:rPr>
          <w:color w:val="000000"/>
          <w:sz w:val="18"/>
          <w:szCs w:val="18"/>
        </w:rPr>
        <w:t xml:space="preserve"> Muhammadiyah Tangerang, Vol. 7, No. 2, Pp. 64-72 , 2018</w:t>
      </w:r>
    </w:p>
    <w:sectPr w:rsidR="00231A19" w:rsidSect="00E64130">
      <w:headerReference w:type="even" r:id="rId17"/>
      <w:headerReference w:type="default" r:id="rId18"/>
      <w:footerReference w:type="even" r:id="rId19"/>
      <w:footerReference w:type="default" r:id="rId20"/>
      <w:headerReference w:type="first" r:id="rId21"/>
      <w:footerReference w:type="first" r:id="rId22"/>
      <w:pgSz w:w="11907" w:h="16840" w:code="9"/>
      <w:pgMar w:top="1418" w:right="1418" w:bottom="1418" w:left="1701" w:header="850" w:footer="8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39BF4" w14:textId="77777777" w:rsidR="00EF1BFE" w:rsidRDefault="00EF1BFE">
      <w:r>
        <w:separator/>
      </w:r>
    </w:p>
  </w:endnote>
  <w:endnote w:type="continuationSeparator" w:id="0">
    <w:p w14:paraId="18D27FC3" w14:textId="77777777" w:rsidR="00EF1BFE" w:rsidRDefault="00EF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44" w:type="dxa"/>
      <w:tblInd w:w="108" w:type="dxa"/>
      <w:tblBorders>
        <w:top w:val="thickThinSmallGap" w:sz="24" w:space="0" w:color="auto"/>
      </w:tblBorders>
      <w:tblLayout w:type="fixed"/>
      <w:tblLook w:val="04A0" w:firstRow="1" w:lastRow="0" w:firstColumn="1" w:lastColumn="0" w:noHBand="0" w:noVBand="1"/>
    </w:tblPr>
    <w:tblGrid>
      <w:gridCol w:w="8114"/>
      <w:gridCol w:w="630"/>
    </w:tblGrid>
    <w:tr w:rsidR="00E64130" w:rsidRPr="00A76B25" w14:paraId="013C6E0B" w14:textId="77777777" w:rsidTr="006B486F">
      <w:trPr>
        <w:trHeight w:val="207"/>
      </w:trPr>
      <w:tc>
        <w:tcPr>
          <w:tcW w:w="8114" w:type="dxa"/>
        </w:tcPr>
        <w:p w14:paraId="1A974212" w14:textId="77777777" w:rsidR="009602C5" w:rsidRDefault="009602C5" w:rsidP="009602C5">
          <w:pPr>
            <w:pStyle w:val="Footer"/>
            <w:jc w:val="both"/>
            <w:rPr>
              <w:rFonts w:ascii="Segoe UI" w:hAnsi="Segoe UI" w:cs="Segoe UI"/>
              <w:i/>
              <w:sz w:val="18"/>
              <w:szCs w:val="18"/>
            </w:rPr>
          </w:pPr>
          <w:proofErr w:type="spellStart"/>
          <w:r w:rsidRPr="009602C5">
            <w:rPr>
              <w:rFonts w:ascii="Segoe UI" w:hAnsi="Segoe UI" w:cs="Segoe UI"/>
              <w:i/>
              <w:sz w:val="18"/>
              <w:szCs w:val="18"/>
            </w:rPr>
            <w:t>Iot</w:t>
          </w:r>
          <w:proofErr w:type="spellEnd"/>
          <w:r w:rsidRPr="009602C5">
            <w:rPr>
              <w:rFonts w:ascii="Segoe UI" w:hAnsi="Segoe UI" w:cs="Segoe UI"/>
              <w:i/>
              <w:sz w:val="18"/>
              <w:szCs w:val="18"/>
            </w:rPr>
            <w:t>-Based Fire Detection Prototype</w:t>
          </w:r>
          <w:r>
            <w:rPr>
              <w:rFonts w:ascii="Segoe UI" w:hAnsi="Segoe UI" w:cs="Segoe UI"/>
              <w:i/>
              <w:sz w:val="18"/>
              <w:szCs w:val="18"/>
            </w:rPr>
            <w:t xml:space="preserve"> </w:t>
          </w:r>
          <w:r w:rsidRPr="009602C5">
            <w:rPr>
              <w:rFonts w:ascii="Segoe UI" w:hAnsi="Segoe UI" w:cs="Segoe UI"/>
              <w:i/>
              <w:sz w:val="18"/>
              <w:szCs w:val="18"/>
            </w:rPr>
            <w:t>(</w:t>
          </w:r>
          <w:proofErr w:type="spellStart"/>
          <w:r w:rsidRPr="009602C5">
            <w:rPr>
              <w:rFonts w:ascii="Segoe UI" w:hAnsi="Segoe UI" w:cs="Segoe UI"/>
              <w:i/>
              <w:sz w:val="18"/>
              <w:szCs w:val="18"/>
            </w:rPr>
            <w:t>Fi</w:t>
          </w:r>
          <w:r>
            <w:rPr>
              <w:rFonts w:ascii="Segoe UI" w:hAnsi="Segoe UI" w:cs="Segoe UI"/>
              <w:i/>
              <w:sz w:val="18"/>
              <w:szCs w:val="18"/>
            </w:rPr>
            <w:t>D</w:t>
          </w:r>
          <w:r w:rsidRPr="009602C5">
            <w:rPr>
              <w:rFonts w:ascii="Segoe UI" w:hAnsi="Segoe UI" w:cs="Segoe UI"/>
              <w:i/>
              <w:sz w:val="18"/>
              <w:szCs w:val="18"/>
            </w:rPr>
            <w:t>o</w:t>
          </w:r>
          <w:proofErr w:type="spellEnd"/>
          <w:r w:rsidRPr="009602C5">
            <w:rPr>
              <w:rFonts w:ascii="Segoe UI" w:hAnsi="Segoe UI" w:cs="Segoe UI"/>
              <w:i/>
              <w:sz w:val="18"/>
              <w:szCs w:val="18"/>
            </w:rPr>
            <w:t>) Using Naive Bayes Method</w:t>
          </w:r>
        </w:p>
        <w:p w14:paraId="5AF00CA2" w14:textId="27BC05AC" w:rsidR="009602C5" w:rsidRPr="009602C5" w:rsidRDefault="00E64130" w:rsidP="009602C5">
          <w:pPr>
            <w:pStyle w:val="Footer"/>
            <w:jc w:val="both"/>
            <w:rPr>
              <w:rFonts w:ascii="Segoe UI" w:hAnsi="Segoe UI" w:cs="Segoe UI"/>
              <w:i/>
              <w:sz w:val="18"/>
              <w:szCs w:val="18"/>
            </w:rPr>
          </w:pPr>
          <w:r w:rsidRPr="009602C5">
            <w:rPr>
              <w:rFonts w:ascii="Segoe UI" w:hAnsi="Segoe UI" w:cs="Segoe UI"/>
              <w:iCs/>
              <w:sz w:val="18"/>
              <w:szCs w:val="18"/>
            </w:rPr>
            <w:t>(</w:t>
          </w:r>
          <w:r w:rsidR="009602C5" w:rsidRPr="009602C5">
            <w:rPr>
              <w:rFonts w:ascii="Segoe UI" w:hAnsi="Segoe UI" w:cs="Segoe UI"/>
              <w:i/>
              <w:color w:val="000000" w:themeColor="text1"/>
              <w:sz w:val="18"/>
              <w:szCs w:val="18"/>
            </w:rPr>
            <w:t>Si Made Angga Dwitya P</w:t>
          </w:r>
          <w:r w:rsidR="009602C5" w:rsidRPr="009602C5">
            <w:rPr>
              <w:rFonts w:ascii="Segoe UI" w:hAnsi="Segoe UI" w:cs="Segoe UI"/>
              <w:i/>
              <w:color w:val="000000" w:themeColor="text1"/>
              <w:sz w:val="18"/>
              <w:szCs w:val="18"/>
              <w:vertAlign w:val="superscript"/>
            </w:rPr>
            <w:t>1</w:t>
          </w:r>
          <w:r w:rsidR="009602C5" w:rsidRPr="009602C5">
            <w:rPr>
              <w:rFonts w:ascii="Segoe UI" w:hAnsi="Segoe UI" w:cs="Segoe UI"/>
              <w:i/>
              <w:color w:val="000000" w:themeColor="text1"/>
              <w:sz w:val="18"/>
              <w:szCs w:val="18"/>
            </w:rPr>
            <w:t xml:space="preserve">, Mohamad </w:t>
          </w:r>
          <w:proofErr w:type="spellStart"/>
          <w:r w:rsidR="009602C5" w:rsidRPr="009602C5">
            <w:rPr>
              <w:rFonts w:ascii="Segoe UI" w:hAnsi="Segoe UI" w:cs="Segoe UI"/>
              <w:i/>
              <w:color w:val="000000" w:themeColor="text1"/>
              <w:sz w:val="18"/>
              <w:szCs w:val="18"/>
            </w:rPr>
            <w:t>Nurkamal</w:t>
          </w:r>
          <w:proofErr w:type="spellEnd"/>
          <w:r w:rsidR="009602C5" w:rsidRPr="009602C5">
            <w:rPr>
              <w:rFonts w:ascii="Segoe UI" w:hAnsi="Segoe UI" w:cs="Segoe UI"/>
              <w:i/>
              <w:color w:val="000000" w:themeColor="text1"/>
              <w:sz w:val="18"/>
              <w:szCs w:val="18"/>
            </w:rPr>
            <w:t xml:space="preserve"> Fauzan</w:t>
          </w:r>
          <w:r w:rsidR="009602C5" w:rsidRPr="009602C5">
            <w:rPr>
              <w:rFonts w:ascii="Segoe UI" w:hAnsi="Segoe UI" w:cs="Segoe UI"/>
              <w:i/>
              <w:color w:val="000000" w:themeColor="text1"/>
              <w:sz w:val="18"/>
              <w:szCs w:val="18"/>
              <w:vertAlign w:val="superscript"/>
            </w:rPr>
            <w:t>2</w:t>
          </w:r>
          <w:r w:rsidR="009602C5" w:rsidRPr="009602C5">
            <w:rPr>
              <w:rFonts w:ascii="Segoe UI" w:hAnsi="Segoe UI" w:cs="Segoe UI"/>
              <w:i/>
              <w:color w:val="000000" w:themeColor="text1"/>
              <w:sz w:val="18"/>
              <w:szCs w:val="18"/>
            </w:rPr>
            <w:t xml:space="preserve">, </w:t>
          </w:r>
          <w:proofErr w:type="spellStart"/>
          <w:r w:rsidR="009602C5" w:rsidRPr="009602C5">
            <w:rPr>
              <w:rFonts w:ascii="Segoe UI" w:hAnsi="Segoe UI" w:cs="Segoe UI"/>
              <w:i/>
              <w:sz w:val="18"/>
              <w:szCs w:val="18"/>
            </w:rPr>
            <w:t>Syafrial</w:t>
          </w:r>
          <w:proofErr w:type="spellEnd"/>
          <w:r w:rsidR="009602C5" w:rsidRPr="009602C5">
            <w:rPr>
              <w:rFonts w:ascii="Segoe UI" w:hAnsi="Segoe UI" w:cs="Segoe UI"/>
              <w:i/>
              <w:sz w:val="18"/>
              <w:szCs w:val="18"/>
            </w:rPr>
            <w:t xml:space="preserve"> </w:t>
          </w:r>
          <w:proofErr w:type="spellStart"/>
          <w:r w:rsidR="009602C5" w:rsidRPr="009602C5">
            <w:rPr>
              <w:rFonts w:ascii="Segoe UI" w:hAnsi="Segoe UI" w:cs="Segoe UI"/>
              <w:i/>
              <w:sz w:val="18"/>
              <w:szCs w:val="18"/>
            </w:rPr>
            <w:t>Fachri</w:t>
          </w:r>
          <w:proofErr w:type="spellEnd"/>
          <w:r w:rsidR="009602C5" w:rsidRPr="009602C5">
            <w:rPr>
              <w:rFonts w:ascii="Segoe UI" w:hAnsi="Segoe UI" w:cs="Segoe UI"/>
              <w:i/>
              <w:sz w:val="18"/>
              <w:szCs w:val="18"/>
            </w:rPr>
            <w:t xml:space="preserve"> Pane</w:t>
          </w:r>
          <w:r w:rsidR="009602C5" w:rsidRPr="009602C5">
            <w:rPr>
              <w:rFonts w:ascii="Segoe UI" w:hAnsi="Segoe UI" w:cs="Segoe UI"/>
              <w:i/>
              <w:sz w:val="18"/>
              <w:szCs w:val="18"/>
              <w:vertAlign w:val="superscript"/>
            </w:rPr>
            <w:t>3</w:t>
          </w:r>
          <w:r w:rsidR="009602C5" w:rsidRPr="009602C5">
            <w:rPr>
              <w:rFonts w:ascii="Segoe UI" w:hAnsi="Segoe UI" w:cs="Segoe UI"/>
              <w:i/>
              <w:sz w:val="18"/>
              <w:szCs w:val="18"/>
            </w:rPr>
            <w:t xml:space="preserve">, </w:t>
          </w:r>
          <w:proofErr w:type="spellStart"/>
          <w:r w:rsidR="009602C5" w:rsidRPr="009602C5">
            <w:rPr>
              <w:rFonts w:ascii="Segoe UI" w:hAnsi="Segoe UI" w:cs="Segoe UI"/>
              <w:i/>
              <w:color w:val="000000" w:themeColor="text1"/>
              <w:sz w:val="18"/>
              <w:szCs w:val="18"/>
            </w:rPr>
            <w:t>Noviana</w:t>
          </w:r>
          <w:proofErr w:type="spellEnd"/>
          <w:r w:rsidR="009602C5" w:rsidRPr="009602C5">
            <w:rPr>
              <w:rFonts w:ascii="Segoe UI" w:hAnsi="Segoe UI" w:cs="Segoe UI"/>
              <w:i/>
              <w:color w:val="000000" w:themeColor="text1"/>
              <w:sz w:val="18"/>
              <w:szCs w:val="18"/>
            </w:rPr>
            <w:t xml:space="preserve"> Riza</w:t>
          </w:r>
          <w:r w:rsidR="009602C5" w:rsidRPr="009602C5">
            <w:rPr>
              <w:rFonts w:ascii="Segoe UI" w:hAnsi="Segoe UI" w:cs="Segoe UI"/>
              <w:i/>
              <w:color w:val="000000" w:themeColor="text1"/>
              <w:sz w:val="18"/>
              <w:szCs w:val="18"/>
              <w:vertAlign w:val="superscript"/>
            </w:rPr>
            <w:t>4</w:t>
          </w:r>
          <w:r w:rsidR="009602C5" w:rsidRPr="009602C5">
            <w:rPr>
              <w:rFonts w:ascii="Segoe UI" w:hAnsi="Segoe UI" w:cs="Segoe UI"/>
              <w:i/>
              <w:color w:val="000000" w:themeColor="text1"/>
              <w:sz w:val="18"/>
              <w:szCs w:val="18"/>
            </w:rPr>
            <w:t>)</w:t>
          </w:r>
        </w:p>
        <w:p w14:paraId="3C19E491" w14:textId="4621848F" w:rsidR="00E64130" w:rsidRPr="00214E43" w:rsidRDefault="00E64130" w:rsidP="008734DC">
          <w:pPr>
            <w:pStyle w:val="Footer"/>
            <w:jc w:val="both"/>
            <w:rPr>
              <w:rFonts w:ascii="Segoe UI" w:hAnsi="Segoe UI" w:cs="Segoe UI"/>
              <w:sz w:val="18"/>
              <w:szCs w:val="18"/>
            </w:rPr>
          </w:pPr>
        </w:p>
      </w:tc>
      <w:tc>
        <w:tcPr>
          <w:tcW w:w="630" w:type="dxa"/>
          <w:shd w:val="clear" w:color="auto" w:fill="auto"/>
        </w:tcPr>
        <w:p w14:paraId="48626152" w14:textId="480A6A3A" w:rsidR="00E64130" w:rsidRPr="00214E43" w:rsidRDefault="00E64130" w:rsidP="00E64130">
          <w:pPr>
            <w:pStyle w:val="Footer"/>
            <w:jc w:val="right"/>
            <w:rPr>
              <w:rFonts w:ascii="Segoe UI" w:hAnsi="Segoe UI" w:cs="Segoe UI"/>
            </w:rPr>
          </w:pPr>
          <w:r w:rsidRPr="00214E43">
            <w:rPr>
              <w:rFonts w:ascii="Segoe UI" w:hAnsi="Segoe UI" w:cs="Segoe UI"/>
              <w:sz w:val="18"/>
              <w:szCs w:val="18"/>
            </w:rPr>
            <w:fldChar w:fldCharType="begin"/>
          </w:r>
          <w:r w:rsidRPr="00214E43">
            <w:rPr>
              <w:rFonts w:ascii="Segoe UI" w:hAnsi="Segoe UI" w:cs="Segoe UI"/>
              <w:sz w:val="18"/>
              <w:szCs w:val="18"/>
            </w:rPr>
            <w:instrText xml:space="preserve"> PAGE   \* MERGEFORMAT </w:instrText>
          </w:r>
          <w:r w:rsidRPr="00214E43">
            <w:rPr>
              <w:rFonts w:ascii="Segoe UI" w:hAnsi="Segoe UI" w:cs="Segoe UI"/>
              <w:sz w:val="18"/>
              <w:szCs w:val="18"/>
            </w:rPr>
            <w:fldChar w:fldCharType="separate"/>
          </w:r>
          <w:r w:rsidR="00D66C05">
            <w:rPr>
              <w:rFonts w:ascii="Segoe UI" w:hAnsi="Segoe UI" w:cs="Segoe UI"/>
              <w:noProof/>
              <w:sz w:val="18"/>
              <w:szCs w:val="18"/>
            </w:rPr>
            <w:t>2</w:t>
          </w:r>
          <w:r w:rsidRPr="00214E43">
            <w:rPr>
              <w:rFonts w:ascii="Segoe UI" w:hAnsi="Segoe UI" w:cs="Segoe UI"/>
              <w:noProof/>
              <w:sz w:val="18"/>
              <w:szCs w:val="18"/>
            </w:rPr>
            <w:fldChar w:fldCharType="end"/>
          </w:r>
        </w:p>
      </w:tc>
    </w:tr>
  </w:tbl>
  <w:p w14:paraId="7D3846A3" w14:textId="1BBA15D2" w:rsidR="00097958" w:rsidRPr="00E64130" w:rsidRDefault="00097958" w:rsidP="00E64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52" w:type="dxa"/>
      <w:tblBorders>
        <w:top w:val="thickThinSmallGap" w:sz="24" w:space="0" w:color="auto"/>
      </w:tblBorders>
      <w:tblLayout w:type="fixed"/>
      <w:tblLook w:val="04A0" w:firstRow="1" w:lastRow="0" w:firstColumn="1" w:lastColumn="0" w:noHBand="0" w:noVBand="1"/>
    </w:tblPr>
    <w:tblGrid>
      <w:gridCol w:w="8222"/>
      <w:gridCol w:w="630"/>
    </w:tblGrid>
    <w:tr w:rsidR="00E64130" w:rsidRPr="00A76B25" w14:paraId="377D80EA" w14:textId="77777777" w:rsidTr="00E64130">
      <w:trPr>
        <w:trHeight w:val="207"/>
      </w:trPr>
      <w:tc>
        <w:tcPr>
          <w:tcW w:w="8222" w:type="dxa"/>
        </w:tcPr>
        <w:p w14:paraId="7959A123" w14:textId="77777777" w:rsidR="00E64130" w:rsidRPr="004C7FD1" w:rsidRDefault="00E64130" w:rsidP="00E64130">
          <w:pPr>
            <w:pStyle w:val="Footer"/>
            <w:jc w:val="both"/>
            <w:rPr>
              <w:sz w:val="18"/>
              <w:szCs w:val="18"/>
            </w:rPr>
          </w:pPr>
        </w:p>
      </w:tc>
      <w:tc>
        <w:tcPr>
          <w:tcW w:w="630" w:type="dxa"/>
          <w:shd w:val="clear" w:color="auto" w:fill="auto"/>
        </w:tcPr>
        <w:p w14:paraId="7E87B6D2" w14:textId="7B839197" w:rsidR="00E64130" w:rsidRPr="00214E43" w:rsidRDefault="00E64130" w:rsidP="00E64130">
          <w:pPr>
            <w:pStyle w:val="Footer"/>
            <w:jc w:val="right"/>
            <w:rPr>
              <w:rFonts w:ascii="Segoe UI" w:hAnsi="Segoe UI" w:cs="Segoe UI"/>
            </w:rPr>
          </w:pPr>
          <w:r w:rsidRPr="00214E43">
            <w:rPr>
              <w:rFonts w:ascii="Segoe UI" w:hAnsi="Segoe UI" w:cs="Segoe UI"/>
              <w:sz w:val="18"/>
              <w:szCs w:val="18"/>
            </w:rPr>
            <w:fldChar w:fldCharType="begin"/>
          </w:r>
          <w:r w:rsidRPr="00214E43">
            <w:rPr>
              <w:rFonts w:ascii="Segoe UI" w:hAnsi="Segoe UI" w:cs="Segoe UI"/>
              <w:sz w:val="18"/>
              <w:szCs w:val="18"/>
            </w:rPr>
            <w:instrText xml:space="preserve"> PAGE   \* MERGEFORMAT </w:instrText>
          </w:r>
          <w:r w:rsidRPr="00214E43">
            <w:rPr>
              <w:rFonts w:ascii="Segoe UI" w:hAnsi="Segoe UI" w:cs="Segoe UI"/>
              <w:sz w:val="18"/>
              <w:szCs w:val="18"/>
            </w:rPr>
            <w:fldChar w:fldCharType="separate"/>
          </w:r>
          <w:r w:rsidR="00D66C05">
            <w:rPr>
              <w:rFonts w:ascii="Segoe UI" w:hAnsi="Segoe UI" w:cs="Segoe UI"/>
              <w:noProof/>
              <w:sz w:val="18"/>
              <w:szCs w:val="18"/>
            </w:rPr>
            <w:t>3</w:t>
          </w:r>
          <w:r w:rsidRPr="00214E43">
            <w:rPr>
              <w:rFonts w:ascii="Segoe UI" w:hAnsi="Segoe UI" w:cs="Segoe UI"/>
              <w:noProof/>
              <w:sz w:val="18"/>
              <w:szCs w:val="18"/>
            </w:rPr>
            <w:fldChar w:fldCharType="end"/>
          </w:r>
        </w:p>
      </w:tc>
    </w:tr>
  </w:tbl>
  <w:p w14:paraId="1992EE25" w14:textId="4AECCBF7" w:rsidR="00097958" w:rsidRPr="00E64130" w:rsidRDefault="00097958" w:rsidP="00E64130">
    <w:pPr>
      <w:pStyle w:val="Footer"/>
      <w:rPr>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52" w:type="dxa"/>
      <w:tblBorders>
        <w:top w:val="thickThinSmallGap" w:sz="24" w:space="0" w:color="auto"/>
      </w:tblBorders>
      <w:tblLayout w:type="fixed"/>
      <w:tblLook w:val="04A0" w:firstRow="1" w:lastRow="0" w:firstColumn="1" w:lastColumn="0" w:noHBand="0" w:noVBand="1"/>
    </w:tblPr>
    <w:tblGrid>
      <w:gridCol w:w="8222"/>
      <w:gridCol w:w="630"/>
    </w:tblGrid>
    <w:tr w:rsidR="008734DC" w:rsidRPr="00D84FFB" w14:paraId="62765DBE" w14:textId="77777777" w:rsidTr="008734DC">
      <w:trPr>
        <w:trHeight w:val="207"/>
      </w:trPr>
      <w:tc>
        <w:tcPr>
          <w:tcW w:w="8222" w:type="dxa"/>
        </w:tcPr>
        <w:p w14:paraId="2184F723" w14:textId="71321982" w:rsidR="008734DC" w:rsidRPr="00D84FFB" w:rsidRDefault="008734DC" w:rsidP="008734DC">
          <w:pPr>
            <w:pStyle w:val="Footer"/>
            <w:jc w:val="both"/>
            <w:rPr>
              <w:rFonts w:ascii="Segoe UI" w:hAnsi="Segoe UI" w:cs="Segoe UI"/>
              <w:sz w:val="18"/>
              <w:szCs w:val="18"/>
            </w:rPr>
          </w:pPr>
        </w:p>
      </w:tc>
      <w:tc>
        <w:tcPr>
          <w:tcW w:w="630" w:type="dxa"/>
          <w:shd w:val="clear" w:color="auto" w:fill="auto"/>
        </w:tcPr>
        <w:p w14:paraId="0509C279" w14:textId="71909970" w:rsidR="008734DC" w:rsidRPr="00D84FFB" w:rsidRDefault="008734DC" w:rsidP="008734DC">
          <w:pPr>
            <w:pStyle w:val="Footer"/>
            <w:jc w:val="right"/>
            <w:rPr>
              <w:rFonts w:ascii="Segoe UI" w:hAnsi="Segoe UI" w:cs="Segoe UI"/>
            </w:rPr>
          </w:pPr>
          <w:r w:rsidRPr="00D84FFB">
            <w:rPr>
              <w:rFonts w:ascii="Segoe UI" w:hAnsi="Segoe UI" w:cs="Segoe UI"/>
            </w:rPr>
            <w:fldChar w:fldCharType="begin"/>
          </w:r>
          <w:r w:rsidRPr="00C00C77">
            <w:rPr>
              <w:rFonts w:ascii="Segoe UI" w:hAnsi="Segoe UI" w:cs="Segoe UI"/>
            </w:rPr>
            <w:instrText xml:space="preserve"> PAGE   \* MERGEFORMAT </w:instrText>
          </w:r>
          <w:r w:rsidRPr="00D84FFB">
            <w:rPr>
              <w:rFonts w:ascii="Segoe UI" w:hAnsi="Segoe UI" w:cs="Segoe UI"/>
            </w:rPr>
            <w:fldChar w:fldCharType="separate"/>
          </w:r>
          <w:r w:rsidR="00F169D0">
            <w:rPr>
              <w:rFonts w:ascii="Segoe UI" w:hAnsi="Segoe UI" w:cs="Segoe UI"/>
              <w:noProof/>
            </w:rPr>
            <w:t>1</w:t>
          </w:r>
          <w:r w:rsidRPr="00D84FFB">
            <w:rPr>
              <w:rFonts w:ascii="Segoe UI" w:hAnsi="Segoe UI" w:cs="Segoe UI"/>
              <w:noProof/>
            </w:rPr>
            <w:fldChar w:fldCharType="end"/>
          </w:r>
        </w:p>
      </w:tc>
    </w:tr>
  </w:tbl>
  <w:p w14:paraId="3086C23D" w14:textId="0B0F6D90" w:rsidR="00097958" w:rsidRPr="008734DC" w:rsidRDefault="00097958" w:rsidP="00873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2F3EB" w14:textId="77777777" w:rsidR="00EF1BFE" w:rsidRDefault="00EF1BFE">
      <w:r>
        <w:separator/>
      </w:r>
    </w:p>
  </w:footnote>
  <w:footnote w:type="continuationSeparator" w:id="0">
    <w:p w14:paraId="7E1A8E3C" w14:textId="77777777" w:rsidR="00EF1BFE" w:rsidRDefault="00EF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357"/>
    </w:tblGrid>
    <w:tr w:rsidR="00334562" w:rsidRPr="00D84FFB" w14:paraId="49AA038D" w14:textId="77777777" w:rsidTr="006B486F">
      <w:tc>
        <w:tcPr>
          <w:tcW w:w="4761" w:type="dxa"/>
        </w:tcPr>
        <w:p w14:paraId="4BA822E9" w14:textId="77777777" w:rsidR="00334562" w:rsidRPr="00C00C77" w:rsidRDefault="00334562" w:rsidP="00334562">
          <w:pPr>
            <w:pStyle w:val="Header"/>
            <w:rPr>
              <w:rFonts w:ascii="Segoe UI" w:hAnsi="Segoe UI" w:cs="Segoe UI"/>
              <w:sz w:val="18"/>
              <w:szCs w:val="18"/>
            </w:rPr>
          </w:pPr>
          <w:r w:rsidRPr="00C00C77">
            <w:rPr>
              <w:rFonts w:ascii="Segoe UI" w:hAnsi="Segoe UI" w:cs="Segoe UI"/>
              <w:sz w:val="18"/>
              <w:szCs w:val="18"/>
            </w:rPr>
            <w:t>JOIN (</w:t>
          </w:r>
          <w:proofErr w:type="spellStart"/>
          <w:r w:rsidRPr="00C00C77">
            <w:rPr>
              <w:rFonts w:ascii="Segoe UI" w:hAnsi="Segoe UI" w:cs="Segoe UI"/>
              <w:sz w:val="18"/>
              <w:szCs w:val="18"/>
            </w:rPr>
            <w:t>Jurnal</w:t>
          </w:r>
          <w:proofErr w:type="spellEnd"/>
          <w:r w:rsidRPr="00C00C77">
            <w:rPr>
              <w:rFonts w:ascii="Segoe UI" w:hAnsi="Segoe UI" w:cs="Segoe UI"/>
              <w:sz w:val="18"/>
              <w:szCs w:val="18"/>
            </w:rPr>
            <w:t xml:space="preserve"> Online </w:t>
          </w:r>
          <w:proofErr w:type="spellStart"/>
          <w:r w:rsidRPr="00C00C77">
            <w:rPr>
              <w:rFonts w:ascii="Segoe UI" w:hAnsi="Segoe UI" w:cs="Segoe UI"/>
              <w:sz w:val="18"/>
              <w:szCs w:val="18"/>
            </w:rPr>
            <w:t>Informatika</w:t>
          </w:r>
          <w:proofErr w:type="spellEnd"/>
          <w:r w:rsidRPr="00C00C77">
            <w:rPr>
              <w:rFonts w:ascii="Segoe UI" w:hAnsi="Segoe UI" w:cs="Segoe UI"/>
              <w:sz w:val="18"/>
              <w:szCs w:val="18"/>
            </w:rPr>
            <w:t>)</w:t>
          </w:r>
        </w:p>
      </w:tc>
      <w:tc>
        <w:tcPr>
          <w:tcW w:w="4869" w:type="dxa"/>
        </w:tcPr>
        <w:p w14:paraId="31F246BE" w14:textId="5F9D2363" w:rsidR="00194FC1" w:rsidRPr="00194FC1" w:rsidRDefault="00194FC1" w:rsidP="00194FC1">
          <w:pPr>
            <w:pStyle w:val="Header"/>
            <w:jc w:val="right"/>
            <w:rPr>
              <w:rFonts w:ascii="Segoe UI" w:hAnsi="Segoe UI" w:cs="Segoe UI"/>
              <w:sz w:val="18"/>
              <w:szCs w:val="18"/>
              <w:lang w:val="id-ID"/>
            </w:rPr>
          </w:pPr>
          <w:r w:rsidRPr="00194FC1">
            <w:rPr>
              <w:rFonts w:ascii="Segoe UI" w:hAnsi="Segoe UI" w:cs="Segoe UI"/>
              <w:sz w:val="18"/>
              <w:szCs w:val="18"/>
              <w:lang w:val="id-ID"/>
            </w:rPr>
            <w:t xml:space="preserve">p-ISSN: </w:t>
          </w:r>
          <w:hyperlink r:id="rId1" w:history="1">
            <w:r w:rsidRPr="00194FC1">
              <w:rPr>
                <w:rStyle w:val="Hyperlink"/>
                <w:rFonts w:ascii="Segoe UI" w:hAnsi="Segoe UI" w:cs="Segoe UI"/>
                <w:color w:val="auto"/>
                <w:sz w:val="18"/>
                <w:szCs w:val="18"/>
                <w:u w:val="none"/>
                <w:lang w:val="id-ID"/>
              </w:rPr>
              <w:t>2528-1682</w:t>
            </w:r>
          </w:hyperlink>
        </w:p>
        <w:p w14:paraId="79FBBDB7" w14:textId="11487059" w:rsidR="00334562" w:rsidRPr="00D84FFB" w:rsidRDefault="00194FC1" w:rsidP="00194FC1">
          <w:pPr>
            <w:pStyle w:val="Header"/>
            <w:jc w:val="right"/>
            <w:rPr>
              <w:rFonts w:ascii="Arial" w:hAnsi="Arial" w:cs="Arial"/>
              <w:color w:val="111111"/>
              <w:sz w:val="18"/>
              <w:szCs w:val="18"/>
              <w:shd w:val="clear" w:color="auto" w:fill="FAFAFA"/>
            </w:rPr>
          </w:pPr>
          <w:r w:rsidRPr="00194FC1">
            <w:rPr>
              <w:rFonts w:ascii="Segoe UI" w:hAnsi="Segoe UI" w:cs="Segoe UI"/>
              <w:sz w:val="18"/>
              <w:szCs w:val="18"/>
              <w:lang w:val="id-ID"/>
            </w:rPr>
            <w:t xml:space="preserve">e-ISSN: </w:t>
          </w:r>
          <w:hyperlink r:id="rId2" w:history="1">
            <w:r w:rsidRPr="00194FC1">
              <w:rPr>
                <w:rStyle w:val="Hyperlink"/>
                <w:rFonts w:ascii="Segoe UI" w:hAnsi="Segoe UI" w:cs="Segoe UI"/>
                <w:color w:val="auto"/>
                <w:sz w:val="18"/>
                <w:szCs w:val="18"/>
                <w:u w:val="none"/>
                <w:lang w:val="id-ID"/>
              </w:rPr>
              <w:t>2527-9165</w:t>
            </w:r>
          </w:hyperlink>
        </w:p>
      </w:tc>
    </w:tr>
  </w:tbl>
  <w:p w14:paraId="4EC06DA3" w14:textId="4F0C3FA6" w:rsidR="00097958" w:rsidRPr="00334562" w:rsidRDefault="00097958" w:rsidP="00334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72"/>
    </w:tblGrid>
    <w:tr w:rsidR="00E64130" w:rsidRPr="00DC18FD" w14:paraId="4A32312C" w14:textId="77777777" w:rsidTr="00E64130">
      <w:tc>
        <w:tcPr>
          <w:tcW w:w="4699" w:type="dxa"/>
        </w:tcPr>
        <w:p w14:paraId="14B69137" w14:textId="3C8CC8EB" w:rsidR="00E64130" w:rsidRPr="00E34E4E" w:rsidRDefault="00E64130" w:rsidP="00E64130">
          <w:pPr>
            <w:pStyle w:val="Header"/>
            <w:rPr>
              <w:rFonts w:ascii="Segoe UI" w:hAnsi="Segoe UI" w:cs="Segoe UI"/>
              <w:sz w:val="18"/>
              <w:lang w:val="en-ID"/>
            </w:rPr>
          </w:pPr>
          <w:r w:rsidRPr="00DC18FD">
            <w:rPr>
              <w:rFonts w:ascii="Segoe UI" w:hAnsi="Segoe UI" w:cs="Segoe UI"/>
              <w:sz w:val="18"/>
            </w:rPr>
            <w:t xml:space="preserve">JOIN | Volume </w:t>
          </w:r>
          <w:r w:rsidRPr="00DC18FD">
            <w:rPr>
              <w:rFonts w:ascii="Segoe UI" w:hAnsi="Segoe UI" w:cs="Segoe UI"/>
              <w:sz w:val="18"/>
              <w:lang w:val="id-ID"/>
            </w:rPr>
            <w:t>5</w:t>
          </w:r>
          <w:r w:rsidRPr="00DC18FD">
            <w:rPr>
              <w:rFonts w:ascii="Segoe UI" w:hAnsi="Segoe UI" w:cs="Segoe UI"/>
              <w:sz w:val="18"/>
            </w:rPr>
            <w:t xml:space="preserve"> No. 1 | Jun</w:t>
          </w:r>
          <w:r w:rsidRPr="00DC18FD">
            <w:rPr>
              <w:rFonts w:ascii="Segoe UI" w:hAnsi="Segoe UI" w:cs="Segoe UI"/>
              <w:sz w:val="18"/>
              <w:lang w:val="id-ID"/>
            </w:rPr>
            <w:t>e</w:t>
          </w:r>
          <w:r w:rsidRPr="00DC18FD">
            <w:rPr>
              <w:rFonts w:ascii="Segoe UI" w:hAnsi="Segoe UI" w:cs="Segoe UI"/>
              <w:sz w:val="18"/>
            </w:rPr>
            <w:t xml:space="preserve"> 20</w:t>
          </w:r>
          <w:r w:rsidRPr="00DC18FD">
            <w:rPr>
              <w:rFonts w:ascii="Segoe UI" w:hAnsi="Segoe UI" w:cs="Segoe UI"/>
              <w:sz w:val="18"/>
              <w:lang w:val="id-ID"/>
            </w:rPr>
            <w:t>20</w:t>
          </w:r>
          <w:r w:rsidRPr="00DC18FD">
            <w:rPr>
              <w:rFonts w:ascii="Segoe UI" w:hAnsi="Segoe UI" w:cs="Segoe UI"/>
              <w:sz w:val="18"/>
            </w:rPr>
            <w:t>: 1-</w:t>
          </w:r>
          <w:r w:rsidR="00E34E4E">
            <w:rPr>
              <w:rFonts w:ascii="Segoe UI" w:hAnsi="Segoe UI" w:cs="Segoe UI"/>
              <w:sz w:val="18"/>
            </w:rPr>
            <w:t>7</w:t>
          </w:r>
        </w:p>
      </w:tc>
      <w:tc>
        <w:tcPr>
          <w:tcW w:w="4700" w:type="dxa"/>
        </w:tcPr>
        <w:p w14:paraId="3AEDA726" w14:textId="77777777" w:rsidR="00E64130" w:rsidRPr="00DC18FD" w:rsidRDefault="00E64130" w:rsidP="00E64130">
          <w:pPr>
            <w:pStyle w:val="Header"/>
            <w:jc w:val="right"/>
            <w:rPr>
              <w:rFonts w:ascii="Segoe UI" w:hAnsi="Segoe UI" w:cs="Segoe UI"/>
              <w:sz w:val="18"/>
            </w:rPr>
          </w:pPr>
        </w:p>
      </w:tc>
    </w:tr>
  </w:tbl>
  <w:p w14:paraId="725AD196" w14:textId="77777777" w:rsidR="00097958" w:rsidRPr="003D5B84" w:rsidRDefault="00097958" w:rsidP="00E6413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87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4038"/>
      <w:gridCol w:w="1985"/>
    </w:tblGrid>
    <w:tr w:rsidR="00464575" w14:paraId="537AC464" w14:textId="77777777" w:rsidTr="00464575">
      <w:tc>
        <w:tcPr>
          <w:tcW w:w="2766" w:type="dxa"/>
          <w:tcBorders>
            <w:bottom w:val="double" w:sz="4" w:space="0" w:color="4BACC6" w:themeColor="accent5"/>
          </w:tcBorders>
        </w:tcPr>
        <w:p w14:paraId="1FB74615" w14:textId="302E43B4" w:rsidR="00464575" w:rsidRDefault="00464575" w:rsidP="00464575">
          <w:pPr>
            <w:pStyle w:val="Header"/>
            <w:jc w:val="center"/>
            <w:rPr>
              <w:rFonts w:ascii="Segoe UI" w:hAnsi="Segoe UI" w:cs="Segoe UI"/>
              <w:b/>
            </w:rPr>
          </w:pPr>
          <w:r>
            <w:rPr>
              <w:noProof/>
              <w:sz w:val="24"/>
              <w:szCs w:val="24"/>
            </w:rPr>
            <w:drawing>
              <wp:inline distT="0" distB="0" distL="0" distR="0" wp14:anchorId="79E81B2A" wp14:editId="4EC1CF2C">
                <wp:extent cx="1619250" cy="476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rotWithShape="1">
                        <a:blip r:embed="rId1"/>
                        <a:srcRect t="13560" b="6779"/>
                        <a:stretch/>
                      </pic:blipFill>
                      <pic:spPr bwMode="auto">
                        <a:xfrm>
                          <a:off x="0" y="0"/>
                          <a:ext cx="1619250" cy="476250"/>
                        </a:xfrm>
                        <a:prstGeom prst="rect">
                          <a:avLst/>
                        </a:prstGeom>
                        <a:ln>
                          <a:noFill/>
                        </a:ln>
                        <a:extLst>
                          <a:ext uri="{53640926-AAD7-44D8-BBD7-CCE9431645EC}">
                            <a14:shadowObscured xmlns:a14="http://schemas.microsoft.com/office/drawing/2010/main"/>
                          </a:ext>
                        </a:extLst>
                      </pic:spPr>
                    </pic:pic>
                  </a:graphicData>
                </a:graphic>
              </wp:inline>
            </w:drawing>
          </w:r>
        </w:p>
      </w:tc>
      <w:tc>
        <w:tcPr>
          <w:tcW w:w="4038" w:type="dxa"/>
          <w:tcBorders>
            <w:bottom w:val="double" w:sz="4" w:space="0" w:color="4BACC6" w:themeColor="accent5"/>
          </w:tcBorders>
        </w:tcPr>
        <w:p w14:paraId="47D8AFFD" w14:textId="77777777" w:rsidR="00464575" w:rsidRDefault="00464575" w:rsidP="00464575">
          <w:pPr>
            <w:pStyle w:val="Header"/>
            <w:jc w:val="center"/>
            <w:rPr>
              <w:rFonts w:ascii="Segoe UI" w:hAnsi="Segoe UI" w:cs="Segoe UI"/>
              <w:b/>
              <w:lang w:val="id-ID"/>
            </w:rPr>
          </w:pPr>
          <w:r>
            <w:rPr>
              <w:rFonts w:ascii="Segoe UI" w:hAnsi="Segoe UI" w:cs="Segoe UI"/>
              <w:b/>
              <w:lang w:val="id-ID"/>
            </w:rPr>
            <w:t>JOIN (Jurnal Online Informatika)</w:t>
          </w:r>
        </w:p>
        <w:p w14:paraId="189E95B0" w14:textId="0E4A91E0" w:rsidR="00464575" w:rsidRPr="00CC762E" w:rsidRDefault="00464575" w:rsidP="00464575">
          <w:pPr>
            <w:pStyle w:val="Header"/>
            <w:jc w:val="center"/>
            <w:rPr>
              <w:rFonts w:ascii="Segoe UI" w:hAnsi="Segoe UI" w:cs="Segoe UI"/>
              <w:bCs/>
              <w:lang w:val="en-ID"/>
            </w:rPr>
          </w:pPr>
          <w:r w:rsidRPr="00464575">
            <w:rPr>
              <w:rFonts w:ascii="Segoe UI" w:hAnsi="Segoe UI" w:cs="Segoe UI"/>
              <w:bCs/>
              <w:lang w:val="id-ID"/>
            </w:rPr>
            <w:t>Volume 5 No.1 | June 2020: 1-</w:t>
          </w:r>
          <w:r w:rsidR="00CC762E">
            <w:rPr>
              <w:rFonts w:ascii="Segoe UI" w:hAnsi="Segoe UI" w:cs="Segoe UI"/>
              <w:bCs/>
              <w:lang w:val="en-ID"/>
            </w:rPr>
            <w:t>7</w:t>
          </w:r>
        </w:p>
        <w:p w14:paraId="55085497" w14:textId="2EEE48E9" w:rsidR="00464575" w:rsidRPr="00464575" w:rsidRDefault="00464575" w:rsidP="00464575">
          <w:pPr>
            <w:pStyle w:val="Header"/>
            <w:jc w:val="center"/>
            <w:rPr>
              <w:rFonts w:ascii="Segoe UI" w:hAnsi="Segoe UI" w:cs="Segoe UI"/>
              <w:bCs/>
              <w:lang w:val="id-ID"/>
            </w:rPr>
          </w:pPr>
          <w:r>
            <w:rPr>
              <w:rFonts w:ascii="Segoe UI" w:hAnsi="Segoe UI" w:cs="Segoe UI"/>
              <w:bCs/>
              <w:lang w:val="id-ID"/>
            </w:rPr>
            <w:t>DOI:</w:t>
          </w:r>
          <w:r w:rsidRPr="00C00C77">
            <w:rPr>
              <w:rFonts w:ascii="Segoe UI" w:hAnsi="Segoe UI" w:cs="Segoe UI"/>
            </w:rPr>
            <w:t xml:space="preserve"> 10.15575/join.</w:t>
          </w:r>
          <w:r>
            <w:rPr>
              <w:rFonts w:ascii="Segoe UI" w:hAnsi="Segoe UI" w:cs="Segoe UI"/>
              <w:lang w:val="id-ID"/>
            </w:rPr>
            <w:t>xxxxx.xx</w:t>
          </w:r>
        </w:p>
      </w:tc>
      <w:tc>
        <w:tcPr>
          <w:tcW w:w="1985" w:type="dxa"/>
          <w:tcBorders>
            <w:bottom w:val="double" w:sz="4" w:space="0" w:color="4BACC6" w:themeColor="accent5"/>
          </w:tcBorders>
          <w:vAlign w:val="center"/>
        </w:tcPr>
        <w:p w14:paraId="3786C280" w14:textId="77777777" w:rsidR="00194FC1" w:rsidRPr="00194FC1" w:rsidRDefault="00194FC1" w:rsidP="00194FC1">
          <w:pPr>
            <w:pStyle w:val="Header"/>
            <w:jc w:val="right"/>
            <w:rPr>
              <w:rFonts w:ascii="Segoe UI" w:hAnsi="Segoe UI" w:cs="Segoe UI"/>
            </w:rPr>
          </w:pPr>
          <w:r w:rsidRPr="00194FC1">
            <w:rPr>
              <w:rFonts w:ascii="Segoe UI" w:hAnsi="Segoe UI" w:cs="Segoe UI"/>
            </w:rPr>
            <w:t>p-ISSN:</w:t>
          </w:r>
          <w:hyperlink r:id="rId2">
            <w:r w:rsidRPr="00194FC1">
              <w:rPr>
                <w:rStyle w:val="Hyperlink"/>
                <w:rFonts w:ascii="Segoe UI" w:hAnsi="Segoe UI" w:cs="Segoe UI"/>
                <w:color w:val="auto"/>
                <w:u w:val="none"/>
              </w:rPr>
              <w:t xml:space="preserve"> 2528-1682</w:t>
            </w:r>
          </w:hyperlink>
        </w:p>
        <w:p w14:paraId="3BA21134" w14:textId="47E08017" w:rsidR="00464575" w:rsidRDefault="00194FC1" w:rsidP="00194FC1">
          <w:pPr>
            <w:pStyle w:val="Header"/>
            <w:jc w:val="right"/>
            <w:rPr>
              <w:rFonts w:ascii="Segoe UI" w:hAnsi="Segoe UI" w:cs="Segoe UI"/>
              <w:b/>
            </w:rPr>
          </w:pPr>
          <w:r w:rsidRPr="00194FC1">
            <w:rPr>
              <w:rFonts w:ascii="Segoe UI" w:hAnsi="Segoe UI" w:cs="Segoe UI"/>
            </w:rPr>
            <w:t>e-ISSN:</w:t>
          </w:r>
          <w:hyperlink r:id="rId3">
            <w:r w:rsidRPr="00194FC1">
              <w:rPr>
                <w:rStyle w:val="Hyperlink"/>
                <w:rFonts w:ascii="Segoe UI" w:hAnsi="Segoe UI" w:cs="Segoe UI"/>
                <w:color w:val="auto"/>
                <w:u w:val="none"/>
              </w:rPr>
              <w:t xml:space="preserve"> 2527-9165</w:t>
            </w:r>
          </w:hyperlink>
        </w:p>
      </w:tc>
    </w:tr>
  </w:tbl>
  <w:p w14:paraId="71E0D15A" w14:textId="2ACF42F1" w:rsidR="00097958" w:rsidRPr="003D5B84" w:rsidRDefault="00097958" w:rsidP="00464575">
    <w:pPr>
      <w:pStyle w:val="Header"/>
      <w:tabs>
        <w:tab w:val="clear" w:pos="4320"/>
        <w:tab w:val="clear" w:pos="8640"/>
      </w:tabs>
      <w:ind w:right="45"/>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13A02"/>
    <w:multiLevelType w:val="hybridMultilevel"/>
    <w:tmpl w:val="3A4242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E87F94"/>
    <w:multiLevelType w:val="hybridMultilevel"/>
    <w:tmpl w:val="32206668"/>
    <w:lvl w:ilvl="0" w:tplc="01BAA3D2">
      <w:start w:val="1"/>
      <w:numFmt w:val="lowerLetter"/>
      <w:lvlText w:val="%1."/>
      <w:lvlJc w:val="left"/>
      <w:pPr>
        <w:ind w:left="928" w:hanging="360"/>
      </w:pPr>
      <w:rPr>
        <w:rFonts w:ascii="Times New Roman" w:hAnsi="Times New Roman" w:cs="Times New Roman" w:hint="default"/>
        <w:b w:val="0"/>
        <w:bCs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9ABED16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15:restartNumberingAfterBreak="0">
    <w:nsid w:val="76AB5378"/>
    <w:multiLevelType w:val="hybridMultilevel"/>
    <w:tmpl w:val="F806C4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0"/>
  </w:num>
  <w:num w:numId="3">
    <w:abstractNumId w:val="18"/>
  </w:num>
  <w:num w:numId="4">
    <w:abstractNumId w:val="9"/>
  </w:num>
  <w:num w:numId="5">
    <w:abstractNumId w:val="12"/>
  </w:num>
  <w:num w:numId="6">
    <w:abstractNumId w:val="15"/>
  </w:num>
  <w:num w:numId="7">
    <w:abstractNumId w:val="13"/>
  </w:num>
  <w:num w:numId="8">
    <w:abstractNumId w:val="11"/>
  </w:num>
  <w:num w:numId="9">
    <w:abstractNumId w:val="7"/>
  </w:num>
  <w:num w:numId="10">
    <w:abstractNumId w:val="1"/>
  </w:num>
  <w:num w:numId="11">
    <w:abstractNumId w:val="0"/>
  </w:num>
  <w:num w:numId="12">
    <w:abstractNumId w:val="4"/>
  </w:num>
  <w:num w:numId="13">
    <w:abstractNumId w:val="2"/>
  </w:num>
  <w:num w:numId="14">
    <w:abstractNumId w:val="5"/>
  </w:num>
  <w:num w:numId="15">
    <w:abstractNumId w:val="17"/>
  </w:num>
  <w:num w:numId="16">
    <w:abstractNumId w:val="6"/>
  </w:num>
  <w:num w:numId="17">
    <w:abstractNumId w:val="16"/>
  </w:num>
  <w:num w:numId="18">
    <w:abstractNumId w:val="8"/>
  </w:num>
  <w:num w:numId="19">
    <w:abstractNumId w:val="3"/>
  </w:num>
  <w:num w:numId="2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wNDE2MDQ1NTMwNDJU0lEKTi0uzszPAykwrAUA+BwjLywAAAA="/>
  </w:docVars>
  <w:rsids>
    <w:rsidRoot w:val="007D0AC6"/>
    <w:rsid w:val="000013CF"/>
    <w:rsid w:val="00002882"/>
    <w:rsid w:val="0000385F"/>
    <w:rsid w:val="00005EFC"/>
    <w:rsid w:val="00007744"/>
    <w:rsid w:val="000106D0"/>
    <w:rsid w:val="00011388"/>
    <w:rsid w:val="00012CEF"/>
    <w:rsid w:val="00014633"/>
    <w:rsid w:val="00015F2A"/>
    <w:rsid w:val="00017858"/>
    <w:rsid w:val="00025578"/>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911"/>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730A"/>
    <w:rsid w:val="000D099B"/>
    <w:rsid w:val="000D50C8"/>
    <w:rsid w:val="000D6591"/>
    <w:rsid w:val="000D67F7"/>
    <w:rsid w:val="000D6BC3"/>
    <w:rsid w:val="000E0AE1"/>
    <w:rsid w:val="000E0C84"/>
    <w:rsid w:val="000E0CE9"/>
    <w:rsid w:val="000E0E3C"/>
    <w:rsid w:val="000E1C9D"/>
    <w:rsid w:val="000E28E0"/>
    <w:rsid w:val="000E46C5"/>
    <w:rsid w:val="000E4FD6"/>
    <w:rsid w:val="000E708C"/>
    <w:rsid w:val="000E7398"/>
    <w:rsid w:val="000F279B"/>
    <w:rsid w:val="000F29E1"/>
    <w:rsid w:val="000F61E2"/>
    <w:rsid w:val="000F7ED5"/>
    <w:rsid w:val="0010046E"/>
    <w:rsid w:val="00102A61"/>
    <w:rsid w:val="001041EB"/>
    <w:rsid w:val="001045B1"/>
    <w:rsid w:val="00104BF1"/>
    <w:rsid w:val="00106F02"/>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9FB"/>
    <w:rsid w:val="00192E8C"/>
    <w:rsid w:val="0019391D"/>
    <w:rsid w:val="00194FC1"/>
    <w:rsid w:val="00195579"/>
    <w:rsid w:val="001A0839"/>
    <w:rsid w:val="001A33EF"/>
    <w:rsid w:val="001B2439"/>
    <w:rsid w:val="001B2EF9"/>
    <w:rsid w:val="001B4AB3"/>
    <w:rsid w:val="001B5250"/>
    <w:rsid w:val="001B5719"/>
    <w:rsid w:val="001B621C"/>
    <w:rsid w:val="001B64D0"/>
    <w:rsid w:val="001B7915"/>
    <w:rsid w:val="001C068D"/>
    <w:rsid w:val="001C0FE6"/>
    <w:rsid w:val="001C19EB"/>
    <w:rsid w:val="001C1DDC"/>
    <w:rsid w:val="001C5936"/>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4F74"/>
    <w:rsid w:val="0020608E"/>
    <w:rsid w:val="002073B6"/>
    <w:rsid w:val="002076CA"/>
    <w:rsid w:val="002079DD"/>
    <w:rsid w:val="0021129F"/>
    <w:rsid w:val="00212DCC"/>
    <w:rsid w:val="002141C1"/>
    <w:rsid w:val="00214E43"/>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EBF"/>
    <w:rsid w:val="00296388"/>
    <w:rsid w:val="00296D8E"/>
    <w:rsid w:val="002A0772"/>
    <w:rsid w:val="002B0601"/>
    <w:rsid w:val="002B10C7"/>
    <w:rsid w:val="002B15B4"/>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05A"/>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156B"/>
    <w:rsid w:val="0032306D"/>
    <w:rsid w:val="00326170"/>
    <w:rsid w:val="003263E9"/>
    <w:rsid w:val="00326D35"/>
    <w:rsid w:val="00327471"/>
    <w:rsid w:val="00331183"/>
    <w:rsid w:val="00332063"/>
    <w:rsid w:val="00333AB9"/>
    <w:rsid w:val="00333C06"/>
    <w:rsid w:val="00334562"/>
    <w:rsid w:val="0033459B"/>
    <w:rsid w:val="00335BE8"/>
    <w:rsid w:val="00336AB9"/>
    <w:rsid w:val="00337C87"/>
    <w:rsid w:val="0034265F"/>
    <w:rsid w:val="003437DD"/>
    <w:rsid w:val="00343A49"/>
    <w:rsid w:val="0034452C"/>
    <w:rsid w:val="00346441"/>
    <w:rsid w:val="003475EC"/>
    <w:rsid w:val="0035076B"/>
    <w:rsid w:val="00352BEB"/>
    <w:rsid w:val="00353885"/>
    <w:rsid w:val="00361EB1"/>
    <w:rsid w:val="003629D1"/>
    <w:rsid w:val="003637CE"/>
    <w:rsid w:val="00367C6C"/>
    <w:rsid w:val="003715EC"/>
    <w:rsid w:val="00373753"/>
    <w:rsid w:val="003751C8"/>
    <w:rsid w:val="00376867"/>
    <w:rsid w:val="00376A96"/>
    <w:rsid w:val="003772AC"/>
    <w:rsid w:val="00381E56"/>
    <w:rsid w:val="003826FF"/>
    <w:rsid w:val="00382E2A"/>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004"/>
    <w:rsid w:val="00420D64"/>
    <w:rsid w:val="00422BCE"/>
    <w:rsid w:val="00424E85"/>
    <w:rsid w:val="00425BE9"/>
    <w:rsid w:val="00427072"/>
    <w:rsid w:val="0043585C"/>
    <w:rsid w:val="00441F35"/>
    <w:rsid w:val="00443205"/>
    <w:rsid w:val="004439D2"/>
    <w:rsid w:val="004503E9"/>
    <w:rsid w:val="00453463"/>
    <w:rsid w:val="004550E4"/>
    <w:rsid w:val="004637E8"/>
    <w:rsid w:val="00464575"/>
    <w:rsid w:val="00467368"/>
    <w:rsid w:val="004674CD"/>
    <w:rsid w:val="004710EE"/>
    <w:rsid w:val="004728B1"/>
    <w:rsid w:val="00472E56"/>
    <w:rsid w:val="004740EC"/>
    <w:rsid w:val="004819CF"/>
    <w:rsid w:val="00481DA2"/>
    <w:rsid w:val="00482432"/>
    <w:rsid w:val="00483565"/>
    <w:rsid w:val="00484866"/>
    <w:rsid w:val="004859D6"/>
    <w:rsid w:val="00485FD1"/>
    <w:rsid w:val="0048797E"/>
    <w:rsid w:val="00487DD3"/>
    <w:rsid w:val="004902C8"/>
    <w:rsid w:val="004905D4"/>
    <w:rsid w:val="00491012"/>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6D26"/>
    <w:rsid w:val="005174FF"/>
    <w:rsid w:val="005204F9"/>
    <w:rsid w:val="00520EC3"/>
    <w:rsid w:val="0052138C"/>
    <w:rsid w:val="005213A1"/>
    <w:rsid w:val="00523362"/>
    <w:rsid w:val="00523B26"/>
    <w:rsid w:val="0052442F"/>
    <w:rsid w:val="00526CFA"/>
    <w:rsid w:val="00527064"/>
    <w:rsid w:val="00530415"/>
    <w:rsid w:val="00530CAF"/>
    <w:rsid w:val="0053172B"/>
    <w:rsid w:val="00532941"/>
    <w:rsid w:val="00535A39"/>
    <w:rsid w:val="005373E3"/>
    <w:rsid w:val="00540DCE"/>
    <w:rsid w:val="00540DD7"/>
    <w:rsid w:val="00541F86"/>
    <w:rsid w:val="00541FCB"/>
    <w:rsid w:val="0054283A"/>
    <w:rsid w:val="00545E9C"/>
    <w:rsid w:val="00546C40"/>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1374"/>
    <w:rsid w:val="005D210E"/>
    <w:rsid w:val="005D3D27"/>
    <w:rsid w:val="005D464B"/>
    <w:rsid w:val="005D7D3A"/>
    <w:rsid w:val="005D7EB1"/>
    <w:rsid w:val="005E0A4B"/>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27F1"/>
    <w:rsid w:val="00636167"/>
    <w:rsid w:val="00644417"/>
    <w:rsid w:val="00647075"/>
    <w:rsid w:val="00652EBE"/>
    <w:rsid w:val="006549EF"/>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44D6"/>
    <w:rsid w:val="006A6246"/>
    <w:rsid w:val="006A6AEE"/>
    <w:rsid w:val="006B027E"/>
    <w:rsid w:val="006B0965"/>
    <w:rsid w:val="006B6754"/>
    <w:rsid w:val="006B71FD"/>
    <w:rsid w:val="006C0661"/>
    <w:rsid w:val="006C0E3B"/>
    <w:rsid w:val="006C18AF"/>
    <w:rsid w:val="006C1D12"/>
    <w:rsid w:val="006C5EC9"/>
    <w:rsid w:val="006C7C8B"/>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36B82"/>
    <w:rsid w:val="00740C36"/>
    <w:rsid w:val="00741A8F"/>
    <w:rsid w:val="00742008"/>
    <w:rsid w:val="00743BA0"/>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912CE"/>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661D"/>
    <w:rsid w:val="00827A30"/>
    <w:rsid w:val="008318B8"/>
    <w:rsid w:val="00831DDD"/>
    <w:rsid w:val="00832386"/>
    <w:rsid w:val="008332DA"/>
    <w:rsid w:val="008344C2"/>
    <w:rsid w:val="00834B76"/>
    <w:rsid w:val="00834BAC"/>
    <w:rsid w:val="00836D01"/>
    <w:rsid w:val="008373F8"/>
    <w:rsid w:val="008379F3"/>
    <w:rsid w:val="00837EA3"/>
    <w:rsid w:val="00840495"/>
    <w:rsid w:val="008439A0"/>
    <w:rsid w:val="00843BE9"/>
    <w:rsid w:val="008473E3"/>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34DC"/>
    <w:rsid w:val="008739ED"/>
    <w:rsid w:val="008754E6"/>
    <w:rsid w:val="0087776F"/>
    <w:rsid w:val="0088071C"/>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3F47"/>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34126"/>
    <w:rsid w:val="009406FF"/>
    <w:rsid w:val="00941203"/>
    <w:rsid w:val="00941469"/>
    <w:rsid w:val="009416C1"/>
    <w:rsid w:val="0094264B"/>
    <w:rsid w:val="0094367D"/>
    <w:rsid w:val="00943FA1"/>
    <w:rsid w:val="00945A5C"/>
    <w:rsid w:val="00946389"/>
    <w:rsid w:val="0094738D"/>
    <w:rsid w:val="00950EF7"/>
    <w:rsid w:val="00954DC1"/>
    <w:rsid w:val="00955462"/>
    <w:rsid w:val="00956EB6"/>
    <w:rsid w:val="00957C11"/>
    <w:rsid w:val="009602C5"/>
    <w:rsid w:val="009617A9"/>
    <w:rsid w:val="009665BE"/>
    <w:rsid w:val="009673AB"/>
    <w:rsid w:val="00970E84"/>
    <w:rsid w:val="00971153"/>
    <w:rsid w:val="00981036"/>
    <w:rsid w:val="00981E5F"/>
    <w:rsid w:val="00983846"/>
    <w:rsid w:val="00990CC8"/>
    <w:rsid w:val="0099227E"/>
    <w:rsid w:val="009949C5"/>
    <w:rsid w:val="00997C10"/>
    <w:rsid w:val="009A19B2"/>
    <w:rsid w:val="009A2E50"/>
    <w:rsid w:val="009B3EC0"/>
    <w:rsid w:val="009B4878"/>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7D5A"/>
    <w:rsid w:val="009F040E"/>
    <w:rsid w:val="009F151E"/>
    <w:rsid w:val="00A01765"/>
    <w:rsid w:val="00A02DD3"/>
    <w:rsid w:val="00A04D6C"/>
    <w:rsid w:val="00A05622"/>
    <w:rsid w:val="00A100B6"/>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1A9F"/>
    <w:rsid w:val="00A52037"/>
    <w:rsid w:val="00A52149"/>
    <w:rsid w:val="00A52366"/>
    <w:rsid w:val="00A52EAC"/>
    <w:rsid w:val="00A5654D"/>
    <w:rsid w:val="00A5724F"/>
    <w:rsid w:val="00A6261F"/>
    <w:rsid w:val="00A662A3"/>
    <w:rsid w:val="00A6661A"/>
    <w:rsid w:val="00A6697F"/>
    <w:rsid w:val="00A71C8A"/>
    <w:rsid w:val="00A71ED6"/>
    <w:rsid w:val="00A760E0"/>
    <w:rsid w:val="00A77E76"/>
    <w:rsid w:val="00A80090"/>
    <w:rsid w:val="00A82646"/>
    <w:rsid w:val="00A837A6"/>
    <w:rsid w:val="00A85A64"/>
    <w:rsid w:val="00A93118"/>
    <w:rsid w:val="00A94C5E"/>
    <w:rsid w:val="00AA3EC5"/>
    <w:rsid w:val="00AA48F5"/>
    <w:rsid w:val="00AA4B39"/>
    <w:rsid w:val="00AA512B"/>
    <w:rsid w:val="00AA58A1"/>
    <w:rsid w:val="00AA608B"/>
    <w:rsid w:val="00AA77C0"/>
    <w:rsid w:val="00AB1CD7"/>
    <w:rsid w:val="00AB1F5C"/>
    <w:rsid w:val="00AB24B4"/>
    <w:rsid w:val="00AB4311"/>
    <w:rsid w:val="00AB49DA"/>
    <w:rsid w:val="00AB59A7"/>
    <w:rsid w:val="00AB68F7"/>
    <w:rsid w:val="00AC06A7"/>
    <w:rsid w:val="00AC077B"/>
    <w:rsid w:val="00AC0C82"/>
    <w:rsid w:val="00AC1F08"/>
    <w:rsid w:val="00AC60ED"/>
    <w:rsid w:val="00AD2373"/>
    <w:rsid w:val="00AD302F"/>
    <w:rsid w:val="00AD4DF3"/>
    <w:rsid w:val="00AD564C"/>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0C1D"/>
    <w:rsid w:val="00B514D3"/>
    <w:rsid w:val="00B51BC7"/>
    <w:rsid w:val="00B52134"/>
    <w:rsid w:val="00B56063"/>
    <w:rsid w:val="00B570B0"/>
    <w:rsid w:val="00B57714"/>
    <w:rsid w:val="00B61620"/>
    <w:rsid w:val="00B6192E"/>
    <w:rsid w:val="00B64061"/>
    <w:rsid w:val="00B65BB6"/>
    <w:rsid w:val="00B7048C"/>
    <w:rsid w:val="00B71D8A"/>
    <w:rsid w:val="00B73F7D"/>
    <w:rsid w:val="00B743B9"/>
    <w:rsid w:val="00B74F35"/>
    <w:rsid w:val="00B768D7"/>
    <w:rsid w:val="00B778A3"/>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7C6"/>
    <w:rsid w:val="00BF6218"/>
    <w:rsid w:val="00C00EA2"/>
    <w:rsid w:val="00C011EE"/>
    <w:rsid w:val="00C02535"/>
    <w:rsid w:val="00C0352A"/>
    <w:rsid w:val="00C0425B"/>
    <w:rsid w:val="00C05811"/>
    <w:rsid w:val="00C0712B"/>
    <w:rsid w:val="00C07BEF"/>
    <w:rsid w:val="00C1015B"/>
    <w:rsid w:val="00C103A1"/>
    <w:rsid w:val="00C10A10"/>
    <w:rsid w:val="00C10D6A"/>
    <w:rsid w:val="00C10EC0"/>
    <w:rsid w:val="00C126CC"/>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50166"/>
    <w:rsid w:val="00C502FF"/>
    <w:rsid w:val="00C51195"/>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550B"/>
    <w:rsid w:val="00CC1960"/>
    <w:rsid w:val="00CC762E"/>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2728B"/>
    <w:rsid w:val="00D30241"/>
    <w:rsid w:val="00D31492"/>
    <w:rsid w:val="00D3478B"/>
    <w:rsid w:val="00D35E12"/>
    <w:rsid w:val="00D413DD"/>
    <w:rsid w:val="00D4189D"/>
    <w:rsid w:val="00D41D25"/>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66DE"/>
    <w:rsid w:val="00D66C05"/>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A4C50"/>
    <w:rsid w:val="00DB05EC"/>
    <w:rsid w:val="00DB166E"/>
    <w:rsid w:val="00DB3D8C"/>
    <w:rsid w:val="00DB3E4C"/>
    <w:rsid w:val="00DB43B8"/>
    <w:rsid w:val="00DB7BD1"/>
    <w:rsid w:val="00DB7C8A"/>
    <w:rsid w:val="00DC18FD"/>
    <w:rsid w:val="00DC2DC5"/>
    <w:rsid w:val="00DC341B"/>
    <w:rsid w:val="00DD2BCD"/>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599A"/>
    <w:rsid w:val="00E26A0F"/>
    <w:rsid w:val="00E318D4"/>
    <w:rsid w:val="00E339EE"/>
    <w:rsid w:val="00E34E4E"/>
    <w:rsid w:val="00E3557A"/>
    <w:rsid w:val="00E4014C"/>
    <w:rsid w:val="00E401FC"/>
    <w:rsid w:val="00E42D1B"/>
    <w:rsid w:val="00E4558E"/>
    <w:rsid w:val="00E46C0B"/>
    <w:rsid w:val="00E46FAB"/>
    <w:rsid w:val="00E474DC"/>
    <w:rsid w:val="00E5155C"/>
    <w:rsid w:val="00E5385B"/>
    <w:rsid w:val="00E53FAA"/>
    <w:rsid w:val="00E55EA9"/>
    <w:rsid w:val="00E56307"/>
    <w:rsid w:val="00E56691"/>
    <w:rsid w:val="00E56D55"/>
    <w:rsid w:val="00E56F52"/>
    <w:rsid w:val="00E57D47"/>
    <w:rsid w:val="00E57F76"/>
    <w:rsid w:val="00E60696"/>
    <w:rsid w:val="00E6152A"/>
    <w:rsid w:val="00E62028"/>
    <w:rsid w:val="00E6393C"/>
    <w:rsid w:val="00E64130"/>
    <w:rsid w:val="00E67E51"/>
    <w:rsid w:val="00E76BE0"/>
    <w:rsid w:val="00E7790B"/>
    <w:rsid w:val="00E81714"/>
    <w:rsid w:val="00E900D5"/>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01EF"/>
    <w:rsid w:val="00EC20FD"/>
    <w:rsid w:val="00EC2EF8"/>
    <w:rsid w:val="00EC3634"/>
    <w:rsid w:val="00EC3DAC"/>
    <w:rsid w:val="00EC42FF"/>
    <w:rsid w:val="00EC5A73"/>
    <w:rsid w:val="00EC5D1A"/>
    <w:rsid w:val="00ED3B7C"/>
    <w:rsid w:val="00ED3D0C"/>
    <w:rsid w:val="00ED4AEF"/>
    <w:rsid w:val="00ED527A"/>
    <w:rsid w:val="00ED570E"/>
    <w:rsid w:val="00ED5CFE"/>
    <w:rsid w:val="00ED7D8C"/>
    <w:rsid w:val="00EE005A"/>
    <w:rsid w:val="00EE05CF"/>
    <w:rsid w:val="00EE10AE"/>
    <w:rsid w:val="00EE2DA2"/>
    <w:rsid w:val="00EE4290"/>
    <w:rsid w:val="00EE42A9"/>
    <w:rsid w:val="00EE589E"/>
    <w:rsid w:val="00EE76D0"/>
    <w:rsid w:val="00EE7C89"/>
    <w:rsid w:val="00EE7FB7"/>
    <w:rsid w:val="00EF1185"/>
    <w:rsid w:val="00EF1BFE"/>
    <w:rsid w:val="00EF754D"/>
    <w:rsid w:val="00F027E9"/>
    <w:rsid w:val="00F0775E"/>
    <w:rsid w:val="00F15F69"/>
    <w:rsid w:val="00F1612D"/>
    <w:rsid w:val="00F169D0"/>
    <w:rsid w:val="00F173DD"/>
    <w:rsid w:val="00F21119"/>
    <w:rsid w:val="00F25164"/>
    <w:rsid w:val="00F277D3"/>
    <w:rsid w:val="00F30997"/>
    <w:rsid w:val="00F32896"/>
    <w:rsid w:val="00F33C08"/>
    <w:rsid w:val="00F377C3"/>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1F05"/>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3575"/>
    <w:rsid w:val="00FB755D"/>
    <w:rsid w:val="00FB763A"/>
    <w:rsid w:val="00FB79C0"/>
    <w:rsid w:val="00FC2EB8"/>
    <w:rsid w:val="00FC5C43"/>
    <w:rsid w:val="00FD1598"/>
    <w:rsid w:val="00FD576E"/>
    <w:rsid w:val="00FD596B"/>
    <w:rsid w:val="00FD72EC"/>
    <w:rsid w:val="00FE58CC"/>
    <w:rsid w:val="00FE5A53"/>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23595"/>
  <w15:docId w15:val="{C89E063A-FF44-4ED0-ADA8-E3C9B40E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575"/>
    <w:tblPr>
      <w:tblBorders>
        <w:top w:val="single" w:sz="6" w:space="0" w:color="00B0F0"/>
        <w:left w:val="single" w:sz="6" w:space="0" w:color="00B0F0"/>
        <w:bottom w:val="single" w:sz="6" w:space="0" w:color="00B0F0"/>
        <w:right w:val="single" w:sz="6" w:space="0" w:color="00B0F0"/>
        <w:insideH w:val="single" w:sz="6" w:space="0" w:color="00B0F0"/>
        <w:insideV w:val="single" w:sz="6" w:space="0" w:color="00B0F0"/>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ListParagraphChar">
    <w:name w:val="List Paragraph Char"/>
    <w:basedOn w:val="DefaultParagraphFont"/>
    <w:link w:val="ListParagraph"/>
    <w:uiPriority w:val="34"/>
    <w:rsid w:val="00464575"/>
    <w:rPr>
      <w:rFonts w:ascii="Calibri" w:hAnsi="Calibri"/>
      <w:sz w:val="22"/>
      <w:szCs w:val="22"/>
      <w:lang w:val="en-GB" w:eastAsia="en-GB"/>
    </w:rPr>
  </w:style>
  <w:style w:type="character" w:customStyle="1" w:styleId="HeaderChar">
    <w:name w:val="Header Char"/>
    <w:basedOn w:val="DefaultParagraphFont"/>
    <w:link w:val="Header"/>
    <w:uiPriority w:val="99"/>
    <w:rsid w:val="00464575"/>
  </w:style>
  <w:style w:type="character" w:customStyle="1" w:styleId="FooterChar">
    <w:name w:val="Footer Char"/>
    <w:basedOn w:val="DefaultParagraphFont"/>
    <w:link w:val="Footer"/>
    <w:rsid w:val="00334562"/>
  </w:style>
  <w:style w:type="character" w:styleId="UnresolvedMention">
    <w:name w:val="Unresolved Mention"/>
    <w:basedOn w:val="DefaultParagraphFont"/>
    <w:uiPriority w:val="99"/>
    <w:semiHidden/>
    <w:unhideWhenUsed/>
    <w:rsid w:val="00194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6355">
      <w:bodyDiv w:val="1"/>
      <w:marLeft w:val="0"/>
      <w:marRight w:val="0"/>
      <w:marTop w:val="0"/>
      <w:marBottom w:val="0"/>
      <w:divBdr>
        <w:top w:val="none" w:sz="0" w:space="0" w:color="auto"/>
        <w:left w:val="none" w:sz="0" w:space="0" w:color="auto"/>
        <w:bottom w:val="none" w:sz="0" w:space="0" w:color="auto"/>
        <w:right w:val="none" w:sz="0" w:space="0" w:color="auto"/>
      </w:divBdr>
    </w:div>
    <w:div w:id="163404045">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70919125">
      <w:bodyDiv w:val="1"/>
      <w:marLeft w:val="0"/>
      <w:marRight w:val="0"/>
      <w:marTop w:val="0"/>
      <w:marBottom w:val="0"/>
      <w:divBdr>
        <w:top w:val="none" w:sz="0" w:space="0" w:color="auto"/>
        <w:left w:val="none" w:sz="0" w:space="0" w:color="auto"/>
        <w:bottom w:val="none" w:sz="0" w:space="0" w:color="auto"/>
        <w:right w:val="none" w:sz="0" w:space="0" w:color="auto"/>
      </w:divBdr>
    </w:div>
    <w:div w:id="45560981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9990802">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11973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39681472">
      <w:bodyDiv w:val="1"/>
      <w:marLeft w:val="0"/>
      <w:marRight w:val="0"/>
      <w:marTop w:val="0"/>
      <w:marBottom w:val="0"/>
      <w:divBdr>
        <w:top w:val="none" w:sz="0" w:space="0" w:color="auto"/>
        <w:left w:val="none" w:sz="0" w:space="0" w:color="auto"/>
        <w:bottom w:val="none" w:sz="0" w:space="0" w:color="auto"/>
        <w:right w:val="none" w:sz="0" w:space="0" w:color="auto"/>
      </w:divBdr>
    </w:div>
    <w:div w:id="199263507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80899585">
      <w:bodyDiv w:val="1"/>
      <w:marLeft w:val="0"/>
      <w:marRight w:val="0"/>
      <w:marTop w:val="0"/>
      <w:marBottom w:val="0"/>
      <w:divBdr>
        <w:top w:val="none" w:sz="0" w:space="0" w:color="auto"/>
        <w:left w:val="none" w:sz="0" w:space="0" w:color="auto"/>
        <w:bottom w:val="none" w:sz="0" w:space="0" w:color="auto"/>
        <w:right w:val="none" w:sz="0" w:space="0" w:color="auto"/>
      </w:divBdr>
    </w:div>
    <w:div w:id="20847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u.lipi.go.id/1464049910" TargetMode="External"/><Relationship Id="rId1" Type="http://schemas.openxmlformats.org/officeDocument/2006/relationships/hyperlink" Target="http://u.lipi.go.id/1466480524"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464049910" TargetMode="External"/><Relationship Id="rId2" Type="http://schemas.openxmlformats.org/officeDocument/2006/relationships/hyperlink" Target="http://u.lipi.go.id/1466480524"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F1551-4386-44F8-82EA-367BC9C5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JOIN</vt:lpstr>
    </vt:vector>
  </TitlesOfParts>
  <Manager>Tole Sutikno</Manager>
  <Company>Universitas Ahmad Dahlan</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dc:title>
  <dc:subject>TELKOMNIKA Telecommunication, Computing, Electronics and Control</dc:subject>
  <dc:creator>JOIN</dc:creator>
  <cp:keywords>JOIN;Informatics;journal</cp:keywords>
  <dc:description>TELKOMNIKA Template and Guide of Authors</dc:description>
  <cp:lastModifiedBy>Angga Dwitya</cp:lastModifiedBy>
  <cp:revision>4</cp:revision>
  <cp:lastPrinted>2004-12-30T03:27:00Z</cp:lastPrinted>
  <dcterms:created xsi:type="dcterms:W3CDTF">2020-09-10T05:02:00Z</dcterms:created>
  <dcterms:modified xsi:type="dcterms:W3CDTF">2020-09-10T12:56:00Z</dcterms:modified>
  <cp:category>Scopus indexed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0b13ef2f-bfc1-3958-86b5-3a303bd0ab2d</vt:lpwstr>
  </property>
  <property fmtid="{D5CDD505-2E9C-101B-9397-08002B2CF9AE}" pid="24" name="Mendeley Citation Style_1">
    <vt:lpwstr>http://www.zotero.org/styles/ieee</vt:lpwstr>
  </property>
</Properties>
</file>