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6C7" w:rsidRDefault="0087281C">
      <w:r>
        <w:t xml:space="preserve">Calcul numeric </w:t>
      </w:r>
    </w:p>
    <w:p w:rsidR="00052D47" w:rsidRDefault="00052D47">
      <w:r>
        <w:t>Daraban Cristian - Adrian</w:t>
      </w:r>
      <w:bookmarkStart w:id="0" w:name="_GoBack"/>
      <w:bookmarkEnd w:id="0"/>
    </w:p>
    <w:p w:rsidR="0087281C" w:rsidRDefault="0087281C">
      <w:r>
        <w:t>5.1</w:t>
      </w:r>
    </w:p>
    <w:p w:rsidR="0087281C" w:rsidRDefault="00B42BC0">
      <w:r>
        <w:t>a)</w:t>
      </w:r>
    </w:p>
    <w:p w:rsidR="0087281C" w:rsidRDefault="0087281C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=0;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=x-</m:t>
          </m:r>
          <m:r>
            <w:rPr>
              <w:rFonts w:ascii="Cambria Math" w:hAnsi="Cambria Math"/>
            </w:rPr>
            <m:t>ℇ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- η</m:t>
          </m:r>
          <m: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 xml:space="preserve"> 0&lt;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ℇ</m:t>
              </m:r>
            </m:e>
          </m:d>
          <m:r>
            <w:rPr>
              <w:rFonts w:ascii="Cambria Math" w:hAnsi="Cambria Math"/>
            </w:rPr>
            <m:t xml:space="preserve">&lt;1; η ∊ </m:t>
          </m:r>
          <m:r>
            <m:rPr>
              <m:scr m:val="double-struck"/>
            </m:rPr>
            <w:rPr>
              <w:rFonts w:ascii="Cambria Math" w:hAnsi="Cambria Math"/>
            </w:rPr>
            <m:t>R</m:t>
          </m:r>
        </m:oMath>
      </m:oMathPara>
    </w:p>
    <w:p w:rsidR="0087281C" w:rsidRDefault="0087281C"/>
    <w:p w:rsidR="0093403E" w:rsidRPr="00741504" w:rsidRDefault="0096794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η-1&lt; 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ε, η</m:t>
              </m:r>
            </m:e>
          </m:d>
          <m:r>
            <w:rPr>
              <w:rFonts w:ascii="Cambria Math" w:hAnsi="Cambria Math"/>
            </w:rPr>
            <m:t>&lt; η+1</m:t>
          </m:r>
        </m:oMath>
      </m:oMathPara>
    </w:p>
    <w:p w:rsidR="00741504" w:rsidRDefault="00741504" w:rsidP="00741504"/>
    <w:p w:rsidR="00741504" w:rsidRPr="00741504" w:rsidRDefault="00741504" w:rsidP="0074150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=x-εsin x </m:t>
          </m:r>
        </m:oMath>
      </m:oMathPara>
    </w:p>
    <w:p w:rsidR="00741504" w:rsidRDefault="00741504" w:rsidP="00741504">
      <w:pPr>
        <w:rPr>
          <w:rFonts w:eastAsiaTheme="minorEastAsia"/>
        </w:rPr>
      </w:pPr>
      <w:r>
        <w:rPr>
          <w:rFonts w:eastAsiaTheme="minorEastAsia"/>
        </w:rPr>
        <w:t xml:space="preserve">Derivam de 2 ori </w:t>
      </w:r>
      <w:r w:rsidR="00901B6A">
        <w:rPr>
          <w:rFonts w:eastAsiaTheme="minorEastAsia"/>
        </w:rPr>
        <w:t>funcția</w:t>
      </w:r>
      <w:r>
        <w:rPr>
          <w:rFonts w:eastAsiaTheme="minorEastAsia"/>
        </w:rPr>
        <w:t xml:space="preserve"> f</w:t>
      </w:r>
    </w:p>
    <w:p w:rsidR="00741504" w:rsidRDefault="00741504" w:rsidP="00741504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=1-ε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+c1</m:t>
        </m:r>
      </m:oMath>
    </w:p>
    <w:p w:rsidR="00741504" w:rsidRPr="00901B6A" w:rsidRDefault="00741504" w:rsidP="0074150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=ε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x+c2</m:t>
              </m:r>
            </m:e>
          </m:func>
        </m:oMath>
      </m:oMathPara>
    </w:p>
    <w:p w:rsidR="00901B6A" w:rsidRDefault="00741504" w:rsidP="00741504">
      <w:r>
        <w:t xml:space="preserve">deoarece </w:t>
      </w:r>
      <m:oMath>
        <m:r>
          <w:rPr>
            <w:rFonts w:ascii="Cambria Math" w:hAnsi="Cambria Math"/>
          </w:rPr>
          <m:t>0&lt;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ℇ</m:t>
            </m:r>
          </m:e>
        </m:d>
        <m:r>
          <w:rPr>
            <w:rFonts w:ascii="Cambria Math" w:hAnsi="Cambria Math"/>
          </w:rPr>
          <m:t>&lt;1</m:t>
        </m:r>
      </m:oMath>
      <w:r>
        <w:t>, funcţia f rezultă strict crescătoare pe R.</w:t>
      </w:r>
    </w:p>
    <w:p w:rsidR="00741504" w:rsidRDefault="00741504" w:rsidP="00741504">
      <w:r>
        <w:t xml:space="preserve">Cum f este continuă pe R </w:t>
      </w:r>
      <w:r w:rsidR="00901B6A">
        <w:t xml:space="preserve">și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  <m:r>
          <m:rPr>
            <m:scr m:val="double-struck"/>
          </m:rPr>
          <w:rPr>
            <w:rFonts w:ascii="Cambria Math" w:hAnsi="Cambria Math"/>
          </w:rPr>
          <m:t>= R</m:t>
        </m:r>
      </m:oMath>
      <w:r>
        <w:t xml:space="preserve">, atunci rezultă că </w:t>
      </w:r>
      <w:r w:rsidR="00901B6A">
        <w:t>funcția</w:t>
      </w:r>
      <w:r>
        <w:t xml:space="preserve"> f este bijectivă pe </w:t>
      </w:r>
      <w:r w:rsidR="00901B6A">
        <w:rPr>
          <w:rFonts w:ascii="Cambria Math" w:hAnsi="Cambria Math"/>
        </w:rPr>
        <w:t>ℝ.</w:t>
      </w:r>
    </w:p>
    <w:p w:rsidR="00741504" w:rsidRDefault="002364A9" w:rsidP="00463A23">
      <w:r>
        <w:t>Prin urmare, ecuația</w:t>
      </w:r>
      <w:r w:rsidR="00967949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ε, η</m:t>
                </m:r>
              </m:e>
            </m:d>
          </m:e>
        </m:d>
        <m:r>
          <w:rPr>
            <w:rFonts w:ascii="Cambria Math" w:hAnsi="Cambria Math"/>
          </w:rPr>
          <m:t>= η</m:t>
        </m:r>
      </m:oMath>
      <w:r>
        <w:t xml:space="preserve"> va </w:t>
      </w:r>
      <w:r w:rsidR="00741504">
        <w:t xml:space="preserve">avea </w:t>
      </w:r>
      <w:r>
        <w:t xml:space="preserve">soluție unică. </w:t>
      </w:r>
      <w:r w:rsidR="00967949">
        <w:t xml:space="preserve"> </w:t>
      </w:r>
      <m:oMath>
        <m:r>
          <w:rPr>
            <w:rFonts w:ascii="Cambria Math" w:hAnsi="Cambria Math"/>
          </w:rPr>
          <w:br/>
        </m:r>
      </m:oMath>
    </w:p>
    <w:p w:rsidR="00463A23" w:rsidRDefault="00B42BC0" w:rsidP="00463A23">
      <w:pPr>
        <w:rPr>
          <w:rFonts w:eastAsiaTheme="minorEastAsia"/>
        </w:rPr>
      </w:pPr>
      <w:r>
        <w:t>b)</w:t>
      </w:r>
      <w:r w:rsidR="005F77EA">
        <w:tab/>
      </w:r>
      <w:r w:rsidR="005F77EA">
        <w:tab/>
      </w:r>
      <w:r w:rsidR="005F77EA">
        <w:tab/>
      </w:r>
      <w:r w:rsidR="008F2CD6">
        <w:tab/>
      </w:r>
      <w:r w:rsidR="005F77EA">
        <w:t xml:space="preserve"> </w:t>
      </w:r>
      <m:oMath>
        <m:r>
          <w:rPr>
            <w:rFonts w:ascii="Cambria Math" w:hAnsi="Cambria Math"/>
          </w:rPr>
          <m:t>x =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 xml:space="preserve">(x); 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 xml:space="preserve">(x) = 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 xml:space="preserve">sin x + </m:t>
        </m:r>
        <m:r>
          <w:rPr>
            <w:rFonts w:ascii="Cambria Math" w:hAnsi="Cambria Math"/>
          </w:rPr>
          <m:t>η</m:t>
        </m:r>
        <m:r>
          <w:rPr>
            <w:rFonts w:ascii="Cambria Math" w:hAnsi="Cambria Math"/>
          </w:rPr>
          <w:cr/>
        </m:r>
      </m:oMath>
    </w:p>
    <w:p w:rsidR="00B0329F" w:rsidRDefault="00B0329F" w:rsidP="00B0329F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 xml:space="preserve"> = </m:t>
        </m:r>
        <m:r>
          <w:rPr>
            <w:rFonts w:ascii="Cambria Math" w:eastAsiaTheme="minorEastAsia" w:hAnsi="Cambria Math"/>
          </w:rPr>
          <m:t>φ</m:t>
        </m:r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converge pentru orice valoare de pornire x</w:t>
      </w:r>
      <w:r>
        <w:rPr>
          <w:rFonts w:eastAsiaTheme="minorEastAsia"/>
          <w:vertAlign w:val="subscript"/>
        </w:rPr>
        <w:t>0</w:t>
      </w:r>
      <w:r w:rsidR="008C1C48">
        <w:rPr>
          <w:rFonts w:eastAsiaTheme="minorEastAsia"/>
          <w:vertAlign w:val="subscript"/>
        </w:rPr>
        <w:t xml:space="preserve"> </w:t>
      </w:r>
      <w:r w:rsidR="008C1C48">
        <w:rPr>
          <w:rFonts w:eastAsiaTheme="minorEastAsia"/>
        </w:rPr>
        <w:t>?</w:t>
      </w:r>
    </w:p>
    <w:p w:rsidR="008C1C48" w:rsidRDefault="008C1C48" w:rsidP="00B0329F">
      <w:pPr>
        <w:rPr>
          <w:rFonts w:eastAsiaTheme="minorEastAsia"/>
        </w:rPr>
      </w:pPr>
    </w:p>
    <w:p w:rsidR="00772A50" w:rsidRDefault="008C1C48" w:rsidP="00B0329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Conform teoremei lui Taylor vom avea: </w:t>
      </w:r>
      <m:oMath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x-α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φ</m:t>
            </m:r>
          </m:e>
          <m:sup>
            <m:r>
              <w:rPr>
                <w:rFonts w:ascii="Cambria Math" w:eastAsiaTheme="minorEastAsia" w:hAnsi="Cambria Math"/>
                <w:sz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</w:rPr>
          <m:t>+ …</m:t>
        </m:r>
      </m:oMath>
      <w:r>
        <w:rPr>
          <w:rFonts w:eastAsiaTheme="minorEastAsia"/>
          <w:sz w:val="24"/>
        </w:rPr>
        <w:t xml:space="preserve"> , dar </w:t>
      </w:r>
      <m:oMath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</m:d>
        <m:r>
          <w:rPr>
            <w:rFonts w:ascii="Cambria Math" w:eastAsiaTheme="minorEastAsia" w:hAnsi="Cambria Math"/>
            <w:sz w:val="24"/>
          </w:rPr>
          <m:t>=α</m:t>
        </m:r>
      </m:oMath>
      <w:r>
        <w:rPr>
          <w:rFonts w:eastAsiaTheme="minorEastAsia"/>
          <w:sz w:val="24"/>
        </w:rPr>
        <w:t xml:space="preserve">, deci </w:t>
      </w:r>
      <m:oMath>
        <m:r>
          <w:rPr>
            <w:rFonts w:ascii="Cambria Math" w:eastAsiaTheme="minorEastAsia" w:hAnsi="Cambria Math"/>
            <w:noProof/>
            <w:sz w:val="24"/>
            <w:lang w:val="en-US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-α≈(x-α)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φ</m:t>
            </m:r>
          </m:e>
          <m:sup>
            <m:r>
              <w:rPr>
                <w:rFonts w:ascii="Cambria Math" w:eastAsiaTheme="minorEastAsia" w:hAnsi="Cambria Math"/>
                <w:sz w:val="24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α</m:t>
            </m:r>
          </m:e>
        </m:d>
      </m:oMath>
      <w:r>
        <w:rPr>
          <w:rFonts w:eastAsiaTheme="minorEastAsia"/>
          <w:sz w:val="24"/>
        </w:rPr>
        <w:t xml:space="preserve">. Atunci metoda aproximărilor succesive va genera următorul șir de iterații: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n+1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</m:oMath>
      <w:r>
        <w:rPr>
          <w:rFonts w:eastAsiaTheme="minorEastAsia"/>
          <w:sz w:val="24"/>
        </w:rPr>
        <w:t xml:space="preserve">, unde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4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 xml:space="preserve">= 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 xml:space="preserve">sin x + </m:t>
        </m:r>
        <m:r>
          <w:rPr>
            <w:rFonts w:ascii="Cambria Math" w:hAnsi="Cambria Math"/>
          </w:rPr>
          <m:t>η</m:t>
        </m:r>
      </m:oMath>
      <w:r>
        <w:rPr>
          <w:rFonts w:eastAsiaTheme="minorEastAsia"/>
          <w:sz w:val="24"/>
        </w:rPr>
        <w:t>.</w:t>
      </w:r>
    </w:p>
    <w:p w:rsidR="00772A50" w:rsidRDefault="00772A50" w:rsidP="00B0329F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φ'(x)</m:t>
        </m:r>
        <m:r>
          <w:rPr>
            <w:rFonts w:ascii="Cambria Math" w:eastAsiaTheme="minorEastAsia" w:hAnsi="Cambria Math"/>
            <w:sz w:val="24"/>
          </w:rPr>
          <m:t xml:space="preserve">= 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cosx+c</m:t>
        </m:r>
      </m:oMath>
    </w:p>
    <w:p w:rsidR="008C1C48" w:rsidRDefault="008C1C48" w:rsidP="00B0329F">
      <w:pPr>
        <w:rPr>
          <w:rFonts w:eastAsiaTheme="minorEastAsia"/>
        </w:rPr>
      </w:pPr>
      <w:r>
        <w:rPr>
          <w:rFonts w:eastAsiaTheme="minorEastAsia"/>
          <w:sz w:val="24"/>
        </w:rPr>
        <w:t xml:space="preserve"> Cum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  <w:sz w:val="24"/>
                    <w:lang w:val="en-US"/>
                  </w:rPr>
                  <m:t>φ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lang w:val="en-US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α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lang w:val="en-US"/>
          </w:rPr>
          <m:t>&lt;1</m:t>
        </m:r>
      </m:oMath>
      <w:r>
        <w:rPr>
          <w:rFonts w:eastAsiaTheme="minorEastAsia"/>
          <w:sz w:val="24"/>
          <w:lang w:val="en-US"/>
        </w:rPr>
        <w:t>, itera</w:t>
      </w:r>
      <w:r>
        <w:rPr>
          <w:rFonts w:eastAsiaTheme="minorEastAsia"/>
          <w:sz w:val="24"/>
        </w:rPr>
        <w:t>ț</w:t>
      </w:r>
      <w:r w:rsidR="00772A50">
        <w:rPr>
          <w:rFonts w:eastAsiaTheme="minorEastAsia"/>
          <w:sz w:val="24"/>
        </w:rPr>
        <w:t xml:space="preserve">ia noastră converge, deoarece </w:t>
      </w:r>
      <m:oMath>
        <m:r>
          <w:rPr>
            <w:rFonts w:ascii="Cambria Math" w:hAnsi="Cambria Math"/>
          </w:rPr>
          <m:t>0&lt;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ℇ</m:t>
            </m:r>
          </m:e>
        </m:d>
        <m:r>
          <w:rPr>
            <w:rFonts w:ascii="Cambria Math" w:hAnsi="Cambria Math"/>
          </w:rPr>
          <m:t>&lt;1</m:t>
        </m:r>
      </m:oMath>
      <w:r w:rsidR="00772A50"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-1&lt;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  <m:r>
          <w:rPr>
            <w:rFonts w:ascii="Cambria Math" w:eastAsiaTheme="minorEastAsia" w:hAnsi="Cambria Math"/>
          </w:rPr>
          <m:t>&lt;1</m:t>
        </m:r>
      </m:oMath>
    </w:p>
    <w:p w:rsidR="002D066C" w:rsidRPr="008C1C48" w:rsidRDefault="002D066C" w:rsidP="00B0329F">
      <w:pPr>
        <w:rPr>
          <w:rFonts w:eastAsiaTheme="minorEastAsia"/>
        </w:rPr>
      </w:pPr>
    </w:p>
    <w:sectPr w:rsidR="002D066C" w:rsidRPr="008C1C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4CE"/>
    <w:rsid w:val="00052D47"/>
    <w:rsid w:val="001C66C7"/>
    <w:rsid w:val="002364A9"/>
    <w:rsid w:val="002D066C"/>
    <w:rsid w:val="00463A23"/>
    <w:rsid w:val="005752FD"/>
    <w:rsid w:val="005F77EA"/>
    <w:rsid w:val="00741504"/>
    <w:rsid w:val="00772A50"/>
    <w:rsid w:val="0087281C"/>
    <w:rsid w:val="0089629C"/>
    <w:rsid w:val="008C1C48"/>
    <w:rsid w:val="008F2CD6"/>
    <w:rsid w:val="00901B6A"/>
    <w:rsid w:val="0093403E"/>
    <w:rsid w:val="00967949"/>
    <w:rsid w:val="00A624CE"/>
    <w:rsid w:val="00B0329F"/>
    <w:rsid w:val="00B4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810158-1C55-4DB7-BE13-592FA44C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28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137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GodMark</dc:creator>
  <cp:keywords/>
  <dc:description/>
  <cp:lastModifiedBy>GodMark</cp:lastModifiedBy>
  <cp:revision>11</cp:revision>
  <dcterms:created xsi:type="dcterms:W3CDTF">2014-05-18T16:25:00Z</dcterms:created>
  <dcterms:modified xsi:type="dcterms:W3CDTF">2014-05-18T19:47:00Z</dcterms:modified>
</cp:coreProperties>
</file>