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7981" w14:textId="0DA84323" w:rsidR="005E4633" w:rsidRDefault="00071593" w:rsidP="00071593">
      <w:pPr>
        <w:pStyle w:val="Titel"/>
      </w:pPr>
      <w:r>
        <w:t>Thesis status report</w:t>
      </w:r>
    </w:p>
    <w:p w14:paraId="0B24587B" w14:textId="08AE57DC" w:rsidR="00071593" w:rsidRDefault="00071593" w:rsidP="00071593">
      <w:pPr>
        <w:pStyle w:val="berschrift1"/>
      </w:pPr>
      <w:r>
        <w:t xml:space="preserve">week </w:t>
      </w:r>
      <w:r w:rsidR="00E07B64">
        <w:t>02</w:t>
      </w:r>
    </w:p>
    <w:p w14:paraId="1F512DF1" w14:textId="4160D04F" w:rsidR="00071593" w:rsidRDefault="00071593" w:rsidP="00071593">
      <w:pPr>
        <w:pStyle w:val="berschrift2"/>
      </w:pPr>
      <w:r>
        <w:t>Done</w:t>
      </w:r>
    </w:p>
    <w:p w14:paraId="746B2265" w14:textId="1D32BE17" w:rsidR="006E12DB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>I connected the single steps of the synthetic load testing and deployment. Both processes are now automated.</w:t>
      </w:r>
    </w:p>
    <w:p w14:paraId="3F1164C5" w14:textId="5346541B" w:rsidR="00E07B64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I decided to use </w:t>
      </w:r>
      <w:proofErr w:type="spellStart"/>
      <w:r>
        <w:rPr>
          <w:lang w:val="en-US"/>
        </w:rPr>
        <w:t>Linkerd</w:t>
      </w:r>
      <w:proofErr w:type="spellEnd"/>
      <w:r>
        <w:rPr>
          <w:lang w:val="en-US"/>
        </w:rPr>
        <w:t xml:space="preserve"> as a service mesh to gather network metrics.</w:t>
      </w:r>
      <w:r w:rsidR="009E14D9">
        <w:rPr>
          <w:lang w:val="en-US"/>
        </w:rPr>
        <w:t xml:space="preserve"> It is easier to deploy and more lightweight than other service meshes like </w:t>
      </w:r>
      <w:r w:rsidR="009E14D9" w:rsidRPr="003B5F5C">
        <w:rPr>
          <w:i/>
          <w:iCs/>
          <w:lang w:val="en-US"/>
        </w:rPr>
        <w:t>Istio</w:t>
      </w:r>
      <w:r w:rsidR="009E14D9">
        <w:rPr>
          <w:lang w:val="en-US"/>
        </w:rPr>
        <w:t xml:space="preserve"> and </w:t>
      </w:r>
      <w:proofErr w:type="spellStart"/>
      <w:r w:rsidR="009E14D9" w:rsidRPr="009E14D9">
        <w:rPr>
          <w:i/>
          <w:iCs/>
          <w:lang w:val="en-US"/>
        </w:rPr>
        <w:t>traefik</w:t>
      </w:r>
      <w:proofErr w:type="spellEnd"/>
      <w:r w:rsidR="009E14D9">
        <w:rPr>
          <w:lang w:val="en-US"/>
        </w:rPr>
        <w:t xml:space="preserve">. Furthermore, it contains its instance of </w:t>
      </w:r>
      <w:r w:rsidR="009E14D9" w:rsidRPr="003B5F5C">
        <w:rPr>
          <w:i/>
          <w:iCs/>
          <w:lang w:val="en-US"/>
        </w:rPr>
        <w:t>Prometheus</w:t>
      </w:r>
      <w:r w:rsidR="009E14D9">
        <w:rPr>
          <w:lang w:val="en-US"/>
        </w:rPr>
        <w:t xml:space="preserve"> which makes collecting its metrics more accessible. </w:t>
      </w:r>
      <w:r>
        <w:rPr>
          <w:lang w:val="en-US"/>
        </w:rPr>
        <w:t xml:space="preserve">I accomplished to deploy </w:t>
      </w:r>
      <w:proofErr w:type="spellStart"/>
      <w:r>
        <w:rPr>
          <w:lang w:val="en-US"/>
        </w:rPr>
        <w:t>Linkerd</w:t>
      </w:r>
      <w:proofErr w:type="spellEnd"/>
      <w:r>
        <w:rPr>
          <w:lang w:val="en-US"/>
        </w:rPr>
        <w:t xml:space="preserve"> into the Kubernetes cluster and I am now able to collect these metrics.</w:t>
      </w:r>
    </w:p>
    <w:p w14:paraId="29B0C1D7" w14:textId="77777777" w:rsidR="00E07B64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I started to </w:t>
      </w:r>
      <w:proofErr w:type="gramStart"/>
      <w:r>
        <w:rPr>
          <w:lang w:val="en-US"/>
        </w:rPr>
        <w:t>filter</w:t>
      </w:r>
      <w:proofErr w:type="gramEnd"/>
      <w:r>
        <w:rPr>
          <w:lang w:val="en-US"/>
        </w:rPr>
        <w:t xml:space="preserve"> and format all gathered metrics and I am now finding out which metrics are useful in which particular way and combination. </w:t>
      </w:r>
    </w:p>
    <w:p w14:paraId="3EB3472E" w14:textId="07AD9F06" w:rsidR="00E07B64" w:rsidRDefault="00E07B64" w:rsidP="00972DA5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Additionally, I deployed </w:t>
      </w:r>
      <w:r w:rsidRPr="003B5F5C">
        <w:rPr>
          <w:i/>
          <w:iCs/>
          <w:lang w:val="en-US"/>
        </w:rPr>
        <w:t>Grafana</w:t>
      </w:r>
      <w:r>
        <w:rPr>
          <w:lang w:val="en-US"/>
        </w:rPr>
        <w:t xml:space="preserve"> and started to create a dashboard where all relevant metrics can be observed in real-time.</w:t>
      </w:r>
    </w:p>
    <w:p w14:paraId="2ABA64F9" w14:textId="4CE839BE" w:rsidR="00E07B64" w:rsidRPr="0096296D" w:rsidRDefault="00E07B64" w:rsidP="00972DA5">
      <w:pPr>
        <w:pStyle w:val="KeinLeerraum"/>
        <w:jc w:val="both"/>
      </w:pPr>
      <w:proofErr w:type="gramStart"/>
      <w:r>
        <w:rPr>
          <w:lang w:val="en-US"/>
        </w:rPr>
        <w:t>I  started</w:t>
      </w:r>
      <w:proofErr w:type="gramEnd"/>
      <w:r>
        <w:rPr>
          <w:lang w:val="en-US"/>
        </w:rPr>
        <w:t xml:space="preserve"> to research about how an auto scaler could be implemented.</w:t>
      </w:r>
    </w:p>
    <w:p w14:paraId="2381419F" w14:textId="31A5E189" w:rsidR="004F2FFA" w:rsidRDefault="004F2FFA" w:rsidP="00972DA5">
      <w:pPr>
        <w:pStyle w:val="berschrift2"/>
      </w:pPr>
      <w:r>
        <w:t>Update from sync meeting (</w:t>
      </w:r>
      <w:r w:rsidR="00E07B64">
        <w:t>15</w:t>
      </w:r>
      <w:r w:rsidR="006E12DB">
        <w:t>.01.2021</w:t>
      </w:r>
      <w:r>
        <w:t>)</w:t>
      </w:r>
    </w:p>
    <w:p w14:paraId="5F2D29BD" w14:textId="4F875DE1" w:rsidR="004B22D5" w:rsidRPr="004F2FFA" w:rsidRDefault="006E12DB" w:rsidP="00191401">
      <w:pPr>
        <w:jc w:val="both"/>
      </w:pPr>
      <w:r>
        <w:t>?</w:t>
      </w:r>
    </w:p>
    <w:p w14:paraId="26960FEC" w14:textId="5713E051" w:rsidR="00071593" w:rsidRDefault="00071593" w:rsidP="00071593">
      <w:pPr>
        <w:pStyle w:val="berschrift2"/>
      </w:pPr>
      <w:r>
        <w:t>next steps</w:t>
      </w:r>
    </w:p>
    <w:p w14:paraId="2E59F5C8" w14:textId="6A0B825A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Format the Data for machine learning and extra-p </w:t>
      </w:r>
      <w:proofErr w:type="gramStart"/>
      <w:r>
        <w:rPr>
          <w:lang w:val="en-US"/>
        </w:rPr>
        <w:t>usage</w:t>
      </w:r>
      <w:proofErr w:type="gramEnd"/>
    </w:p>
    <w:p w14:paraId="71CB5045" w14:textId="0EF29474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 and implement the machine learning </w:t>
      </w:r>
      <w:proofErr w:type="gramStart"/>
      <w:r>
        <w:rPr>
          <w:lang w:val="en-US"/>
        </w:rPr>
        <w:t>model</w:t>
      </w:r>
      <w:proofErr w:type="gramEnd"/>
    </w:p>
    <w:p w14:paraId="0B35D4F9" w14:textId="43CA10AC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extra-</w:t>
      </w:r>
      <w:proofErr w:type="gramStart"/>
      <w:r>
        <w:rPr>
          <w:lang w:val="en-US"/>
        </w:rPr>
        <w:t>p</w:t>
      </w:r>
      <w:proofErr w:type="gramEnd"/>
    </w:p>
    <w:p w14:paraId="39EE7066" w14:textId="03FC0A7D" w:rsidR="00E07B64" w:rsidRPr="00972DA5" w:rsidRDefault="00E07B64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the auto </w:t>
      </w:r>
      <w:proofErr w:type="gramStart"/>
      <w:r>
        <w:rPr>
          <w:lang w:val="en-US"/>
        </w:rPr>
        <w:t>scaler</w:t>
      </w:r>
      <w:proofErr w:type="gramEnd"/>
    </w:p>
    <w:p w14:paraId="15517063" w14:textId="5CA4285E" w:rsidR="004F2FFA" w:rsidRPr="00071593" w:rsidRDefault="004F2FFA" w:rsidP="00733678">
      <w:pPr>
        <w:pStyle w:val="Listenabsatz"/>
      </w:pPr>
    </w:p>
    <w:sectPr w:rsidR="004F2FFA" w:rsidRPr="00071593" w:rsidSect="00923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E6E08" w14:textId="77777777" w:rsidR="007B1B66" w:rsidRDefault="007B1B66" w:rsidP="00ED0C84">
      <w:pPr>
        <w:spacing w:before="0" w:after="0" w:line="240" w:lineRule="auto"/>
      </w:pPr>
      <w:r>
        <w:separator/>
      </w:r>
    </w:p>
  </w:endnote>
  <w:endnote w:type="continuationSeparator" w:id="0">
    <w:p w14:paraId="2148D945" w14:textId="77777777" w:rsidR="007B1B66" w:rsidRDefault="007B1B66" w:rsidP="00ED0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B74C6" w14:textId="77777777" w:rsidR="007B1B66" w:rsidRDefault="007B1B66" w:rsidP="00ED0C84">
      <w:pPr>
        <w:spacing w:before="0" w:after="0" w:line="240" w:lineRule="auto"/>
      </w:pPr>
      <w:r>
        <w:separator/>
      </w:r>
    </w:p>
  </w:footnote>
  <w:footnote w:type="continuationSeparator" w:id="0">
    <w:p w14:paraId="6B30C060" w14:textId="77777777" w:rsidR="007B1B66" w:rsidRDefault="007B1B66" w:rsidP="00ED0C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3525"/>
    <w:multiLevelType w:val="hybridMultilevel"/>
    <w:tmpl w:val="232EE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458D"/>
    <w:multiLevelType w:val="hybridMultilevel"/>
    <w:tmpl w:val="CFD4A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EF2"/>
    <w:multiLevelType w:val="hybridMultilevel"/>
    <w:tmpl w:val="AF560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tDC0tDQxMbEA0ko6SsGpxcWZ+XkgBca1AHMOV80sAAAA"/>
  </w:docVars>
  <w:rsids>
    <w:rsidRoot w:val="00071593"/>
    <w:rsid w:val="00065887"/>
    <w:rsid w:val="00071593"/>
    <w:rsid w:val="00191401"/>
    <w:rsid w:val="003B5F5C"/>
    <w:rsid w:val="0042383F"/>
    <w:rsid w:val="004B22D5"/>
    <w:rsid w:val="004F2FFA"/>
    <w:rsid w:val="005E4633"/>
    <w:rsid w:val="006E12DB"/>
    <w:rsid w:val="00733678"/>
    <w:rsid w:val="007822EC"/>
    <w:rsid w:val="007B1B66"/>
    <w:rsid w:val="00923A98"/>
    <w:rsid w:val="0096296D"/>
    <w:rsid w:val="00972DA5"/>
    <w:rsid w:val="009E14D9"/>
    <w:rsid w:val="009E1D71"/>
    <w:rsid w:val="00A55B79"/>
    <w:rsid w:val="00B6255D"/>
    <w:rsid w:val="00E07B64"/>
    <w:rsid w:val="00ED0C84"/>
    <w:rsid w:val="00F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BC01"/>
  <w15:chartTrackingRefBased/>
  <w15:docId w15:val="{9FED4B98-565D-4141-A024-FE734D6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1593"/>
  </w:style>
  <w:style w:type="paragraph" w:styleId="berschrift1">
    <w:name w:val="heading 1"/>
    <w:basedOn w:val="Standard"/>
    <w:next w:val="Standard"/>
    <w:link w:val="berschrift1Zchn"/>
    <w:uiPriority w:val="9"/>
    <w:qFormat/>
    <w:rsid w:val="00071593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593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593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1593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1593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1593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1593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15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15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1593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1593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593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593"/>
    <w:rPr>
      <w:caps/>
      <w:spacing w:val="15"/>
      <w:shd w:val="clear" w:color="auto" w:fill="FBE6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593"/>
    <w:rPr>
      <w:caps/>
      <w:color w:val="7141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159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159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71593"/>
    <w:rPr>
      <w:b/>
      <w:bCs/>
      <w:color w:val="AA610D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15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159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1593"/>
    <w:rPr>
      <w:b/>
      <w:bCs/>
    </w:rPr>
  </w:style>
  <w:style w:type="character" w:styleId="Hervorhebung">
    <w:name w:val="Emphasis"/>
    <w:uiPriority w:val="20"/>
    <w:qFormat/>
    <w:rsid w:val="00071593"/>
    <w:rPr>
      <w:caps/>
      <w:color w:val="714109" w:themeColor="accent1" w:themeShade="7F"/>
      <w:spacing w:val="5"/>
    </w:rPr>
  </w:style>
  <w:style w:type="paragraph" w:styleId="KeinLeerraum">
    <w:name w:val="No Spacing"/>
    <w:uiPriority w:val="1"/>
    <w:qFormat/>
    <w:rsid w:val="0007159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159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159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1593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1593"/>
    <w:rPr>
      <w:color w:val="E48312" w:themeColor="accent1"/>
      <w:sz w:val="24"/>
      <w:szCs w:val="24"/>
    </w:rPr>
  </w:style>
  <w:style w:type="character" w:styleId="SchwacheHervorhebung">
    <w:name w:val="Subtle Emphasis"/>
    <w:uiPriority w:val="19"/>
    <w:qFormat/>
    <w:rsid w:val="00071593"/>
    <w:rPr>
      <w:i/>
      <w:iCs/>
      <w:color w:val="714109" w:themeColor="accent1" w:themeShade="7F"/>
    </w:rPr>
  </w:style>
  <w:style w:type="character" w:styleId="IntensiveHervorhebung">
    <w:name w:val="Intense Emphasis"/>
    <w:uiPriority w:val="21"/>
    <w:qFormat/>
    <w:rsid w:val="00071593"/>
    <w:rPr>
      <w:b/>
      <w:bCs/>
      <w:caps/>
      <w:color w:val="714109" w:themeColor="accent1" w:themeShade="7F"/>
      <w:spacing w:val="10"/>
    </w:rPr>
  </w:style>
  <w:style w:type="character" w:styleId="SchwacherVerweis">
    <w:name w:val="Subtle Reference"/>
    <w:uiPriority w:val="31"/>
    <w:qFormat/>
    <w:rsid w:val="00071593"/>
    <w:rPr>
      <w:b/>
      <w:bCs/>
      <w:color w:val="E48312" w:themeColor="accent1"/>
    </w:rPr>
  </w:style>
  <w:style w:type="character" w:styleId="IntensiverVerweis">
    <w:name w:val="Intense Reference"/>
    <w:uiPriority w:val="32"/>
    <w:qFormat/>
    <w:rsid w:val="00071593"/>
    <w:rPr>
      <w:b/>
      <w:bCs/>
      <w:i/>
      <w:iCs/>
      <w:caps/>
      <w:color w:val="E48312" w:themeColor="accent1"/>
    </w:rPr>
  </w:style>
  <w:style w:type="character" w:styleId="Buchtitel">
    <w:name w:val="Book Title"/>
    <w:uiPriority w:val="33"/>
    <w:qFormat/>
    <w:rsid w:val="0007159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593"/>
    <w:pPr>
      <w:outlineLvl w:val="9"/>
    </w:pPr>
  </w:style>
  <w:style w:type="paragraph" w:styleId="Listenabsatz">
    <w:name w:val="List Paragraph"/>
    <w:basedOn w:val="Standard"/>
    <w:uiPriority w:val="34"/>
    <w:qFormat/>
    <w:rsid w:val="000715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2E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2EC"/>
    <w:rPr>
      <w:rFonts w:ascii="Times New Roman" w:hAnsi="Times New Roman" w:cs="Times New Roman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0C84"/>
  </w:style>
  <w:style w:type="character" w:styleId="Funotenzeichen">
    <w:name w:val="footnote reference"/>
    <w:basedOn w:val="Absatz-Standardschriftart"/>
    <w:uiPriority w:val="99"/>
    <w:semiHidden/>
    <w:unhideWhenUsed/>
    <w:rsid w:val="00ED0C8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D0C84"/>
  </w:style>
  <w:style w:type="character" w:styleId="Endnotenzeichen">
    <w:name w:val="endnote reference"/>
    <w:basedOn w:val="Absatz-Standardschriftart"/>
    <w:uiPriority w:val="99"/>
    <w:semiHidden/>
    <w:unhideWhenUsed/>
    <w:rsid w:val="00ED0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39EF-95FB-4DB5-8C56-57F655B3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14</cp:revision>
  <cp:lastPrinted>2021-01-07T13:18:00Z</cp:lastPrinted>
  <dcterms:created xsi:type="dcterms:W3CDTF">2020-12-08T12:24:00Z</dcterms:created>
  <dcterms:modified xsi:type="dcterms:W3CDTF">2021-01-15T08:47:00Z</dcterms:modified>
</cp:coreProperties>
</file>