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cs="Calibri" w:eastAsia="Microsoft YaHei"/>
          <w:b/>
          <w:color w:val="1F3A5F"/>
          <w:sz w:val="44"/>
        </w:rPr>
        <w:t>设备管理 PRD</w:t>
      </w:r>
    </w:p>
    <w:p>
      <w:pPr/>
      <w:r>
        <w:rPr>
          <w:rFonts w:ascii="Calibri" w:hAnsi="Calibri" w:cs="Calibri" w:eastAsia="Microsoft YaHei"/>
          <w:b w:val="0"/>
          <w:sz w:val="22"/>
        </w:rPr>
        <w:t>版本：V1.1</w:t>
      </w:r>
    </w:p>
    <w:p>
      <w:pPr/>
      <w:r>
        <w:rPr>
          <w:rFonts w:ascii="Calibri" w:hAnsi="Calibri" w:cs="Calibri" w:eastAsia="Microsoft YaHei"/>
          <w:b w:val="0"/>
          <w:sz w:val="22"/>
        </w:rPr>
        <w:t>文档类型：产品需求文档（PRD）</w:t>
      </w:r>
    </w:p>
    <w:p>
      <w:pPr/>
      <w:r>
        <w:rPr>
          <w:rFonts w:ascii="Calibri" w:hAnsi="Calibri" w:cs="Calibri" w:eastAsia="Microsoft YaHei"/>
          <w:b w:val="0"/>
          <w:sz w:val="22"/>
        </w:rPr>
        <w:t>适用对象：产品经理、设计师、后端开发、前端开发、测试人员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1. 产品背景</w:t>
      </w:r>
    </w:p>
    <w:p>
      <w:pPr/>
      <w:r>
        <w:rPr>
          <w:rFonts w:ascii="Calibri" w:hAnsi="Calibri" w:cs="Calibri" w:eastAsia="Microsoft YaHei"/>
          <w:b w:val="0"/>
          <w:sz w:val="22"/>
        </w:rPr>
        <w:t>在 IoT 平台中，设备是承接产品模型、连接能力与业务运营的核心对象。当前平台已经具备产品、设备属性、设备事件和设备服务日志等基础能力，但缺少一套从产品视角统一组织设备、管理设备、定位设备和运营设备的产品方案。</w:t>
      </w:r>
    </w:p>
    <w:p>
      <w:pPr/>
      <w:r>
        <w:rPr>
          <w:rFonts w:ascii="Calibri" w:hAnsi="Calibri" w:cs="Calibri" w:eastAsia="Microsoft YaHei"/>
          <w:b w:val="0"/>
          <w:sz w:val="22"/>
        </w:rPr>
        <w:t>本 PRD 基于现有设备管理设计文档整理，目标是形成可直接用于产品评审、交互设计、研发拆解和测试验收的需求基线版本。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2. 产品目标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建立统一的设备台账管理入口，支持设备从创建、激活、运行、停用到退役的全生命周期管理。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支持通过设备分组和设备标签对设备进行组织、筛选和批量运营。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提供设备详情页，统一查看基础信息、状态信息、属性快照、事件记录和服务调用记录。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降低设备定位成本，提升设备异常排查和日常运营效率。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为后续告警、规则引擎、批量任务、设备控制等能力预留统一入口。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3. 目标用户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3.1 平台运营人员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维护设备档案信息。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建设分组和标签体系。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按业务维度筛选和管理设备。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3.2 运维人员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关注设备在线状态和异常情况。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查看属性、事件、服务调用记录。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快速定位离线或异常设备。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3.3 业务管理员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按区域、项目、站点、客户等维度组织设备。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面向业务主题对设备打标签，支撑专题运营。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4. 需求范围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4.1 本期范围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设备列表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设备详情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设备新增与编辑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设备启用、停用、删除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设备分组管理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设备标签管理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设备属性、事件、服务记录查看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4.2 非本期范围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设备接入协议配置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网关维度的分组和标签扩展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多租户权限隔离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自动分组、自动标签规则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复杂批量任务编排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5. 核心问题与价值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当前设备数据分散，用户难以在单一入口下完成设备管理与运行排查。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缺少稳定的组织维度和灵活的业务标签，设备筛选效率低。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设备状态、属性、事件、服务记录缺少统一聚合视图，定位问题成本高。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本期通过统一设备管理模块，提升设备查找效率、异常定位效率和日常运营效率。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6. 产品方案总览</w:t>
      </w:r>
    </w:p>
    <w:p>
      <w:pPr/>
      <w:r>
        <w:rPr>
          <w:rFonts w:ascii="Calibri" w:hAnsi="Calibri" w:cs="Calibri" w:eastAsia="Microsoft YaHei"/>
          <w:b w:val="0"/>
          <w:sz w:val="22"/>
        </w:rPr>
        <w:t>设备管理模块作为设备相关能力的统一产品入口，面向“设备台账 + 设备组织 + 设备状态 + 设备运行记录”四个维度提供能力。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设备台账：管理设备主档、所属产品、身份标识和配置扩展。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设备组织：通过分组和标签组织设备。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设备状态：通过业务状态和在线状态表达设备当前可用性。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运行记录：聚合属性、事件、服务记录等运行信息。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7. 信息架构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设备列表页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设备详情页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设备新增/编辑页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设备分组管理页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设备标签管理页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8. 业务对象定义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8.1 设备对象</w:t>
      </w:r>
    </w:p>
    <w:p>
      <w:pPr/>
      <w:r>
        <w:rPr>
          <w:rFonts w:ascii="Calibri" w:hAnsi="Calibri" w:cs="Calibri" w:eastAsia="Microsoft YaHei"/>
          <w:b w:val="0"/>
          <w:sz w:val="22"/>
        </w:rPr>
        <w:t>设备是平台中可被管理、监控和操作的核心实体。</w:t>
      </w:r>
    </w:p>
    <w:p>
      <w:pPr/>
      <w:r>
        <w:rPr>
          <w:rFonts w:ascii="Calibri" w:hAnsi="Calibri" w:cs="Calibri" w:eastAsia="Microsoft YaHei"/>
          <w:b w:val="0"/>
          <w:sz w:val="22"/>
        </w:rPr>
        <w:t>建议包含的业务字段：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设备名称：用户可读名称，用于列表和详情展示。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设备编码：平台内唯一编码，用于检索和接口引用。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序列号：设备出厂或业务唯一标识。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所属产品：设备绑定的产品模型。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接入方式：直连、网关接入或其他扩展类型。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业务状态：设备在平台管理侧的业务状态。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在线状态：设备实时连接状态。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所属分组：设备稳定归属。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标签集合：设备灵活标识。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扩展配置：设备补充配置项。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备注：人工维护说明。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8.2 设备分组对象</w:t>
      </w:r>
    </w:p>
    <w:p>
      <w:pPr/>
      <w:r>
        <w:rPr>
          <w:rFonts w:ascii="Calibri" w:hAnsi="Calibri" w:cs="Calibri" w:eastAsia="Microsoft YaHei"/>
          <w:b w:val="0"/>
          <w:sz w:val="22"/>
        </w:rPr>
        <w:t>设备分组用于表达设备稳定归属关系，适合区域、项目、站点、楼栋、客户等组织维度。</w:t>
      </w:r>
    </w:p>
    <w:p>
      <w:pPr/>
      <w:r>
        <w:rPr>
          <w:rFonts w:ascii="Calibri" w:hAnsi="Calibri" w:cs="Calibri" w:eastAsia="Microsoft YaHei"/>
          <w:b w:val="0"/>
          <w:sz w:val="22"/>
        </w:rPr>
        <w:t>建议包含的业务字段：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排序值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说明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设备数量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8.3 设备标签对象</w:t>
      </w:r>
    </w:p>
    <w:p>
      <w:pPr/>
      <w:r>
        <w:rPr>
          <w:rFonts w:ascii="Calibri" w:hAnsi="Calibri" w:cs="Calibri" w:eastAsia="Microsoft YaHei"/>
          <w:b w:val="0"/>
          <w:sz w:val="22"/>
        </w:rPr>
        <w:t>设备标签用于表达设备灵活特征关系，适合专题运营和临时筛选场景。</w:t>
      </w:r>
    </w:p>
    <w:p>
      <w:pPr/>
      <w:r>
        <w:rPr>
          <w:rFonts w:ascii="Calibri" w:hAnsi="Calibri" w:cs="Calibri" w:eastAsia="Microsoft YaHei"/>
          <w:b w:val="0"/>
          <w:sz w:val="22"/>
        </w:rPr>
        <w:t>建议包含的业务字段：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标签颜色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说明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绑定设备数量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9. 功能需求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9.1 设备列表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功能目标：帮助用户快速查找设备，并发起常见管理操作。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9.1.1 展示字段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序列号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最近在线时间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最近离线时间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更新时间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9.1.2 筛选条件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关键字：支持按设备名称、设备编码、序列号模糊匹配。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所属产品：单选或多选产品筛选。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业务状态：草稿、启用、停用、退役。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在线状态：未激活、在线、离线、异常。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所属分组：按主分组筛选。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设备标签：支持按单个或多个标签筛选。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创建时间范围。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9.1.3 支持操作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新建设备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编辑设备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查看详情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批量绑定标签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批量解绑标签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批量调整分组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9.1.4 交互规则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默认按更新时间倒序排列。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业务状态和在线状态需要同时展示。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标签超过 3 个时，列表中展示前 2 个，剩余以“+N”形式展示。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批量操作仅对已勾选设备生效。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当未勾选设备时，批量操作按钮为禁用态。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9.1.5 异常与提示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无数据时显示空状态和新建设备入口。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查询无结果时提示“未找到匹配设备，请调整筛选条件”。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批量操作失败时，需返回失败设备数量和失败原因摘要。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9.2 设备详情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功能目标：统一查看单设备档案、状态信息和运行记录。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9.2.1 页签结构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基础信息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运行状态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设备属性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事件记录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服务记录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分组与标签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操作历史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9.2.2 基础信息展示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序列号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接入方式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标签集合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创建时间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更新时间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备注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9.2.3 运行状态展示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激活状态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最近在线时间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最近离线时间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最近心跳时间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最近异常摘要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9.2.4 详情页可执行操作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编辑设备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调整分组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调整标签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9.2.5 交互规则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详情页顶部展示设备名称、业务状态、在线状态和所属产品摘要。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设备属性、事件、服务记录采用分页加载。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当设备处于退役状态时，详情页相关编辑入口置灰或隐藏。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9.3 设备新增与编辑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功能目标：完成设备建档和资料维护。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9.3.1 输入项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序列号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所属产品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接入方式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初始标签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扩展配置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备注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9.3.2 字段规则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设备名称：必填，长度建议 1 到 100 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设备编码：必填，全局唯一，仅允许字母、数字、中划线、下划线组合。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序列号：必填，全局唯一。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所属产品：必填。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接入方式：必填。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所属分组：非必填但建议选择，且仅支持单选。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标签：非必填，支持多选。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备注：非必填，长度建议不超过 500 字。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9.3.3 提交规则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新建设备成功后进入设备详情页或返回列表并提示成功。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编辑设备成功后保留当前上下文，提示“保存成功”。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当设备编码或序列号重复时，前端提示明确错误原因。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9.4 设备启用、停用、删除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9.4.1 启用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启用后设备进入可管理状态。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已启用设备再次启用时，按钮不可点击或提示当前状态不可重复操作。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9.4.2 停用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停用后设备保留档案，但默认不再参与主动控制相关流程。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停用操作需二次确认。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停用后，列表和详情页状态需立即更新。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9.4.3 删除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删除仅面向误建或清理场景。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删除前需二次确认。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若设备存在关键运行历史，建议限制物理删除，仅允许逻辑删除或提示不可删除。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9.4.4 批量操作规则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批量启用、停用、删除需展示选中数量。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若部分设备因状态不满足无法操作，需返回失败明细或失败摘要。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9.5 设备分组管理</w:t>
      </w:r>
    </w:p>
    <w:p>
      <w:pPr/>
      <w:r>
        <w:rPr>
          <w:rFonts w:ascii="Calibri" w:hAnsi="Calibri" w:cs="Calibri" w:eastAsia="Microsoft YaHei"/>
          <w:b w:val="0"/>
          <w:sz w:val="22"/>
        </w:rPr>
        <w:t>分组定位：表达设备稳定归属关系，如区域、项目、站点、楼栋、客户。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9.5.1 管理能力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分组列表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分组新增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分组编辑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分组删除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查看分组下设备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9.5.2 字段建议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设备数量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排序值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更新时间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说明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9.5.3 字段规则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分组名称：必填，建议 1 到 50 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分组编码：必填，全局唯一。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状态：启用、禁用。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排序值：非必填，默认为 0。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说明：非必填。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9.5.4 业务规则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设备仅属于一个主分组。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禁用中的分组不可继续分配新设备。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删除分组前需检查是否仍有关联设备。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若分组下仍有设备，删除时提示用户先完成设备迁移。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9.6 设备标签管理</w:t>
      </w:r>
    </w:p>
    <w:p>
      <w:pPr/>
      <w:r>
        <w:rPr>
          <w:rFonts w:ascii="Calibri" w:hAnsi="Calibri" w:cs="Calibri" w:eastAsia="Microsoft YaHei"/>
          <w:b w:val="0"/>
          <w:sz w:val="22"/>
        </w:rPr>
        <w:t>标签定位：表达设备灵活特征关系，如高优先级、待巡检、新部署、VIP 客户。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9.6.1 管理能力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标签列表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标签新增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标签编辑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标签删除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批量绑定标签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批量解绑标签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9.6.2 字段建议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展示颜色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绑定设备数量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更新时间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说明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9.6.3 字段规则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标签名称：必填，建议 1 到 30 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标签编码：必填，全局唯一。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展示颜色：非必填，有默认颜色。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说明：非必填。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9.6.4 业务规则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一个设备可绑定多个标签。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删除标签前需提示解绑影响。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标签删除后，设备详情和设备列表中的标签展示需同步更新。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9.7 属性、事件、服务记录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9.7.1 设备属性页</w:t>
      </w:r>
    </w:p>
    <w:p>
      <w:pPr/>
      <w:r>
        <w:rPr>
          <w:rFonts w:ascii="Calibri" w:hAnsi="Calibri" w:cs="Calibri" w:eastAsia="Microsoft YaHei"/>
          <w:b w:val="0"/>
          <w:sz w:val="22"/>
        </w:rPr>
        <w:t>展示字段：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属性名称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属性标识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当前值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值类型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上报时间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来源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数据质量</w:t>
      </w:r>
    </w:p>
    <w:p>
      <w:pPr/>
      <w:r>
        <w:rPr>
          <w:rFonts w:ascii="Calibri" w:hAnsi="Calibri" w:cs="Calibri" w:eastAsia="Microsoft YaHei"/>
          <w:b w:val="0"/>
          <w:sz w:val="22"/>
        </w:rPr>
        <w:t>支持能力：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按属性名称搜索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按更新时间排序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标记异常属性值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9.7.2 设备事件页</w:t>
      </w:r>
    </w:p>
    <w:p>
      <w:pPr/>
      <w:r>
        <w:rPr>
          <w:rFonts w:ascii="Calibri" w:hAnsi="Calibri" w:cs="Calibri" w:eastAsia="Microsoft YaHei"/>
          <w:b w:val="0"/>
          <w:sz w:val="22"/>
        </w:rPr>
        <w:t>展示字段：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事件内容摘要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来源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追踪标识</w:t>
      </w:r>
    </w:p>
    <w:p>
      <w:pPr/>
      <w:r>
        <w:rPr>
          <w:rFonts w:ascii="Calibri" w:hAnsi="Calibri" w:cs="Calibri" w:eastAsia="Microsoft YaHei"/>
          <w:b w:val="0"/>
          <w:sz w:val="22"/>
        </w:rPr>
        <w:t>支持能力：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按事件类型筛选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按时间范围筛选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查看事件详情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9.7.3 设备服务记录页</w:t>
      </w:r>
    </w:p>
    <w:p>
      <w:pPr/>
      <w:r>
        <w:rPr>
          <w:rFonts w:ascii="Calibri" w:hAnsi="Calibri" w:cs="Calibri" w:eastAsia="Microsoft YaHei"/>
          <w:b w:val="0"/>
          <w:sz w:val="22"/>
        </w:rPr>
        <w:t>展示字段：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服务名称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服务编码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调用状态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输入参数摘要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输出结果摘要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调用时间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完成时间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提示消息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追踪标识</w:t>
      </w:r>
    </w:p>
    <w:p>
      <w:pPr/>
      <w:r>
        <w:rPr>
          <w:rFonts w:ascii="Calibri" w:hAnsi="Calibri" w:cs="Calibri" w:eastAsia="Microsoft YaHei"/>
          <w:b w:val="0"/>
          <w:sz w:val="22"/>
        </w:rPr>
        <w:t>支持能力：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按调用状态筛选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按时间范围筛选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查看服务调用详情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10. 分组与标签设计原则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分组偏稳定归属，用于组织管理和核心统计。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标签偏灵活标识，用于专题筛选和临时运营。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一个设备只能有一个主分组。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一个设备可以绑定多个标签。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设备列表页需支持分组和标签联合筛选。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分组和标签在列表、详情、批量操作中的口径必须保持一致。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11. 状态设计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11.1 状态分类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业务状态：草稿、启用、停用、退役。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在线状态：未激活、在线、离线、异常。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11.2 生命周期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建设备档案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设备激活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设备上线运行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设备临时离线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设备停用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设备退役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11.3 状态流转规则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草稿设备可编辑、可删除，不应展示主动控制类能力。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启用设备可进入正常运营状态。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停用设备不可参与主动控制，但可被查看和恢复。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退役设备默认只读。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在线状态由接入层上报，不允许在管理端直接手工修改。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12. 页面需求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12.1 设备列表页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页面结构：筛选区、列表区、批量操作区、快捷详情预览。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重点交互：支持按分组与标签联动筛选，支持状态快捷筛选。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默认展示设备总数和当前筛选结果数量。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支持分页切换和分页大小切换。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12.2 设备详情页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页面结构：顶部概要卡片、基础信息区、状态信息卡片、页签区。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重点交互：支持从详情页直接进行启停用、调整分组、调整标签。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页签切换时不刷新整个页面主体。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12.3 设备编辑页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页面结构：基础信息区、产品与接入区、分组与标签区、扩展配置区、备注区。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保存前需进行前端校验。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取消编辑时需提示是否放弃未保存内容。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12.4 分组管理页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页面结构：分组列表、分组编辑弹窗或侧边栏、分组下设备入口。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支持按分组名称和状态搜索。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12.5 标签管理页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页面结构：标签列表、标签编辑弹窗或侧边栏、标签下设备入口。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支持按标签名称搜索。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13. 业务流程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13.1 创建设备流程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进入设备新增页。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填写设备基础信息。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选择所属产品。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选择所属分组。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绑定初始标签。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保存并生成设备档案。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13.2 日常运营流程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进入设备列表页。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按分组筛选目标设备范围。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按标签进一步筛选关注对象。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查看状态并执行管理操作。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13.3 异常排查流程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按在线状态筛选异常设备。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查看设备详情中的属性、事件和服务记录。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结合分组和标签判断影响范围。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输出处理结论。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14. 接口建议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/device/page：设备分页查询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GET /device/detail：设备详情查询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/device/create：创建设备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/device/update：更新设备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/device/enable：启用设备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/device/disable：停用设备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/device/delete：删除设备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/device/group/page：设备分组分页查询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/device/group/create：创建设备分组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/device/group/update：更新设备分组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/device/group/delete：删除设备分组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/device/tag/page：设备标签分页查询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/device/tag/create：创建设备标签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/device/tag/update：更新设备标签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/device/tag/delete：删除设备标签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/device/tag/bind：批量绑定标签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/device/tag/unbind：批量解绑标签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/device/attr/page：设备属性分页查询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/device/event/page：设备事件分页查询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/device/service/page：设备服务记录分页查询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15. 非功能要求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设备编码、序列号、分组编码、标签编码需满足唯一性要求。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设备新增、编辑、启停用、删除，以及分组和标签的增删改，均需记录操作日志。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详情页优先展示摘要信息，属性、事件、服务记录采用分页或分段加载。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敏感字段默认不在列表直接展示，详情页需支持脱敏策略。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删除、停用、批量操作需有二次确认提示。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设备列表在常规筛选条件下应保证可接受的响应速度。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16. 验收标准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16.1 功能验收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可以通过设备列表完成设备筛选、查看和批量操作。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可以通过设备详情查看设备基础信息、状态信息和运行记录。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可以维护设备分组和设备标签，并在列表中按其筛选设备。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设备状态口径、分组口径和标签口径在页面和接口定义中保持一致。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16.2 交互验收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关键操作均有成功、失败和空状态反馈。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删除、停用、批量操作均具备二次确认提示。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表单校验提示明确，用户可理解并可恢复。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16.3 交付验收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产品、设计、研发、测试可基于本 PRD 继续拆解详细方案。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页面、接口、字段、规则和验收标准之间无明显冲突。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17. 版本规划建议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17.1 V1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设备台账管理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设备分组与标签管理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设备详情和运行记录查看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17.2 V1.1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设备批量导入导出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基于分组和标签的批量任务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设备告警联动展示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17.3 后续版本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设备命令下发与回执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自动分组与自动标签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权限隔离与可见范围控制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