
<file path=[Content_Types].xml><?xml version="1.0" encoding="utf-8"?>
<Types xmlns="http://schemas.openxmlformats.org/package/2006/content-types">
  <Default Extension="xml" ContentType="application/xml"/>
  <Default Extension="jpeg" ContentType="image/jpeg"/>
  <Default Extension="png" ContentType="image/png"/>
  <Default Extension="gif" ContentType="image/gif"/>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99ED5F" w14:textId="77777777" w:rsidR="003D3E07" w:rsidRDefault="00EC488C">
      <w:pPr>
        <w:rPr>
          <w:lang w:val="es-ES"/>
        </w:rPr>
      </w:pPr>
      <w:r>
        <w:rPr>
          <w:lang w:val="es-ES"/>
        </w:rPr>
        <w:t>Proyecto TLÖN</w:t>
      </w:r>
    </w:p>
    <w:p w14:paraId="45A4C49C" w14:textId="77777777" w:rsidR="00B76541" w:rsidRDefault="00B76541">
      <w:pPr>
        <w:rPr>
          <w:lang w:val="es-ES"/>
        </w:rPr>
      </w:pPr>
    </w:p>
    <w:p w14:paraId="6AF6B03A" w14:textId="77777777" w:rsidR="00B76541" w:rsidRPr="002E1946" w:rsidRDefault="00B76541" w:rsidP="00B76541">
      <w:pPr>
        <w:jc w:val="both"/>
        <w:outlineLvl w:val="0"/>
        <w:rPr>
          <w:rFonts w:ascii="Arial Narrow" w:hAnsi="Arial Narrow"/>
          <w:b/>
        </w:rPr>
      </w:pPr>
      <w:r w:rsidRPr="002E1946">
        <w:rPr>
          <w:rFonts w:ascii="Arial Narrow" w:hAnsi="Arial Narrow"/>
          <w:b/>
        </w:rPr>
        <w:t>Definición de lenguaje de programación.</w:t>
      </w:r>
    </w:p>
    <w:p w14:paraId="14D38A1F" w14:textId="77777777" w:rsidR="00B76541" w:rsidRPr="002E1946" w:rsidRDefault="00B76541" w:rsidP="00B76541">
      <w:pPr>
        <w:jc w:val="both"/>
        <w:rPr>
          <w:rFonts w:ascii="Arial Narrow" w:hAnsi="Arial Narrow"/>
        </w:rPr>
      </w:pPr>
    </w:p>
    <w:p w14:paraId="12669437" w14:textId="77777777" w:rsidR="00B76541" w:rsidRPr="002E1946" w:rsidRDefault="00B76541" w:rsidP="00B76541">
      <w:pPr>
        <w:jc w:val="both"/>
        <w:rPr>
          <w:rFonts w:ascii="Arial Narrow" w:hAnsi="Arial Narrow"/>
        </w:rPr>
      </w:pPr>
      <w:r w:rsidRPr="002E1946">
        <w:rPr>
          <w:rFonts w:ascii="Arial Narrow" w:hAnsi="Arial Narrow"/>
        </w:rPr>
        <w:t>Un lenguaje es un conjunto de elementos que permite expresarnos y comunicarnos con otros entes, ya sean personas, animales, computadores, etc. Este mismo concepto se traduce a los sistemas de computo a través de un lenguaje de programación, el cual se compone de tres elementos: parte léxica, sintáctica y semántica.  Se puede decir también que los lenguajes de programación</w:t>
      </w:r>
      <w:r w:rsidRPr="002E1946">
        <w:rPr>
          <w:rFonts w:ascii="Arial Narrow" w:hAnsi="Arial Narrow"/>
          <w:b/>
        </w:rPr>
        <w:t xml:space="preserve"> </w:t>
      </w:r>
      <w:r w:rsidRPr="002E1946">
        <w:rPr>
          <w:rFonts w:ascii="Arial Narrow" w:hAnsi="Arial Narrow"/>
        </w:rPr>
        <w:t xml:space="preserve">son una herramienta que se utiliza para solucionar un problema en particular, como se muestra en  </w:t>
      </w:r>
      <w:sdt>
        <w:sdtPr>
          <w:rPr>
            <w:rFonts w:ascii="Arial Narrow" w:hAnsi="Arial Narrow"/>
          </w:rPr>
          <w:id w:val="761575352"/>
          <w:citation/>
        </w:sdtPr>
        <w:sdtContent>
          <w:r w:rsidRPr="002E1946">
            <w:rPr>
              <w:rFonts w:ascii="Arial Narrow" w:hAnsi="Arial Narrow"/>
            </w:rPr>
            <w:fldChar w:fldCharType="begin"/>
          </w:r>
          <w:r w:rsidRPr="002E1946">
            <w:rPr>
              <w:rFonts w:ascii="Arial Narrow" w:hAnsi="Arial Narrow"/>
            </w:rPr>
            <w:instrText xml:space="preserve">CITATION Aho86 \l 1034 </w:instrText>
          </w:r>
          <w:r w:rsidRPr="002E1946">
            <w:rPr>
              <w:rFonts w:ascii="Arial Narrow" w:hAnsi="Arial Narrow"/>
            </w:rPr>
            <w:fldChar w:fldCharType="separate"/>
          </w:r>
          <w:r w:rsidRPr="00B76541">
            <w:rPr>
              <w:rFonts w:ascii="Arial Narrow" w:hAnsi="Arial Narrow"/>
              <w:noProof/>
            </w:rPr>
            <w:t>(Aho, 2007)</w:t>
          </w:r>
          <w:r w:rsidRPr="002E1946">
            <w:rPr>
              <w:rFonts w:ascii="Arial Narrow" w:hAnsi="Arial Narrow"/>
            </w:rPr>
            <w:fldChar w:fldCharType="end"/>
          </w:r>
        </w:sdtContent>
      </w:sdt>
      <w:r w:rsidRPr="002E1946">
        <w:rPr>
          <w:rFonts w:ascii="Arial Narrow" w:hAnsi="Arial Narrow"/>
        </w:rPr>
        <w:t xml:space="preserve"> y </w:t>
      </w:r>
      <w:sdt>
        <w:sdtPr>
          <w:rPr>
            <w:rFonts w:ascii="Arial Narrow" w:hAnsi="Arial Narrow"/>
          </w:rPr>
          <w:id w:val="1871651906"/>
          <w:citation/>
        </w:sdtPr>
        <w:sdtContent>
          <w:r w:rsidRPr="002E1946">
            <w:rPr>
              <w:rFonts w:ascii="Arial Narrow" w:hAnsi="Arial Narrow"/>
            </w:rPr>
            <w:fldChar w:fldCharType="begin"/>
          </w:r>
          <w:r w:rsidRPr="002E1946">
            <w:rPr>
              <w:rFonts w:ascii="Arial Narrow" w:hAnsi="Arial Narrow"/>
            </w:rPr>
            <w:instrText xml:space="preserve"> CITATION Ter081 \l 1034 </w:instrText>
          </w:r>
          <w:r w:rsidRPr="002E1946">
            <w:rPr>
              <w:rFonts w:ascii="Arial Narrow" w:hAnsi="Arial Narrow"/>
            </w:rPr>
            <w:fldChar w:fldCharType="separate"/>
          </w:r>
          <w:r w:rsidRPr="00B76541">
            <w:rPr>
              <w:rFonts w:ascii="Arial Narrow" w:hAnsi="Arial Narrow"/>
              <w:noProof/>
            </w:rPr>
            <w:t>(Terfloth, 2008)</w:t>
          </w:r>
          <w:r w:rsidRPr="002E1946">
            <w:rPr>
              <w:rFonts w:ascii="Arial Narrow" w:hAnsi="Arial Narrow"/>
            </w:rPr>
            <w:fldChar w:fldCharType="end"/>
          </w:r>
        </w:sdtContent>
      </w:sdt>
      <w:r w:rsidRPr="002E1946">
        <w:rPr>
          <w:rFonts w:ascii="Arial Narrow" w:hAnsi="Arial Narrow"/>
        </w:rPr>
        <w:t>.  Para la implementación del lenguaje de programación es necesario la realización de un compilador.</w:t>
      </w:r>
    </w:p>
    <w:p w14:paraId="0450CA5D" w14:textId="77777777" w:rsidR="00B76541" w:rsidRPr="002E1946" w:rsidRDefault="00B76541" w:rsidP="00B76541">
      <w:pPr>
        <w:jc w:val="both"/>
        <w:rPr>
          <w:rFonts w:ascii="Arial Narrow" w:hAnsi="Arial Narrow"/>
        </w:rPr>
      </w:pPr>
    </w:p>
    <w:p w14:paraId="2A701718" w14:textId="77777777" w:rsidR="00B76541" w:rsidRPr="002E1946" w:rsidRDefault="00B76541" w:rsidP="00B76541">
      <w:pPr>
        <w:jc w:val="both"/>
        <w:rPr>
          <w:rFonts w:ascii="Arial Narrow" w:hAnsi="Arial Narrow"/>
        </w:rPr>
      </w:pPr>
      <w:r w:rsidRPr="002E1946">
        <w:rPr>
          <w:rFonts w:ascii="Arial Narrow" w:hAnsi="Arial Narrow"/>
        </w:rPr>
        <w:t xml:space="preserve">En la Figura se encuentra la descripción de la composición de un compilador para un lenguaje de programación. Al realizar la división por capas etapas, se han definido las funciones básicas que debe realizar un lenguaje de programación. Empezando con la entrada que son las instrucciones del usuario o programa fuente, luego pasa a un analizador léxico, que se encarga de hacer la división de las instrucciones en </w:t>
      </w:r>
      <w:proofErr w:type="spellStart"/>
      <w:r w:rsidRPr="002E1946">
        <w:rPr>
          <w:rFonts w:ascii="Arial Narrow" w:hAnsi="Arial Narrow"/>
          <w:i/>
        </w:rPr>
        <w:t>tokens</w:t>
      </w:r>
      <w:proofErr w:type="spellEnd"/>
      <w:r w:rsidRPr="002E1946">
        <w:rPr>
          <w:rFonts w:ascii="Arial Narrow" w:hAnsi="Arial Narrow"/>
          <w:i/>
        </w:rPr>
        <w:t xml:space="preserve"> </w:t>
      </w:r>
      <w:r w:rsidRPr="002E1946">
        <w:rPr>
          <w:rFonts w:ascii="Arial Narrow" w:hAnsi="Arial Narrow"/>
        </w:rPr>
        <w:t>que serán la entrada para en analizador sintáctico. El analizador sintáctico tiene como propósito revisar la sintaxis de las instrucciones del programa fuente en donde se verifica si tiene una estructura bien definida. La tercera capa es el analizador semántico, en este módulo se analiza si las instrucciones tienen significado de tal forma que se pueda proceder con las funciones u operaciones indicadas en el programa fuente. Los tres últimos módulos se encargan de realizar el proceso de generación y optimización de código para que la máquina ejecute las instrucciones dadas</w:t>
      </w:r>
    </w:p>
    <w:p w14:paraId="2932CE3C" w14:textId="77777777" w:rsidR="00B76541" w:rsidRPr="002E1946" w:rsidRDefault="00B76541" w:rsidP="00B76541">
      <w:pPr>
        <w:jc w:val="both"/>
        <w:rPr>
          <w:rFonts w:ascii="Arial Narrow" w:hAnsi="Arial Narrow"/>
        </w:rPr>
      </w:pPr>
    </w:p>
    <w:p w14:paraId="1D1E9776" w14:textId="77777777" w:rsidR="00B76541" w:rsidRPr="002E1946" w:rsidRDefault="00B76541" w:rsidP="00B76541">
      <w:pPr>
        <w:jc w:val="both"/>
        <w:rPr>
          <w:rFonts w:ascii="Arial Narrow" w:hAnsi="Arial Narrow"/>
        </w:rPr>
      </w:pPr>
      <w:r w:rsidRPr="002E1946">
        <w:rPr>
          <w:rFonts w:ascii="Arial Narrow" w:hAnsi="Arial Narrow"/>
        </w:rPr>
        <w:t xml:space="preserve">Estos principios son mantenidos en los lenguajes de dominio especifico, pero guardan las proporciones dependiendo de la aplicación para la cual han sido diseñados. </w:t>
      </w:r>
    </w:p>
    <w:p w14:paraId="39A53E2B" w14:textId="77777777" w:rsidR="00B76541" w:rsidRPr="002E1946" w:rsidRDefault="00B76541" w:rsidP="00B76541">
      <w:pPr>
        <w:jc w:val="both"/>
        <w:rPr>
          <w:rFonts w:ascii="Arial Narrow" w:hAnsi="Arial Narrow"/>
        </w:rPr>
      </w:pPr>
    </w:p>
    <w:p w14:paraId="134EC939" w14:textId="77777777" w:rsidR="00B76541" w:rsidRPr="002E1946" w:rsidRDefault="00B76541" w:rsidP="00B76541">
      <w:pPr>
        <w:jc w:val="both"/>
        <w:rPr>
          <w:rFonts w:ascii="Arial Narrow" w:hAnsi="Arial Narrow"/>
        </w:rPr>
      </w:pPr>
      <w:r w:rsidRPr="002E1946">
        <w:rPr>
          <w:rFonts w:ascii="Arial Narrow" w:hAnsi="Arial Narrow"/>
          <w:noProof/>
          <w:lang w:eastAsia="es-ES_tradnl"/>
        </w:rPr>
        <w:drawing>
          <wp:inline distT="0" distB="0" distL="0" distR="0" wp14:anchorId="6223A08C" wp14:editId="0BD30C9B">
            <wp:extent cx="3238721" cy="2544657"/>
            <wp:effectExtent l="0" t="0" r="0" b="0"/>
            <wp:docPr id="13" name="Imagen 5" descr="ah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descr="aho.gif"/>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38721" cy="2544657"/>
                    </a:xfrm>
                    <a:prstGeom prst="rect">
                      <a:avLst/>
                    </a:prstGeom>
                  </pic:spPr>
                </pic:pic>
              </a:graphicData>
            </a:graphic>
          </wp:inline>
        </w:drawing>
      </w:r>
    </w:p>
    <w:p w14:paraId="5D177AF3" w14:textId="36031890" w:rsidR="00B76541" w:rsidRDefault="00B76541" w:rsidP="00B76541">
      <w:pPr>
        <w:rPr>
          <w:rFonts w:ascii="Arial Narrow" w:hAnsi="Arial Narrow"/>
        </w:rPr>
      </w:pPr>
      <w:r w:rsidRPr="002E1946">
        <w:rPr>
          <w:rFonts w:ascii="Arial Narrow" w:hAnsi="Arial Narrow"/>
        </w:rPr>
        <w:t>Figura: estructura compilador</w:t>
      </w:r>
      <w:r>
        <w:rPr>
          <w:rFonts w:ascii="Arial Narrow" w:hAnsi="Arial Narrow"/>
        </w:rPr>
        <w:t>.</w:t>
      </w:r>
    </w:p>
    <w:p w14:paraId="389E8FE5" w14:textId="77777777" w:rsidR="00B76541" w:rsidRDefault="00B76541" w:rsidP="00B76541">
      <w:pPr>
        <w:rPr>
          <w:rFonts w:ascii="Arial Narrow" w:hAnsi="Arial Narrow"/>
        </w:rPr>
      </w:pPr>
    </w:p>
    <w:p w14:paraId="2956D723" w14:textId="77777777" w:rsidR="00B76541" w:rsidRPr="00373830" w:rsidRDefault="00B76541" w:rsidP="00B76541">
      <w:pPr>
        <w:outlineLvl w:val="0"/>
        <w:rPr>
          <w:b/>
          <w:i/>
          <w:sz w:val="36"/>
          <w:u w:val="single"/>
        </w:rPr>
      </w:pPr>
      <w:r w:rsidRPr="00373830">
        <w:rPr>
          <w:b/>
          <w:i/>
          <w:sz w:val="36"/>
          <w:u w:val="single"/>
        </w:rPr>
        <w:t xml:space="preserve">Definición sistema </w:t>
      </w:r>
      <w:proofErr w:type="spellStart"/>
      <w:r w:rsidRPr="00373830">
        <w:rPr>
          <w:b/>
          <w:i/>
          <w:sz w:val="36"/>
          <w:u w:val="single"/>
        </w:rPr>
        <w:t>multi</w:t>
      </w:r>
      <w:proofErr w:type="spellEnd"/>
      <w:r w:rsidRPr="00373830">
        <w:rPr>
          <w:b/>
          <w:i/>
          <w:sz w:val="36"/>
          <w:u w:val="single"/>
        </w:rPr>
        <w:t>-agente:</w:t>
      </w:r>
    </w:p>
    <w:p w14:paraId="038832F5" w14:textId="77777777" w:rsidR="00B76541" w:rsidRDefault="00B76541" w:rsidP="00B76541"/>
    <w:p w14:paraId="1B17A14C" w14:textId="77777777" w:rsidR="00B76541" w:rsidRDefault="00B76541" w:rsidP="00B76541">
      <w:pPr>
        <w:jc w:val="both"/>
        <w:rPr>
          <w:lang w:val="es-ES"/>
        </w:rPr>
      </w:pPr>
      <w:r>
        <w:rPr>
          <w:lang w:val="es-ES"/>
        </w:rPr>
        <w:lastRenderedPageBreak/>
        <w:t xml:space="preserve">Los sistemas </w:t>
      </w:r>
      <w:proofErr w:type="spellStart"/>
      <w:r>
        <w:rPr>
          <w:lang w:val="es-ES"/>
        </w:rPr>
        <w:t>multi</w:t>
      </w:r>
      <w:proofErr w:type="spellEnd"/>
      <w:r>
        <w:rPr>
          <w:lang w:val="es-ES"/>
        </w:rPr>
        <w:t>-agente son parte de la inteligencia artificial distribuida y han ganado considerable aceptación durante los últimos años debido a su capacidad solucionar problemas complejos. Estos sistemas pueden funcionar de manera descentralizada y permiten incluir propiedades como robustez y adaptación, las cuales son de la gran importancia en ambientes no estacionarios. Debido a la ausencia de control centralizado, los agentes pueden competir, cooperar o simplemente coexistir generando la necesidad de construir mecanismos que permitan solucionar problemas a través de acciones colectivas. Estas características los convierten en un modelo promisorio para operar sobre sistemas como las redes ad hoc.</w:t>
      </w:r>
    </w:p>
    <w:p w14:paraId="74938E3D" w14:textId="77777777" w:rsidR="00B76541" w:rsidRDefault="00B76541" w:rsidP="00B76541">
      <w:pPr>
        <w:jc w:val="both"/>
        <w:rPr>
          <w:lang w:val="es-ES"/>
        </w:rPr>
      </w:pPr>
    </w:p>
    <w:p w14:paraId="5BC4ABC0" w14:textId="77777777" w:rsidR="00B76541" w:rsidRDefault="00B76541" w:rsidP="00B76541">
      <w:pPr>
        <w:jc w:val="center"/>
        <w:rPr>
          <w:lang w:val="es-ES"/>
        </w:rPr>
      </w:pPr>
      <w:r>
        <w:rPr>
          <w:noProof/>
          <w:lang w:eastAsia="es-ES_tradnl"/>
        </w:rPr>
        <w:drawing>
          <wp:inline distT="0" distB="0" distL="0" distR="0" wp14:anchorId="5887D2BE" wp14:editId="6DACB237">
            <wp:extent cx="3711163" cy="2469622"/>
            <wp:effectExtent l="0" t="0" r="0" b="0"/>
            <wp:docPr id="1" name="Imagen 1" descr="/Users/Juan/Dropbox/Doctorado/Propuesta Doctoral/Examen de calificacion/image/adh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uan/Dropbox/Doctorado/Propuesta Doctoral/Examen de calificacion/image/adhoc.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36821" cy="2486696"/>
                    </a:xfrm>
                    <a:prstGeom prst="rect">
                      <a:avLst/>
                    </a:prstGeom>
                    <a:noFill/>
                    <a:ln>
                      <a:noFill/>
                    </a:ln>
                  </pic:spPr>
                </pic:pic>
              </a:graphicData>
            </a:graphic>
          </wp:inline>
        </w:drawing>
      </w:r>
    </w:p>
    <w:p w14:paraId="22FDCCAD" w14:textId="77777777" w:rsidR="00B76541" w:rsidRDefault="00B76541" w:rsidP="00B76541">
      <w:pPr>
        <w:jc w:val="center"/>
        <w:outlineLvl w:val="0"/>
        <w:rPr>
          <w:lang w:val="es-ES"/>
        </w:rPr>
      </w:pPr>
      <w:r>
        <w:rPr>
          <w:lang w:val="es-ES"/>
        </w:rPr>
        <w:t xml:space="preserve">Figura 1: Modelo de operación de un sistema </w:t>
      </w:r>
      <w:proofErr w:type="spellStart"/>
      <w:r>
        <w:rPr>
          <w:lang w:val="es-ES"/>
        </w:rPr>
        <w:t>multi</w:t>
      </w:r>
      <w:proofErr w:type="spellEnd"/>
      <w:r>
        <w:rPr>
          <w:lang w:val="es-ES"/>
        </w:rPr>
        <w:t xml:space="preserve">-agente descentralizado. </w:t>
      </w:r>
    </w:p>
    <w:p w14:paraId="7DA1E036" w14:textId="77777777" w:rsidR="00B76541" w:rsidRDefault="00B76541" w:rsidP="00B76541">
      <w:pPr>
        <w:jc w:val="center"/>
        <w:rPr>
          <w:lang w:val="es-ES"/>
        </w:rPr>
      </w:pPr>
    </w:p>
    <w:p w14:paraId="46236FE1" w14:textId="77777777" w:rsidR="00B76541" w:rsidRPr="00E84C29" w:rsidRDefault="00B76541" w:rsidP="00B76541">
      <w:pPr>
        <w:jc w:val="both"/>
        <w:rPr>
          <w:rFonts w:ascii="Times New Roman" w:hAnsi="Times New Roman" w:cs="Times New Roman"/>
        </w:rPr>
      </w:pPr>
      <w:r>
        <w:rPr>
          <w:lang w:val="es-ES"/>
        </w:rPr>
        <w:t>En la figura</w:t>
      </w:r>
      <w:r w:rsidRPr="00E84C29">
        <w:rPr>
          <w:rFonts w:ascii="Calibri" w:hAnsi="Calibri" w:cs="Times New Roman"/>
          <w:color w:val="000000"/>
        </w:rPr>
        <w:t xml:space="preserve"> </w:t>
      </w:r>
      <w:r>
        <w:rPr>
          <w:rFonts w:ascii="Calibri" w:hAnsi="Calibri" w:cs="Times New Roman"/>
          <w:color w:val="000000"/>
        </w:rPr>
        <w:t xml:space="preserve">1 se muestra el esquema de operación del  </w:t>
      </w:r>
      <w:proofErr w:type="spellStart"/>
      <w:r>
        <w:rPr>
          <w:rFonts w:ascii="Calibri" w:hAnsi="Calibri" w:cs="Times New Roman"/>
          <w:color w:val="000000"/>
        </w:rPr>
        <w:t>sitema</w:t>
      </w:r>
      <w:proofErr w:type="spellEnd"/>
      <w:r>
        <w:rPr>
          <w:rFonts w:ascii="Calibri" w:hAnsi="Calibri" w:cs="Times New Roman"/>
          <w:color w:val="000000"/>
        </w:rPr>
        <w:t xml:space="preserve"> </w:t>
      </w:r>
      <w:proofErr w:type="spellStart"/>
      <w:r>
        <w:rPr>
          <w:rFonts w:ascii="Calibri" w:hAnsi="Calibri" w:cs="Times New Roman"/>
          <w:color w:val="000000"/>
        </w:rPr>
        <w:t>multi</w:t>
      </w:r>
      <w:proofErr w:type="spellEnd"/>
      <w:r>
        <w:rPr>
          <w:rFonts w:ascii="Calibri" w:hAnsi="Calibri" w:cs="Times New Roman"/>
          <w:color w:val="000000"/>
        </w:rPr>
        <w:t xml:space="preserve">-agente. En este caso, la </w:t>
      </w:r>
      <w:r w:rsidRPr="00E84C29">
        <w:rPr>
          <w:rFonts w:ascii="Calibri" w:hAnsi="Calibri" w:cs="Times New Roman"/>
          <w:color w:val="000000"/>
        </w:rPr>
        <w:t xml:space="preserve">organización y el propósito del sistema debe emerger como  consecuencia de las interacciones </w:t>
      </w:r>
      <w:r>
        <w:rPr>
          <w:rFonts w:ascii="Calibri" w:hAnsi="Calibri" w:cs="Times New Roman"/>
          <w:color w:val="000000"/>
        </w:rPr>
        <w:t xml:space="preserve">locales </w:t>
      </w:r>
      <w:r w:rsidRPr="00E84C29">
        <w:rPr>
          <w:rFonts w:ascii="Calibri" w:hAnsi="Calibri" w:cs="Times New Roman"/>
          <w:color w:val="000000"/>
        </w:rPr>
        <w:t xml:space="preserve">entre sus </w:t>
      </w:r>
      <w:r>
        <w:rPr>
          <w:rFonts w:ascii="Calibri" w:hAnsi="Calibri" w:cs="Times New Roman"/>
          <w:color w:val="000000"/>
        </w:rPr>
        <w:t>componentes; e</w:t>
      </w:r>
      <w:r w:rsidRPr="00E84C29">
        <w:rPr>
          <w:rFonts w:ascii="Calibri" w:hAnsi="Calibri" w:cs="Times New Roman"/>
          <w:color w:val="000000"/>
        </w:rPr>
        <w:t>l objetivo no debe ser programado o</w:t>
      </w:r>
      <w:r>
        <w:rPr>
          <w:rFonts w:ascii="Calibri" w:hAnsi="Calibri" w:cs="Times New Roman"/>
          <w:color w:val="000000"/>
        </w:rPr>
        <w:t xml:space="preserve"> controlado de manera explicita. L</w:t>
      </w:r>
      <w:r w:rsidRPr="00E84C29">
        <w:rPr>
          <w:rFonts w:ascii="Calibri" w:hAnsi="Calibri" w:cs="Times New Roman"/>
          <w:color w:val="000000"/>
        </w:rPr>
        <w:t>os componentes  deben interactuar de forma autónoma, adaptando sus comportamientos a las posibilidades que ofrece el contexto de operación.</w:t>
      </w:r>
    </w:p>
    <w:p w14:paraId="2FD21405" w14:textId="77777777" w:rsidR="00B76541" w:rsidRDefault="00B76541" w:rsidP="00B76541">
      <w:pPr>
        <w:rPr>
          <w:lang w:val="es-ES"/>
        </w:rPr>
      </w:pPr>
    </w:p>
    <w:p w14:paraId="153DD71A" w14:textId="4A66E95D" w:rsidR="00B76541" w:rsidRDefault="00B76541" w:rsidP="00B76541">
      <w:pPr>
        <w:rPr>
          <w:b/>
          <w:lang w:val="es-ES"/>
        </w:rPr>
      </w:pPr>
      <w:r>
        <w:rPr>
          <w:b/>
          <w:lang w:val="es-ES"/>
        </w:rPr>
        <w:t>Virtualizació</w:t>
      </w:r>
      <w:r w:rsidRPr="00B76541">
        <w:rPr>
          <w:b/>
          <w:lang w:val="es-ES"/>
        </w:rPr>
        <w:t>n</w:t>
      </w:r>
    </w:p>
    <w:p w14:paraId="7CAE7167" w14:textId="77777777" w:rsidR="00D0209E" w:rsidRDefault="00D0209E" w:rsidP="00B76541">
      <w:pPr>
        <w:rPr>
          <w:b/>
          <w:lang w:val="es-ES"/>
        </w:rPr>
      </w:pPr>
    </w:p>
    <w:p w14:paraId="4B416B29" w14:textId="77777777" w:rsidR="00D0209E" w:rsidRDefault="00D0209E" w:rsidP="00B76541">
      <w:pPr>
        <w:rPr>
          <w:b/>
          <w:lang w:val="es-ES"/>
        </w:rPr>
      </w:pPr>
    </w:p>
    <w:p w14:paraId="27B8EFB8" w14:textId="7EF5B73D" w:rsidR="00D0209E" w:rsidRDefault="00D0209E" w:rsidP="00B76541">
      <w:pPr>
        <w:rPr>
          <w:b/>
          <w:lang w:val="es-ES"/>
        </w:rPr>
      </w:pPr>
      <w:r>
        <w:rPr>
          <w:b/>
          <w:lang w:val="es-ES"/>
        </w:rPr>
        <w:t>Proyectos</w:t>
      </w:r>
    </w:p>
    <w:p w14:paraId="7CD127ED" w14:textId="77777777" w:rsidR="00D0209E" w:rsidRDefault="00D0209E" w:rsidP="00B76541">
      <w:pPr>
        <w:rPr>
          <w:b/>
          <w:lang w:val="es-ES"/>
        </w:rPr>
      </w:pPr>
    </w:p>
    <w:p w14:paraId="5BC4C1AF" w14:textId="77777777" w:rsidR="00D0209E" w:rsidRPr="00373830" w:rsidRDefault="00D0209E" w:rsidP="00D0209E">
      <w:pPr>
        <w:outlineLvl w:val="0"/>
        <w:rPr>
          <w:b/>
          <w:i/>
          <w:sz w:val="36"/>
          <w:u w:val="single"/>
        </w:rPr>
      </w:pPr>
      <w:r w:rsidRPr="00373830">
        <w:rPr>
          <w:b/>
          <w:i/>
          <w:sz w:val="36"/>
          <w:u w:val="single"/>
        </w:rPr>
        <w:t xml:space="preserve">Proyectos Sistema </w:t>
      </w:r>
      <w:proofErr w:type="spellStart"/>
      <w:r w:rsidRPr="00373830">
        <w:rPr>
          <w:b/>
          <w:i/>
          <w:sz w:val="36"/>
          <w:u w:val="single"/>
        </w:rPr>
        <w:t>Multi</w:t>
      </w:r>
      <w:proofErr w:type="spellEnd"/>
      <w:r w:rsidRPr="00373830">
        <w:rPr>
          <w:b/>
          <w:i/>
          <w:sz w:val="36"/>
          <w:u w:val="single"/>
        </w:rPr>
        <w:t>-agente:</w:t>
      </w:r>
    </w:p>
    <w:p w14:paraId="26474F5C" w14:textId="77777777" w:rsidR="00D0209E" w:rsidRDefault="00D0209E" w:rsidP="00D0209E">
      <w:pPr>
        <w:rPr>
          <w:b/>
        </w:rPr>
      </w:pPr>
    </w:p>
    <w:p w14:paraId="18BC4EC5" w14:textId="77777777" w:rsidR="00D0209E" w:rsidRDefault="00D0209E" w:rsidP="00D0209E">
      <w:r>
        <w:rPr>
          <w:b/>
        </w:rPr>
        <w:t xml:space="preserve">Juan Pablo Ospina : </w:t>
      </w:r>
      <w:r w:rsidRPr="00E176AC">
        <w:t>Un</w:t>
      </w:r>
      <w:r>
        <w:t xml:space="preserve"> modelo de justicia computacional para la distribución de recursos en redes ad hoc.</w:t>
      </w:r>
    </w:p>
    <w:p w14:paraId="0B26A6F3" w14:textId="77777777" w:rsidR="00D0209E" w:rsidRDefault="00D0209E" w:rsidP="00D0209E">
      <w:pPr>
        <w:rPr>
          <w:lang w:val="es-ES"/>
        </w:rPr>
      </w:pPr>
    </w:p>
    <w:p w14:paraId="64DF6169" w14:textId="77777777" w:rsidR="00D0209E" w:rsidRDefault="00D0209E" w:rsidP="00D0209E">
      <w:pPr>
        <w:rPr>
          <w:lang w:val="es-ES"/>
        </w:rPr>
      </w:pPr>
      <w:r w:rsidRPr="00E176AC">
        <w:rPr>
          <w:b/>
          <w:lang w:val="es-ES"/>
        </w:rPr>
        <w:t>Lina Alfonso</w:t>
      </w:r>
      <w:r>
        <w:rPr>
          <w:b/>
          <w:lang w:val="es-ES"/>
        </w:rPr>
        <w:t xml:space="preserve"> : </w:t>
      </w:r>
      <w:r w:rsidRPr="00E176AC">
        <w:rPr>
          <w:lang w:val="es-ES"/>
        </w:rPr>
        <w:t>Construcción de un módulo de registro para comunidades de agentes a través del concepto de robustez en redes ad hoc</w:t>
      </w:r>
      <w:r>
        <w:rPr>
          <w:lang w:val="es-ES"/>
        </w:rPr>
        <w:t>.</w:t>
      </w:r>
    </w:p>
    <w:p w14:paraId="68A8EEA1" w14:textId="77777777" w:rsidR="00D0209E" w:rsidRDefault="00D0209E" w:rsidP="00D0209E">
      <w:pPr>
        <w:rPr>
          <w:lang w:val="es-ES"/>
        </w:rPr>
      </w:pPr>
    </w:p>
    <w:p w14:paraId="33D78F80" w14:textId="77777777" w:rsidR="00D0209E" w:rsidRPr="00E176AC" w:rsidRDefault="00D0209E" w:rsidP="00D0209E">
      <w:pPr>
        <w:rPr>
          <w:b/>
        </w:rPr>
      </w:pPr>
      <w:r w:rsidRPr="00E176AC">
        <w:rPr>
          <w:b/>
        </w:rPr>
        <w:t>Diego Vega Vega:</w:t>
      </w:r>
      <w:r>
        <w:rPr>
          <w:b/>
        </w:rPr>
        <w:t xml:space="preserve"> </w:t>
      </w:r>
      <w:r w:rsidRPr="00E176AC">
        <w:t>Cooperación en agentes artificiales a través de modelos de confianza distribuida</w:t>
      </w:r>
      <w:r>
        <w:t>.</w:t>
      </w:r>
    </w:p>
    <w:p w14:paraId="6FA8E263" w14:textId="77777777" w:rsidR="00D0209E" w:rsidRDefault="00D0209E" w:rsidP="00D0209E">
      <w:pPr>
        <w:rPr>
          <w:b/>
          <w:lang w:val="es-ES"/>
        </w:rPr>
      </w:pPr>
    </w:p>
    <w:p w14:paraId="3D01D558" w14:textId="77777777" w:rsidR="00D0209E" w:rsidRPr="00E176AC" w:rsidRDefault="00D0209E" w:rsidP="00D0209E">
      <w:pPr>
        <w:rPr>
          <w:b/>
        </w:rPr>
      </w:pPr>
      <w:r>
        <w:rPr>
          <w:b/>
          <w:lang w:val="es-ES"/>
        </w:rPr>
        <w:t>Julián Latorre:</w:t>
      </w:r>
      <w:r>
        <w:rPr>
          <w:b/>
        </w:rPr>
        <w:t xml:space="preserve"> </w:t>
      </w:r>
      <w:r w:rsidRPr="006145D9">
        <w:t>Simpatía y compromiso, emotividad en la toma de decisiones cooperativas en redes estocásticas de siguiente generación</w:t>
      </w:r>
      <w:r>
        <w:rPr>
          <w:b/>
        </w:rPr>
        <w:t xml:space="preserve"> </w:t>
      </w:r>
    </w:p>
    <w:p w14:paraId="0A6261AC" w14:textId="77777777" w:rsidR="00D0209E" w:rsidRDefault="00D0209E" w:rsidP="00D0209E">
      <w:pPr>
        <w:rPr>
          <w:b/>
          <w:lang w:val="es-ES"/>
        </w:rPr>
      </w:pPr>
    </w:p>
    <w:p w14:paraId="7B49A8A5" w14:textId="77777777" w:rsidR="00D0209E" w:rsidRPr="00E176AC" w:rsidRDefault="00D0209E" w:rsidP="00D0209E">
      <w:pPr>
        <w:rPr>
          <w:b/>
          <w:lang w:val="es-ES"/>
        </w:rPr>
      </w:pPr>
      <w:r>
        <w:rPr>
          <w:b/>
          <w:lang w:val="es-ES"/>
        </w:rPr>
        <w:t>Miguel Torres:</w:t>
      </w:r>
      <w:r w:rsidRPr="00D73642">
        <w:rPr>
          <w:lang w:val="es-ES"/>
        </w:rPr>
        <w:t xml:space="preserve"> Modelos de representación de conocimiento y ontologías en sistemas </w:t>
      </w:r>
      <w:proofErr w:type="spellStart"/>
      <w:r w:rsidRPr="00D73642">
        <w:rPr>
          <w:lang w:val="es-ES"/>
        </w:rPr>
        <w:t>multi</w:t>
      </w:r>
      <w:proofErr w:type="spellEnd"/>
      <w:r w:rsidRPr="00D73642">
        <w:rPr>
          <w:lang w:val="es-ES"/>
        </w:rPr>
        <w:t>-agente.</w:t>
      </w:r>
    </w:p>
    <w:p w14:paraId="53D7C5BD" w14:textId="77777777" w:rsidR="00D0209E" w:rsidRDefault="00D0209E" w:rsidP="00D0209E">
      <w:pPr>
        <w:jc w:val="both"/>
        <w:rPr>
          <w:lang w:val="es-ES"/>
        </w:rPr>
      </w:pPr>
    </w:p>
    <w:p w14:paraId="3383A103" w14:textId="77777777" w:rsidR="00D0209E" w:rsidRPr="00B76541" w:rsidRDefault="00D0209E" w:rsidP="00B76541">
      <w:pPr>
        <w:rPr>
          <w:b/>
          <w:lang w:val="es-ES"/>
        </w:rPr>
      </w:pPr>
    </w:p>
    <w:p w14:paraId="562A8F5C" w14:textId="77777777" w:rsidR="00D0209E" w:rsidRPr="002E1946" w:rsidRDefault="00D0209E" w:rsidP="00D0209E">
      <w:pPr>
        <w:jc w:val="both"/>
        <w:outlineLvl w:val="0"/>
        <w:rPr>
          <w:rFonts w:ascii="Arial Narrow" w:hAnsi="Arial Narrow"/>
          <w:b/>
        </w:rPr>
      </w:pPr>
      <w:r w:rsidRPr="002E1946">
        <w:rPr>
          <w:rFonts w:ascii="Arial Narrow" w:hAnsi="Arial Narrow"/>
          <w:b/>
        </w:rPr>
        <w:t xml:space="preserve">Proyecto de doctorado: </w:t>
      </w:r>
    </w:p>
    <w:p w14:paraId="39CAAE8A" w14:textId="77777777" w:rsidR="00D0209E" w:rsidRPr="002E1946" w:rsidRDefault="00D0209E" w:rsidP="00D0209E">
      <w:pPr>
        <w:jc w:val="both"/>
        <w:rPr>
          <w:rFonts w:ascii="Arial Narrow" w:hAnsi="Arial Narrow"/>
        </w:rPr>
      </w:pPr>
      <w:r w:rsidRPr="002E1946">
        <w:rPr>
          <w:rFonts w:ascii="Arial Narrow" w:hAnsi="Arial Narrow"/>
        </w:rPr>
        <w:t>Prototipo de un lenguaje de programación para la implementación de servicios a través de comunidades  de agentes social inspirados sobre redes Ad-hoc.</w:t>
      </w:r>
    </w:p>
    <w:p w14:paraId="2F96B01D" w14:textId="77777777" w:rsidR="00D0209E" w:rsidRPr="002E1946" w:rsidRDefault="00D0209E" w:rsidP="00D0209E">
      <w:pPr>
        <w:jc w:val="both"/>
        <w:rPr>
          <w:rFonts w:ascii="Arial Narrow" w:hAnsi="Arial Narrow"/>
        </w:rPr>
      </w:pPr>
    </w:p>
    <w:p w14:paraId="42EF030E" w14:textId="77777777" w:rsidR="00D0209E" w:rsidRPr="002E1946" w:rsidRDefault="00D0209E" w:rsidP="00D0209E">
      <w:pPr>
        <w:jc w:val="both"/>
        <w:outlineLvl w:val="0"/>
        <w:rPr>
          <w:rFonts w:ascii="Arial Narrow" w:hAnsi="Arial Narrow"/>
          <w:b/>
        </w:rPr>
      </w:pPr>
      <w:r w:rsidRPr="002E1946">
        <w:rPr>
          <w:rFonts w:ascii="Arial Narrow" w:hAnsi="Arial Narrow"/>
          <w:b/>
        </w:rPr>
        <w:t>Proyecto de maestría:</w:t>
      </w:r>
    </w:p>
    <w:p w14:paraId="6655049A" w14:textId="77777777" w:rsidR="00D0209E" w:rsidRPr="002E1946" w:rsidRDefault="00D0209E" w:rsidP="00D0209E">
      <w:pPr>
        <w:jc w:val="both"/>
        <w:rPr>
          <w:rFonts w:ascii="Arial Narrow" w:hAnsi="Arial Narrow"/>
        </w:rPr>
      </w:pPr>
      <w:r w:rsidRPr="002E1946">
        <w:rPr>
          <w:rFonts w:ascii="Arial Narrow" w:hAnsi="Arial Narrow"/>
        </w:rPr>
        <w:t xml:space="preserve">Implementación de un Prototipo de Red Ad Hoc tipo Clúster dentro del Campus Universitario de la Universidad Nacional. Autor: </w:t>
      </w:r>
      <w:proofErr w:type="spellStart"/>
      <w:r w:rsidRPr="002E1946">
        <w:rPr>
          <w:rFonts w:ascii="Arial Narrow" w:hAnsi="Arial Narrow"/>
        </w:rPr>
        <w:t>Jhon</w:t>
      </w:r>
      <w:proofErr w:type="spellEnd"/>
      <w:r w:rsidRPr="002E1946">
        <w:rPr>
          <w:rFonts w:ascii="Arial Narrow" w:hAnsi="Arial Narrow"/>
        </w:rPr>
        <w:t xml:space="preserve"> Alexander López Velazco</w:t>
      </w:r>
    </w:p>
    <w:p w14:paraId="669E83F3" w14:textId="77777777" w:rsidR="00D0209E" w:rsidRPr="002E1946" w:rsidRDefault="00D0209E" w:rsidP="00D0209E">
      <w:pPr>
        <w:jc w:val="both"/>
        <w:rPr>
          <w:rFonts w:ascii="Arial Narrow" w:hAnsi="Arial Narrow"/>
        </w:rPr>
      </w:pPr>
    </w:p>
    <w:p w14:paraId="6A38F2B7" w14:textId="77777777" w:rsidR="00D0209E" w:rsidRPr="002E1946" w:rsidRDefault="00D0209E" w:rsidP="00D0209E">
      <w:pPr>
        <w:jc w:val="both"/>
        <w:rPr>
          <w:rFonts w:ascii="Arial Narrow" w:hAnsi="Arial Narrow"/>
        </w:rPr>
      </w:pPr>
      <w:r w:rsidRPr="002E1946">
        <w:rPr>
          <w:rFonts w:ascii="Arial Narrow" w:hAnsi="Arial Narrow"/>
        </w:rPr>
        <w:t>Modelo de direccionamiento IPv6 para redes Ad-hoc basadas en comunicaciones tipo máquina a máquina. Autor: Giuseppe Roa</w:t>
      </w:r>
    </w:p>
    <w:p w14:paraId="25C456D6" w14:textId="77777777" w:rsidR="00D0209E" w:rsidRPr="002E1946" w:rsidRDefault="00D0209E" w:rsidP="00D0209E">
      <w:pPr>
        <w:jc w:val="both"/>
        <w:rPr>
          <w:rFonts w:ascii="Arial Narrow" w:hAnsi="Arial Narrow"/>
        </w:rPr>
      </w:pPr>
    </w:p>
    <w:p w14:paraId="784408FC" w14:textId="77777777" w:rsidR="00D0209E" w:rsidRPr="002E1946" w:rsidRDefault="00D0209E" w:rsidP="00D0209E">
      <w:pPr>
        <w:jc w:val="both"/>
        <w:outlineLvl w:val="0"/>
        <w:rPr>
          <w:rFonts w:ascii="Arial Narrow" w:hAnsi="Arial Narrow"/>
          <w:b/>
        </w:rPr>
      </w:pPr>
      <w:r w:rsidRPr="002E1946">
        <w:rPr>
          <w:rFonts w:ascii="Arial Narrow" w:hAnsi="Arial Narrow"/>
          <w:b/>
        </w:rPr>
        <w:t>Proyectos pregrado:</w:t>
      </w:r>
    </w:p>
    <w:p w14:paraId="6519A30E" w14:textId="77777777" w:rsidR="00D0209E" w:rsidRPr="002E1946" w:rsidRDefault="00D0209E" w:rsidP="00D0209E">
      <w:pPr>
        <w:pStyle w:val="Prrafodelista"/>
        <w:numPr>
          <w:ilvl w:val="0"/>
          <w:numId w:val="1"/>
        </w:numPr>
        <w:rPr>
          <w:rFonts w:ascii="Arial Narrow" w:eastAsia="Times New Roman" w:hAnsi="Arial Narrow" w:cs="Arial"/>
          <w:color w:val="000000"/>
          <w:shd w:val="clear" w:color="auto" w:fill="FFFFFF"/>
        </w:rPr>
      </w:pPr>
      <w:r w:rsidRPr="002E1946">
        <w:rPr>
          <w:rFonts w:ascii="Arial Narrow" w:eastAsia="Times New Roman" w:hAnsi="Arial Narrow" w:cs="Arial"/>
          <w:color w:val="000000"/>
          <w:shd w:val="clear" w:color="auto" w:fill="FFFFFF"/>
        </w:rPr>
        <w:t>Generados de analizadores léxicos para el lenguaje TLÖN. Autor Juan Sebastian Pardo.</w:t>
      </w:r>
    </w:p>
    <w:p w14:paraId="23914580" w14:textId="77777777" w:rsidR="00D0209E" w:rsidRPr="002E1946" w:rsidRDefault="00D0209E" w:rsidP="00D0209E">
      <w:pPr>
        <w:pStyle w:val="Prrafodelista"/>
        <w:numPr>
          <w:ilvl w:val="0"/>
          <w:numId w:val="1"/>
        </w:numPr>
        <w:rPr>
          <w:rFonts w:ascii="Arial Narrow" w:eastAsia="Times New Roman" w:hAnsi="Arial Narrow" w:cs="Arial"/>
          <w:color w:val="000000"/>
          <w:shd w:val="clear" w:color="auto" w:fill="FFFFFF"/>
        </w:rPr>
      </w:pPr>
      <w:r w:rsidRPr="002E1946">
        <w:rPr>
          <w:rFonts w:ascii="Arial Narrow" w:eastAsia="Times New Roman" w:hAnsi="Arial Narrow" w:cs="Arial"/>
          <w:color w:val="000000"/>
          <w:shd w:val="clear" w:color="auto" w:fill="FFFFFF"/>
        </w:rPr>
        <w:t>Generador de analizadores sintacticos para el lenguaje TLÖN. Autor Jorge Quiñonez.</w:t>
      </w:r>
    </w:p>
    <w:p w14:paraId="17240B2E" w14:textId="77777777" w:rsidR="00D0209E" w:rsidRDefault="00D0209E" w:rsidP="00D0209E">
      <w:pPr>
        <w:rPr>
          <w:rFonts w:ascii="Arial Narrow" w:eastAsia="Times New Roman" w:hAnsi="Arial Narrow" w:cs="Arial"/>
          <w:color w:val="000000"/>
          <w:shd w:val="clear" w:color="auto" w:fill="FFFFFF"/>
        </w:rPr>
      </w:pPr>
    </w:p>
    <w:p w14:paraId="0071C250" w14:textId="77777777" w:rsidR="00B76541" w:rsidRPr="00EC488C" w:rsidRDefault="00B76541" w:rsidP="00B76541">
      <w:pPr>
        <w:rPr>
          <w:lang w:val="es-ES"/>
        </w:rPr>
      </w:pPr>
      <w:bookmarkStart w:id="0" w:name="_GoBack"/>
      <w:bookmarkEnd w:id="0"/>
    </w:p>
    <w:sectPr w:rsidR="00B76541" w:rsidRPr="00EC488C" w:rsidSect="002F03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977E9A"/>
    <w:multiLevelType w:val="hybridMultilevel"/>
    <w:tmpl w:val="472E073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5"/>
  <w:doNotDisplayPageBoundaries/>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488C"/>
    <w:rsid w:val="002F0369"/>
    <w:rsid w:val="003D3E07"/>
    <w:rsid w:val="00B76541"/>
    <w:rsid w:val="00C44470"/>
    <w:rsid w:val="00D0209E"/>
    <w:rsid w:val="00EC488C"/>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3A74A9C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Mapadeldocumento">
    <w:name w:val="Document Map"/>
    <w:basedOn w:val="Normal"/>
    <w:link w:val="MapadeldocumentoCar"/>
    <w:uiPriority w:val="99"/>
    <w:semiHidden/>
    <w:unhideWhenUsed/>
    <w:rsid w:val="00B76541"/>
    <w:rPr>
      <w:rFonts w:ascii="Times New Roman" w:hAnsi="Times New Roman" w:cs="Times New Roman"/>
    </w:rPr>
  </w:style>
  <w:style w:type="character" w:customStyle="1" w:styleId="MapadeldocumentoCar">
    <w:name w:val="Mapa del documento Car"/>
    <w:basedOn w:val="Fuentedeprrafopredeter"/>
    <w:link w:val="Mapadeldocumento"/>
    <w:uiPriority w:val="99"/>
    <w:semiHidden/>
    <w:rsid w:val="00B76541"/>
    <w:rPr>
      <w:rFonts w:ascii="Times New Roman" w:hAnsi="Times New Roman" w:cs="Times New Roman"/>
    </w:rPr>
  </w:style>
  <w:style w:type="paragraph" w:styleId="Prrafodelista">
    <w:name w:val="List Paragraph"/>
    <w:basedOn w:val="Normal"/>
    <w:uiPriority w:val="34"/>
    <w:qFormat/>
    <w:rsid w:val="00D0209E"/>
    <w:pPr>
      <w:ind w:left="720"/>
      <w:contextualSpacing/>
    </w:pPr>
    <w:rPr>
      <w:rFonts w:eastAsiaTheme="minorEastAsia"/>
      <w:lang w:val="es-CO"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0017103">
      <w:bodyDiv w:val="1"/>
      <w:marLeft w:val="0"/>
      <w:marRight w:val="0"/>
      <w:marTop w:val="0"/>
      <w:marBottom w:val="0"/>
      <w:divBdr>
        <w:top w:val="none" w:sz="0" w:space="0" w:color="auto"/>
        <w:left w:val="none" w:sz="0" w:space="0" w:color="auto"/>
        <w:bottom w:val="none" w:sz="0" w:space="0" w:color="auto"/>
        <w:right w:val="none" w:sz="0" w:space="0" w:color="auto"/>
      </w:divBdr>
    </w:div>
    <w:div w:id="9829313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image" Target="media/image2.png"/><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Aho86</b:Tag>
    <b:SourceType>Book</b:SourceType>
    <b:Guid>{09C3525D-D59C-7F46-B798-56A62CF83B40}</b:Guid>
    <b:Author>
      <b:Author>
        <b:NameList>
          <b:Person>
            <b:Last>Aho</b:Last>
            <b:First>Alfred</b:First>
            <b:Middle>V</b:Middle>
          </b:Person>
        </b:NameList>
      </b:Author>
    </b:Author>
    <b:Title>Compilers: Principles, Techniques, And Tools Author: Alfred V. Aho, Ravi Sethi, Jeffrey D. Ullman</b:Title>
    <b:Publisher>Addison Wesley</b:Publisher>
    <b:Year>2007</b:Year>
    <b:RefOrder>1</b:RefOrder>
  </b:Source>
  <b:Source>
    <b:Tag>Ter081</b:Tag>
    <b:SourceType>JournalArticle</b:SourceType>
    <b:Guid>{243E606E-3776-5F45-9129-41F837B41228}</b:Guid>
    <b:Author>
      <b:Author>
        <b:NameList>
          <b:Person>
            <b:Last>Terfloth</b:Last>
            <b:First>K</b:First>
            <b:Middle>Schiller, J</b:Middle>
          </b:Person>
        </b:NameList>
      </b:Author>
    </b:Author>
    <b:Title>Ruling networks with RDL: A domain-specific language to task wireless sensor networks</b:Title>
    <b:JournalName>Lecture Notes in Computer Science (including subseries Lecture Notes in Artificial Intelligence and Lecture Notes in Bioinformatics)</b:JournalName>
    <b:Year>2008</b:Year>
    <b:Volume>5321 LNCS</b:Volume>
    <b:Issue>1</b:Issue>
    <b:Pages>127-134</b:Pages>
    <b:RefOrder>2</b:RefOrder>
  </b:Source>
</b:Sources>
</file>

<file path=customXml/itemProps1.xml><?xml version="1.0" encoding="utf-8"?>
<ds:datastoreItem xmlns:ds="http://schemas.openxmlformats.org/officeDocument/2006/customXml" ds:itemID="{418D7DAB-D7AE-B341-845B-CD88F3D3E0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688</Words>
  <Characters>3786</Characters>
  <Application>Microsoft Macintosh Word</Application>
  <DocSecurity>0</DocSecurity>
  <Lines>31</Lines>
  <Paragraphs>8</Paragraphs>
  <ScaleCrop>false</ScaleCrop>
  <HeadingPairs>
    <vt:vector size="4" baseType="variant">
      <vt:variant>
        <vt:lpstr>Título</vt:lpstr>
      </vt:variant>
      <vt:variant>
        <vt:i4>1</vt:i4>
      </vt:variant>
      <vt:variant>
        <vt:lpstr>Headings</vt:lpstr>
      </vt:variant>
      <vt:variant>
        <vt:i4>7</vt:i4>
      </vt:variant>
    </vt:vector>
  </HeadingPairs>
  <TitlesOfParts>
    <vt:vector size="8" baseType="lpstr">
      <vt:lpstr/>
      <vt:lpstr>Definición de lenguaje de programación.</vt:lpstr>
      <vt:lpstr>Definición sistema multi-agente:</vt:lpstr>
      <vt:lpstr>Figura 1: Modelo de operación de un sistema multi-agente descentralizado. </vt:lpstr>
      <vt:lpstr>Proyectos Sistema Multi-agente:</vt:lpstr>
      <vt:lpstr>Proyecto de doctorado: </vt:lpstr>
      <vt:lpstr>Proyecto de maestría:</vt:lpstr>
      <vt:lpstr>Proyectos pregrado:</vt:lpstr>
    </vt:vector>
  </TitlesOfParts>
  <LinksUpToDate>false</LinksUpToDate>
  <CharactersWithSpaces>4466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3</cp:revision>
  <dcterms:created xsi:type="dcterms:W3CDTF">2017-05-30T03:50:00Z</dcterms:created>
  <dcterms:modified xsi:type="dcterms:W3CDTF">2017-05-30T04:10:00Z</dcterms:modified>
</cp:coreProperties>
</file>