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EndPr/>
      <w:sdtContent>
        <w:p w:rsidR="00C134CD" w:rsidRDefault="00C134CD"/>
        <w:p w:rsidR="00C134CD" w:rsidRDefault="00652A38">
          <w:r>
            <w:rPr>
              <w:noProof/>
            </w:rPr>
            <mc:AlternateContent>
              <mc:Choice Requires="wps">
                <w:drawing>
                  <wp:anchor distT="45720" distB="45720" distL="114300" distR="114300" simplePos="0" relativeHeight="251667456" behindDoc="0" locked="0" layoutInCell="1" allowOverlap="1">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rsidR="00652A38" w:rsidRDefault="00B65B66" w:rsidP="00B65B66">
                                <w:pPr>
                                  <w:tabs>
                                    <w:tab w:val="right" w:pos="5103"/>
                                  </w:tabs>
                                </w:pPr>
                                <w:r>
                                  <w:fldChar w:fldCharType="begin"/>
                                </w:r>
                                <w:r>
                                  <w:instrText xml:space="preserve"> SAVEDATE  \@ "d MMMM yyyy"  \* MERGEFORMAT </w:instrText>
                                </w:r>
                                <w:r>
                                  <w:fldChar w:fldCharType="separate"/>
                                </w:r>
                                <w:r w:rsidR="00C63416">
                                  <w:rPr>
                                    <w:noProof/>
                                  </w:rPr>
                                  <w:t>27 avril 2018</w:t>
                                </w:r>
                                <w:r>
                                  <w:fldChar w:fldCharType="end"/>
                                </w:r>
                                <w:r w:rsidR="00652A38">
                                  <w:tab/>
                                  <w:t xml:space="preserve">Version : </w:t>
                                </w:r>
                                <w:r w:rsidR="008A0032">
                                  <w:t>1.</w:t>
                                </w:r>
                                <w:r w:rsidR="00BB5248">
                                  <w:fldChar w:fldCharType="begin"/>
                                </w:r>
                                <w:r w:rsidR="00BB5248">
                                  <w:instrText xml:space="preserve"> INFO  RevNum  \* MERGEFORMAT </w:instrText>
                                </w:r>
                                <w:r w:rsidR="00BB5248">
                                  <w:fldChar w:fldCharType="separate"/>
                                </w:r>
                                <w:r w:rsidR="0064208A">
                                  <w:t>158</w:t>
                                </w:r>
                                <w:r w:rsidR="00BB5248">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rsidR="00652A38" w:rsidRDefault="00B65B66" w:rsidP="00B65B66">
                          <w:pPr>
                            <w:tabs>
                              <w:tab w:val="right" w:pos="5103"/>
                            </w:tabs>
                          </w:pPr>
                          <w:r>
                            <w:fldChar w:fldCharType="begin"/>
                          </w:r>
                          <w:r>
                            <w:instrText xml:space="preserve"> SAVEDATE  \@ "d MMMM yyyy"  \* MERGEFORMAT </w:instrText>
                          </w:r>
                          <w:r>
                            <w:fldChar w:fldCharType="separate"/>
                          </w:r>
                          <w:r w:rsidR="00C63416">
                            <w:rPr>
                              <w:noProof/>
                            </w:rPr>
                            <w:t>27 avril 2018</w:t>
                          </w:r>
                          <w:r>
                            <w:fldChar w:fldCharType="end"/>
                          </w:r>
                          <w:r w:rsidR="00652A38">
                            <w:tab/>
                            <w:t xml:space="preserve">Version : </w:t>
                          </w:r>
                          <w:r w:rsidR="008A0032">
                            <w:t>1.</w:t>
                          </w:r>
                          <w:r w:rsidR="00BB5248">
                            <w:fldChar w:fldCharType="begin"/>
                          </w:r>
                          <w:r w:rsidR="00BB5248">
                            <w:instrText xml:space="preserve"> INFO  RevNum  \* MERGEFORMAT </w:instrText>
                          </w:r>
                          <w:r w:rsidR="00BB5248">
                            <w:fldChar w:fldCharType="separate"/>
                          </w:r>
                          <w:r w:rsidR="0064208A">
                            <w:t>158</w:t>
                          </w:r>
                          <w:r w:rsidR="00BB5248">
                            <w:fldChar w:fldCharType="end"/>
                          </w: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F8E" w:rsidRPr="00B17621" w:rsidRDefault="00BB5248"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rsidR="006A3F8E" w:rsidRPr="00B17621" w:rsidRDefault="00BB5248"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CiK8B5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bookmarkStart w:id="0" w:name="_GoBack" w:displacedByCustomXml="next"/>
        <w:bookmarkEnd w:id="0" w:displacedByCustomXml="next"/>
      </w:sdtContent>
    </w:sdt>
    <w:p w:rsidR="00E8431D" w:rsidRPr="00E8431D" w:rsidRDefault="00E8431D" w:rsidP="00E8431D">
      <w:pPr>
        <w:pStyle w:val="Titre"/>
      </w:pPr>
      <w:r>
        <w:lastRenderedPageBreak/>
        <w:t>Monopoly HEIG-VD</w:t>
      </w:r>
    </w:p>
    <w:p w:rsidR="00671DBA" w:rsidRDefault="00671DBA" w:rsidP="00671DBA">
      <w:pPr>
        <w:pStyle w:val="Titre1"/>
      </w:pPr>
      <w:bookmarkStart w:id="1" w:name="_Toc512587143"/>
      <w:r>
        <w:t>Table des matières</w:t>
      </w:r>
      <w:bookmarkEnd w:id="1"/>
    </w:p>
    <w:p w:rsidR="0064208A" w:rsidRDefault="00671DBA">
      <w:pPr>
        <w:pStyle w:val="TM1"/>
        <w:tabs>
          <w:tab w:val="right" w:leader="dot" w:pos="9396"/>
        </w:tabs>
        <w:rPr>
          <w:rFonts w:eastAsiaTheme="minorEastAsia"/>
          <w:noProof/>
          <w:lang w:eastAsia="fr-CH"/>
        </w:rPr>
      </w:pPr>
      <w:r>
        <w:fldChar w:fldCharType="begin"/>
      </w:r>
      <w:r>
        <w:instrText xml:space="preserve"> TOC \o "1-3" \h \z \u </w:instrText>
      </w:r>
      <w:r>
        <w:fldChar w:fldCharType="separate"/>
      </w:r>
      <w:hyperlink w:anchor="_Toc512587143" w:history="1">
        <w:r w:rsidR="0064208A" w:rsidRPr="00CA40D4">
          <w:rPr>
            <w:rStyle w:val="Lienhypertexte"/>
            <w:noProof/>
          </w:rPr>
          <w:t>Table des matières</w:t>
        </w:r>
        <w:r w:rsidR="0064208A">
          <w:rPr>
            <w:noProof/>
            <w:webHidden/>
          </w:rPr>
          <w:tab/>
        </w:r>
        <w:r w:rsidR="0064208A">
          <w:rPr>
            <w:noProof/>
            <w:webHidden/>
          </w:rPr>
          <w:fldChar w:fldCharType="begin"/>
        </w:r>
        <w:r w:rsidR="0064208A">
          <w:rPr>
            <w:noProof/>
            <w:webHidden/>
          </w:rPr>
          <w:instrText xml:space="preserve"> PAGEREF _Toc512587143 \h </w:instrText>
        </w:r>
        <w:r w:rsidR="0064208A">
          <w:rPr>
            <w:noProof/>
            <w:webHidden/>
          </w:rPr>
        </w:r>
        <w:r w:rsidR="0064208A">
          <w:rPr>
            <w:noProof/>
            <w:webHidden/>
          </w:rPr>
          <w:fldChar w:fldCharType="separate"/>
        </w:r>
        <w:r w:rsidR="0064208A">
          <w:rPr>
            <w:noProof/>
            <w:webHidden/>
          </w:rPr>
          <w:t>1</w:t>
        </w:r>
        <w:r w:rsidR="0064208A">
          <w:rPr>
            <w:noProof/>
            <w:webHidden/>
          </w:rPr>
          <w:fldChar w:fldCharType="end"/>
        </w:r>
      </w:hyperlink>
    </w:p>
    <w:p w:rsidR="0064208A" w:rsidRDefault="0064208A">
      <w:pPr>
        <w:pStyle w:val="TM1"/>
        <w:tabs>
          <w:tab w:val="right" w:leader="dot" w:pos="9396"/>
        </w:tabs>
        <w:rPr>
          <w:rFonts w:eastAsiaTheme="minorEastAsia"/>
          <w:noProof/>
          <w:lang w:eastAsia="fr-CH"/>
        </w:rPr>
      </w:pPr>
      <w:hyperlink w:anchor="_Toc512587144" w:history="1">
        <w:r w:rsidRPr="00CA40D4">
          <w:rPr>
            <w:rStyle w:val="Lienhypertexte"/>
            <w:noProof/>
          </w:rPr>
          <w:t>Descriptif</w:t>
        </w:r>
        <w:r>
          <w:rPr>
            <w:noProof/>
            <w:webHidden/>
          </w:rPr>
          <w:tab/>
        </w:r>
        <w:r>
          <w:rPr>
            <w:noProof/>
            <w:webHidden/>
          </w:rPr>
          <w:fldChar w:fldCharType="begin"/>
        </w:r>
        <w:r>
          <w:rPr>
            <w:noProof/>
            <w:webHidden/>
          </w:rPr>
          <w:instrText xml:space="preserve"> PAGEREF _Toc512587144 \h </w:instrText>
        </w:r>
        <w:r>
          <w:rPr>
            <w:noProof/>
            <w:webHidden/>
          </w:rPr>
        </w:r>
        <w:r>
          <w:rPr>
            <w:noProof/>
            <w:webHidden/>
          </w:rPr>
          <w:fldChar w:fldCharType="separate"/>
        </w:r>
        <w:r>
          <w:rPr>
            <w:noProof/>
            <w:webHidden/>
          </w:rPr>
          <w:t>2</w:t>
        </w:r>
        <w:r>
          <w:rPr>
            <w:noProof/>
            <w:webHidden/>
          </w:rPr>
          <w:fldChar w:fldCharType="end"/>
        </w:r>
      </w:hyperlink>
    </w:p>
    <w:p w:rsidR="0064208A" w:rsidRDefault="0064208A">
      <w:pPr>
        <w:pStyle w:val="TM1"/>
        <w:tabs>
          <w:tab w:val="right" w:leader="dot" w:pos="9396"/>
        </w:tabs>
        <w:rPr>
          <w:rFonts w:eastAsiaTheme="minorEastAsia"/>
          <w:noProof/>
          <w:lang w:eastAsia="fr-CH"/>
        </w:rPr>
      </w:pPr>
      <w:hyperlink w:anchor="_Toc512587145" w:history="1">
        <w:r w:rsidRPr="00CA40D4">
          <w:rPr>
            <w:rStyle w:val="Lienhypertexte"/>
            <w:noProof/>
          </w:rPr>
          <w:t>Fonctionnement Général</w:t>
        </w:r>
        <w:r>
          <w:rPr>
            <w:noProof/>
            <w:webHidden/>
          </w:rPr>
          <w:tab/>
        </w:r>
        <w:r>
          <w:rPr>
            <w:noProof/>
            <w:webHidden/>
          </w:rPr>
          <w:fldChar w:fldCharType="begin"/>
        </w:r>
        <w:r>
          <w:rPr>
            <w:noProof/>
            <w:webHidden/>
          </w:rPr>
          <w:instrText xml:space="preserve"> PAGEREF _Toc512587145 \h </w:instrText>
        </w:r>
        <w:r>
          <w:rPr>
            <w:noProof/>
            <w:webHidden/>
          </w:rPr>
        </w:r>
        <w:r>
          <w:rPr>
            <w:noProof/>
            <w:webHidden/>
          </w:rPr>
          <w:fldChar w:fldCharType="separate"/>
        </w:r>
        <w:r>
          <w:rPr>
            <w:noProof/>
            <w:webHidden/>
          </w:rPr>
          <w:t>2</w:t>
        </w:r>
        <w:r>
          <w:rPr>
            <w:noProof/>
            <w:webHidden/>
          </w:rPr>
          <w:fldChar w:fldCharType="end"/>
        </w:r>
      </w:hyperlink>
    </w:p>
    <w:p w:rsidR="0064208A" w:rsidRDefault="0064208A">
      <w:pPr>
        <w:pStyle w:val="TM1"/>
        <w:tabs>
          <w:tab w:val="right" w:leader="dot" w:pos="9396"/>
        </w:tabs>
        <w:rPr>
          <w:rFonts w:eastAsiaTheme="minorEastAsia"/>
          <w:noProof/>
          <w:lang w:eastAsia="fr-CH"/>
        </w:rPr>
      </w:pPr>
      <w:hyperlink w:anchor="_Toc512587146" w:history="1">
        <w:r w:rsidRPr="00CA40D4">
          <w:rPr>
            <w:rStyle w:val="Lienhypertexte"/>
            <w:noProof/>
          </w:rPr>
          <w:t>Diagramme des cas d'utilisation</w:t>
        </w:r>
        <w:r>
          <w:rPr>
            <w:noProof/>
            <w:webHidden/>
          </w:rPr>
          <w:tab/>
        </w:r>
        <w:r>
          <w:rPr>
            <w:noProof/>
            <w:webHidden/>
          </w:rPr>
          <w:fldChar w:fldCharType="begin"/>
        </w:r>
        <w:r>
          <w:rPr>
            <w:noProof/>
            <w:webHidden/>
          </w:rPr>
          <w:instrText xml:space="preserve"> PAGEREF _Toc512587146 \h </w:instrText>
        </w:r>
        <w:r>
          <w:rPr>
            <w:noProof/>
            <w:webHidden/>
          </w:rPr>
        </w:r>
        <w:r>
          <w:rPr>
            <w:noProof/>
            <w:webHidden/>
          </w:rPr>
          <w:fldChar w:fldCharType="separate"/>
        </w:r>
        <w:r>
          <w:rPr>
            <w:noProof/>
            <w:webHidden/>
          </w:rPr>
          <w:t>3</w:t>
        </w:r>
        <w:r>
          <w:rPr>
            <w:noProof/>
            <w:webHidden/>
          </w:rPr>
          <w:fldChar w:fldCharType="end"/>
        </w:r>
      </w:hyperlink>
    </w:p>
    <w:p w:rsidR="0064208A" w:rsidRDefault="0064208A">
      <w:pPr>
        <w:pStyle w:val="TM2"/>
        <w:tabs>
          <w:tab w:val="right" w:leader="dot" w:pos="9396"/>
        </w:tabs>
        <w:rPr>
          <w:rFonts w:eastAsiaTheme="minorEastAsia"/>
          <w:noProof/>
          <w:lang w:eastAsia="fr-CH"/>
        </w:rPr>
      </w:pPr>
      <w:hyperlink w:anchor="_Toc512587147" w:history="1">
        <w:r w:rsidRPr="00CA40D4">
          <w:rPr>
            <w:rStyle w:val="Lienhypertexte"/>
            <w:noProof/>
          </w:rPr>
          <w:t>Acteurs</w:t>
        </w:r>
        <w:r>
          <w:rPr>
            <w:noProof/>
            <w:webHidden/>
          </w:rPr>
          <w:tab/>
        </w:r>
        <w:r>
          <w:rPr>
            <w:noProof/>
            <w:webHidden/>
          </w:rPr>
          <w:fldChar w:fldCharType="begin"/>
        </w:r>
        <w:r>
          <w:rPr>
            <w:noProof/>
            <w:webHidden/>
          </w:rPr>
          <w:instrText xml:space="preserve"> PAGEREF _Toc512587147 \h </w:instrText>
        </w:r>
        <w:r>
          <w:rPr>
            <w:noProof/>
            <w:webHidden/>
          </w:rPr>
        </w:r>
        <w:r>
          <w:rPr>
            <w:noProof/>
            <w:webHidden/>
          </w:rPr>
          <w:fldChar w:fldCharType="separate"/>
        </w:r>
        <w:r>
          <w:rPr>
            <w:noProof/>
            <w:webHidden/>
          </w:rPr>
          <w:t>3</w:t>
        </w:r>
        <w:r>
          <w:rPr>
            <w:noProof/>
            <w:webHidden/>
          </w:rPr>
          <w:fldChar w:fldCharType="end"/>
        </w:r>
      </w:hyperlink>
    </w:p>
    <w:p w:rsidR="0064208A" w:rsidRDefault="0064208A">
      <w:pPr>
        <w:pStyle w:val="TM2"/>
        <w:tabs>
          <w:tab w:val="right" w:leader="dot" w:pos="9396"/>
        </w:tabs>
        <w:rPr>
          <w:rFonts w:eastAsiaTheme="minorEastAsia"/>
          <w:noProof/>
          <w:lang w:eastAsia="fr-CH"/>
        </w:rPr>
      </w:pPr>
      <w:hyperlink w:anchor="_Toc512587148" w:history="1">
        <w:r w:rsidRPr="00CA40D4">
          <w:rPr>
            <w:rStyle w:val="Lienhypertexte"/>
            <w:noProof/>
          </w:rPr>
          <w:t>Scénario principal</w:t>
        </w:r>
        <w:r>
          <w:rPr>
            <w:noProof/>
            <w:webHidden/>
          </w:rPr>
          <w:tab/>
        </w:r>
        <w:r>
          <w:rPr>
            <w:noProof/>
            <w:webHidden/>
          </w:rPr>
          <w:fldChar w:fldCharType="begin"/>
        </w:r>
        <w:r>
          <w:rPr>
            <w:noProof/>
            <w:webHidden/>
          </w:rPr>
          <w:instrText xml:space="preserve"> PAGEREF _Toc512587148 \h </w:instrText>
        </w:r>
        <w:r>
          <w:rPr>
            <w:noProof/>
            <w:webHidden/>
          </w:rPr>
        </w:r>
        <w:r>
          <w:rPr>
            <w:noProof/>
            <w:webHidden/>
          </w:rPr>
          <w:fldChar w:fldCharType="separate"/>
        </w:r>
        <w:r>
          <w:rPr>
            <w:noProof/>
            <w:webHidden/>
          </w:rPr>
          <w:t>3</w:t>
        </w:r>
        <w:r>
          <w:rPr>
            <w:noProof/>
            <w:webHidden/>
          </w:rPr>
          <w:fldChar w:fldCharType="end"/>
        </w:r>
      </w:hyperlink>
    </w:p>
    <w:p w:rsidR="0064208A" w:rsidRDefault="0064208A">
      <w:pPr>
        <w:pStyle w:val="TM3"/>
        <w:tabs>
          <w:tab w:val="right" w:leader="dot" w:pos="9396"/>
        </w:tabs>
        <w:rPr>
          <w:rFonts w:eastAsiaTheme="minorEastAsia"/>
          <w:noProof/>
          <w:lang w:eastAsia="fr-CH"/>
        </w:rPr>
      </w:pPr>
      <w:hyperlink w:anchor="_Toc512587149" w:history="1">
        <w:r w:rsidRPr="00CA40D4">
          <w:rPr>
            <w:rStyle w:val="Lienhypertexte"/>
            <w:noProof/>
          </w:rPr>
          <w:t>Scénario de préparation</w:t>
        </w:r>
        <w:r>
          <w:rPr>
            <w:noProof/>
            <w:webHidden/>
          </w:rPr>
          <w:tab/>
        </w:r>
        <w:r>
          <w:rPr>
            <w:noProof/>
            <w:webHidden/>
          </w:rPr>
          <w:fldChar w:fldCharType="begin"/>
        </w:r>
        <w:r>
          <w:rPr>
            <w:noProof/>
            <w:webHidden/>
          </w:rPr>
          <w:instrText xml:space="preserve"> PAGEREF _Toc512587149 \h </w:instrText>
        </w:r>
        <w:r>
          <w:rPr>
            <w:noProof/>
            <w:webHidden/>
          </w:rPr>
        </w:r>
        <w:r>
          <w:rPr>
            <w:noProof/>
            <w:webHidden/>
          </w:rPr>
          <w:fldChar w:fldCharType="separate"/>
        </w:r>
        <w:r>
          <w:rPr>
            <w:noProof/>
            <w:webHidden/>
          </w:rPr>
          <w:t>3</w:t>
        </w:r>
        <w:r>
          <w:rPr>
            <w:noProof/>
            <w:webHidden/>
          </w:rPr>
          <w:fldChar w:fldCharType="end"/>
        </w:r>
      </w:hyperlink>
    </w:p>
    <w:p w:rsidR="0064208A" w:rsidRDefault="0064208A">
      <w:pPr>
        <w:pStyle w:val="TM3"/>
        <w:tabs>
          <w:tab w:val="right" w:leader="dot" w:pos="9396"/>
        </w:tabs>
        <w:rPr>
          <w:rFonts w:eastAsiaTheme="minorEastAsia"/>
          <w:noProof/>
          <w:lang w:eastAsia="fr-CH"/>
        </w:rPr>
      </w:pPr>
      <w:hyperlink w:anchor="_Toc512587150" w:history="1">
        <w:r w:rsidRPr="00CA40D4">
          <w:rPr>
            <w:rStyle w:val="Lienhypertexte"/>
            <w:noProof/>
          </w:rPr>
          <w:t>Scénario de jeu</w:t>
        </w:r>
        <w:r>
          <w:rPr>
            <w:noProof/>
            <w:webHidden/>
          </w:rPr>
          <w:tab/>
        </w:r>
        <w:r>
          <w:rPr>
            <w:noProof/>
            <w:webHidden/>
          </w:rPr>
          <w:fldChar w:fldCharType="begin"/>
        </w:r>
        <w:r>
          <w:rPr>
            <w:noProof/>
            <w:webHidden/>
          </w:rPr>
          <w:instrText xml:space="preserve"> PAGEREF _Toc512587150 \h </w:instrText>
        </w:r>
        <w:r>
          <w:rPr>
            <w:noProof/>
            <w:webHidden/>
          </w:rPr>
        </w:r>
        <w:r>
          <w:rPr>
            <w:noProof/>
            <w:webHidden/>
          </w:rPr>
          <w:fldChar w:fldCharType="separate"/>
        </w:r>
        <w:r>
          <w:rPr>
            <w:noProof/>
            <w:webHidden/>
          </w:rPr>
          <w:t>4</w:t>
        </w:r>
        <w:r>
          <w:rPr>
            <w:noProof/>
            <w:webHidden/>
          </w:rPr>
          <w:fldChar w:fldCharType="end"/>
        </w:r>
      </w:hyperlink>
    </w:p>
    <w:p w:rsidR="0064208A" w:rsidRDefault="0064208A">
      <w:pPr>
        <w:pStyle w:val="TM1"/>
        <w:tabs>
          <w:tab w:val="right" w:leader="dot" w:pos="9396"/>
        </w:tabs>
        <w:rPr>
          <w:rFonts w:eastAsiaTheme="minorEastAsia"/>
          <w:noProof/>
          <w:lang w:eastAsia="fr-CH"/>
        </w:rPr>
      </w:pPr>
      <w:hyperlink w:anchor="_Toc512587151" w:history="1">
        <w:r w:rsidRPr="00CA40D4">
          <w:rPr>
            <w:rStyle w:val="Lienhypertexte"/>
            <w:noProof/>
          </w:rPr>
          <w:t>Interfaces graphiques</w:t>
        </w:r>
        <w:r>
          <w:rPr>
            <w:noProof/>
            <w:webHidden/>
          </w:rPr>
          <w:tab/>
        </w:r>
        <w:r>
          <w:rPr>
            <w:noProof/>
            <w:webHidden/>
          </w:rPr>
          <w:fldChar w:fldCharType="begin"/>
        </w:r>
        <w:r>
          <w:rPr>
            <w:noProof/>
            <w:webHidden/>
          </w:rPr>
          <w:instrText xml:space="preserve"> PAGEREF _Toc512587151 \h </w:instrText>
        </w:r>
        <w:r>
          <w:rPr>
            <w:noProof/>
            <w:webHidden/>
          </w:rPr>
        </w:r>
        <w:r>
          <w:rPr>
            <w:noProof/>
            <w:webHidden/>
          </w:rPr>
          <w:fldChar w:fldCharType="separate"/>
        </w:r>
        <w:r>
          <w:rPr>
            <w:noProof/>
            <w:webHidden/>
          </w:rPr>
          <w:t>4</w:t>
        </w:r>
        <w:r>
          <w:rPr>
            <w:noProof/>
            <w:webHidden/>
          </w:rPr>
          <w:fldChar w:fldCharType="end"/>
        </w:r>
      </w:hyperlink>
    </w:p>
    <w:p w:rsidR="0064208A" w:rsidRDefault="0064208A">
      <w:pPr>
        <w:pStyle w:val="TM1"/>
        <w:tabs>
          <w:tab w:val="right" w:leader="dot" w:pos="9396"/>
        </w:tabs>
        <w:rPr>
          <w:rFonts w:eastAsiaTheme="minorEastAsia"/>
          <w:noProof/>
          <w:lang w:eastAsia="fr-CH"/>
        </w:rPr>
      </w:pPr>
      <w:hyperlink w:anchor="_Toc512587152" w:history="1">
        <w:r w:rsidRPr="00CA40D4">
          <w:rPr>
            <w:rStyle w:val="Lienhypertexte"/>
            <w:noProof/>
          </w:rPr>
          <w:t>Règles du jeu</w:t>
        </w:r>
        <w:r>
          <w:rPr>
            <w:noProof/>
            <w:webHidden/>
          </w:rPr>
          <w:tab/>
        </w:r>
        <w:r>
          <w:rPr>
            <w:noProof/>
            <w:webHidden/>
          </w:rPr>
          <w:fldChar w:fldCharType="begin"/>
        </w:r>
        <w:r>
          <w:rPr>
            <w:noProof/>
            <w:webHidden/>
          </w:rPr>
          <w:instrText xml:space="preserve"> PAGEREF _Toc512587152 \h </w:instrText>
        </w:r>
        <w:r>
          <w:rPr>
            <w:noProof/>
            <w:webHidden/>
          </w:rPr>
        </w:r>
        <w:r>
          <w:rPr>
            <w:noProof/>
            <w:webHidden/>
          </w:rPr>
          <w:fldChar w:fldCharType="separate"/>
        </w:r>
        <w:r>
          <w:rPr>
            <w:noProof/>
            <w:webHidden/>
          </w:rPr>
          <w:t>7</w:t>
        </w:r>
        <w:r>
          <w:rPr>
            <w:noProof/>
            <w:webHidden/>
          </w:rPr>
          <w:fldChar w:fldCharType="end"/>
        </w:r>
      </w:hyperlink>
    </w:p>
    <w:p w:rsidR="0064208A" w:rsidRDefault="0064208A">
      <w:pPr>
        <w:pStyle w:val="TM1"/>
        <w:tabs>
          <w:tab w:val="right" w:leader="dot" w:pos="9396"/>
        </w:tabs>
        <w:rPr>
          <w:rFonts w:eastAsiaTheme="minorEastAsia"/>
          <w:noProof/>
          <w:lang w:eastAsia="fr-CH"/>
        </w:rPr>
      </w:pPr>
      <w:hyperlink w:anchor="_Toc512587153" w:history="1">
        <w:r w:rsidRPr="00CA40D4">
          <w:rPr>
            <w:rStyle w:val="Lienhypertexte"/>
            <w:noProof/>
          </w:rPr>
          <w:t>Partage des responsabilités entre le serveur et le client</w:t>
        </w:r>
        <w:r>
          <w:rPr>
            <w:noProof/>
            <w:webHidden/>
          </w:rPr>
          <w:tab/>
        </w:r>
        <w:r>
          <w:rPr>
            <w:noProof/>
            <w:webHidden/>
          </w:rPr>
          <w:fldChar w:fldCharType="begin"/>
        </w:r>
        <w:r>
          <w:rPr>
            <w:noProof/>
            <w:webHidden/>
          </w:rPr>
          <w:instrText xml:space="preserve"> PAGEREF _Toc512587153 \h </w:instrText>
        </w:r>
        <w:r>
          <w:rPr>
            <w:noProof/>
            <w:webHidden/>
          </w:rPr>
        </w:r>
        <w:r>
          <w:rPr>
            <w:noProof/>
            <w:webHidden/>
          </w:rPr>
          <w:fldChar w:fldCharType="separate"/>
        </w:r>
        <w:r>
          <w:rPr>
            <w:noProof/>
            <w:webHidden/>
          </w:rPr>
          <w:t>8</w:t>
        </w:r>
        <w:r>
          <w:rPr>
            <w:noProof/>
            <w:webHidden/>
          </w:rPr>
          <w:fldChar w:fldCharType="end"/>
        </w:r>
      </w:hyperlink>
    </w:p>
    <w:p w:rsidR="0064208A" w:rsidRDefault="0064208A">
      <w:pPr>
        <w:pStyle w:val="TM1"/>
        <w:tabs>
          <w:tab w:val="right" w:leader="dot" w:pos="9396"/>
        </w:tabs>
        <w:rPr>
          <w:rFonts w:eastAsiaTheme="minorEastAsia"/>
          <w:noProof/>
          <w:lang w:eastAsia="fr-CH"/>
        </w:rPr>
      </w:pPr>
      <w:hyperlink w:anchor="_Toc512587154" w:history="1">
        <w:r w:rsidRPr="00CA40D4">
          <w:rPr>
            <w:rStyle w:val="Lienhypertexte"/>
            <w:noProof/>
          </w:rPr>
          <w:t>Protocole d’échange entre le client et le serveur</w:t>
        </w:r>
        <w:r>
          <w:rPr>
            <w:noProof/>
            <w:webHidden/>
          </w:rPr>
          <w:tab/>
        </w:r>
        <w:r>
          <w:rPr>
            <w:noProof/>
            <w:webHidden/>
          </w:rPr>
          <w:fldChar w:fldCharType="begin"/>
        </w:r>
        <w:r>
          <w:rPr>
            <w:noProof/>
            <w:webHidden/>
          </w:rPr>
          <w:instrText xml:space="preserve"> PAGEREF _Toc512587154 \h </w:instrText>
        </w:r>
        <w:r>
          <w:rPr>
            <w:noProof/>
            <w:webHidden/>
          </w:rPr>
        </w:r>
        <w:r>
          <w:rPr>
            <w:noProof/>
            <w:webHidden/>
          </w:rPr>
          <w:fldChar w:fldCharType="separate"/>
        </w:r>
        <w:r>
          <w:rPr>
            <w:noProof/>
            <w:webHidden/>
          </w:rPr>
          <w:t>8</w:t>
        </w:r>
        <w:r>
          <w:rPr>
            <w:noProof/>
            <w:webHidden/>
          </w:rPr>
          <w:fldChar w:fldCharType="end"/>
        </w:r>
      </w:hyperlink>
    </w:p>
    <w:p w:rsidR="0064208A" w:rsidRDefault="0064208A">
      <w:pPr>
        <w:pStyle w:val="TM1"/>
        <w:tabs>
          <w:tab w:val="right" w:leader="dot" w:pos="9396"/>
        </w:tabs>
        <w:rPr>
          <w:rFonts w:eastAsiaTheme="minorEastAsia"/>
          <w:noProof/>
          <w:lang w:eastAsia="fr-CH"/>
        </w:rPr>
      </w:pPr>
      <w:hyperlink w:anchor="_Toc512587155" w:history="1">
        <w:r w:rsidRPr="00CA40D4">
          <w:rPr>
            <w:rStyle w:val="Lienhypertexte"/>
            <w:noProof/>
          </w:rPr>
          <w:t>Ebauche du modèle de domaine</w:t>
        </w:r>
        <w:r>
          <w:rPr>
            <w:noProof/>
            <w:webHidden/>
          </w:rPr>
          <w:tab/>
        </w:r>
        <w:r>
          <w:rPr>
            <w:noProof/>
            <w:webHidden/>
          </w:rPr>
          <w:fldChar w:fldCharType="begin"/>
        </w:r>
        <w:r>
          <w:rPr>
            <w:noProof/>
            <w:webHidden/>
          </w:rPr>
          <w:instrText xml:space="preserve"> PAGEREF _Toc512587155 \h </w:instrText>
        </w:r>
        <w:r>
          <w:rPr>
            <w:noProof/>
            <w:webHidden/>
          </w:rPr>
        </w:r>
        <w:r>
          <w:rPr>
            <w:noProof/>
            <w:webHidden/>
          </w:rPr>
          <w:fldChar w:fldCharType="separate"/>
        </w:r>
        <w:r>
          <w:rPr>
            <w:noProof/>
            <w:webHidden/>
          </w:rPr>
          <w:t>9</w:t>
        </w:r>
        <w:r>
          <w:rPr>
            <w:noProof/>
            <w:webHidden/>
          </w:rPr>
          <w:fldChar w:fldCharType="end"/>
        </w:r>
      </w:hyperlink>
    </w:p>
    <w:p w:rsidR="0064208A" w:rsidRDefault="0064208A">
      <w:pPr>
        <w:pStyle w:val="TM1"/>
        <w:tabs>
          <w:tab w:val="right" w:leader="dot" w:pos="9396"/>
        </w:tabs>
        <w:rPr>
          <w:rFonts w:eastAsiaTheme="minorEastAsia"/>
          <w:noProof/>
          <w:lang w:eastAsia="fr-CH"/>
        </w:rPr>
      </w:pPr>
      <w:hyperlink w:anchor="_Toc512587156" w:history="1">
        <w:r w:rsidRPr="00CA40D4">
          <w:rPr>
            <w:rStyle w:val="Lienhypertexte"/>
            <w:noProof/>
          </w:rPr>
          <w:t>Base de données</w:t>
        </w:r>
        <w:r>
          <w:rPr>
            <w:noProof/>
            <w:webHidden/>
          </w:rPr>
          <w:tab/>
        </w:r>
        <w:r>
          <w:rPr>
            <w:noProof/>
            <w:webHidden/>
          </w:rPr>
          <w:fldChar w:fldCharType="begin"/>
        </w:r>
        <w:r>
          <w:rPr>
            <w:noProof/>
            <w:webHidden/>
          </w:rPr>
          <w:instrText xml:space="preserve"> PAGEREF _Toc512587156 \h </w:instrText>
        </w:r>
        <w:r>
          <w:rPr>
            <w:noProof/>
            <w:webHidden/>
          </w:rPr>
        </w:r>
        <w:r>
          <w:rPr>
            <w:noProof/>
            <w:webHidden/>
          </w:rPr>
          <w:fldChar w:fldCharType="separate"/>
        </w:r>
        <w:r>
          <w:rPr>
            <w:noProof/>
            <w:webHidden/>
          </w:rPr>
          <w:t>10</w:t>
        </w:r>
        <w:r>
          <w:rPr>
            <w:noProof/>
            <w:webHidden/>
          </w:rPr>
          <w:fldChar w:fldCharType="end"/>
        </w:r>
      </w:hyperlink>
    </w:p>
    <w:p w:rsidR="0064208A" w:rsidRDefault="0064208A">
      <w:pPr>
        <w:pStyle w:val="TM1"/>
        <w:tabs>
          <w:tab w:val="right" w:leader="dot" w:pos="9396"/>
        </w:tabs>
        <w:rPr>
          <w:rFonts w:eastAsiaTheme="minorEastAsia"/>
          <w:noProof/>
          <w:lang w:eastAsia="fr-CH"/>
        </w:rPr>
      </w:pPr>
      <w:hyperlink w:anchor="_Toc512587157" w:history="1">
        <w:r w:rsidRPr="00CA40D4">
          <w:rPr>
            <w:rStyle w:val="Lienhypertexte"/>
            <w:noProof/>
          </w:rPr>
          <w:t>Plan d’itérations</w:t>
        </w:r>
        <w:r>
          <w:rPr>
            <w:noProof/>
            <w:webHidden/>
          </w:rPr>
          <w:tab/>
        </w:r>
        <w:r>
          <w:rPr>
            <w:noProof/>
            <w:webHidden/>
          </w:rPr>
          <w:fldChar w:fldCharType="begin"/>
        </w:r>
        <w:r>
          <w:rPr>
            <w:noProof/>
            <w:webHidden/>
          </w:rPr>
          <w:instrText xml:space="preserve"> PAGEREF _Toc512587157 \h </w:instrText>
        </w:r>
        <w:r>
          <w:rPr>
            <w:noProof/>
            <w:webHidden/>
          </w:rPr>
        </w:r>
        <w:r>
          <w:rPr>
            <w:noProof/>
            <w:webHidden/>
          </w:rPr>
          <w:fldChar w:fldCharType="separate"/>
        </w:r>
        <w:r>
          <w:rPr>
            <w:noProof/>
            <w:webHidden/>
          </w:rPr>
          <w:t>11</w:t>
        </w:r>
        <w:r>
          <w:rPr>
            <w:noProof/>
            <w:webHidden/>
          </w:rPr>
          <w:fldChar w:fldCharType="end"/>
        </w:r>
      </w:hyperlink>
    </w:p>
    <w:p w:rsidR="0064208A" w:rsidRDefault="0064208A">
      <w:pPr>
        <w:pStyle w:val="TM2"/>
        <w:tabs>
          <w:tab w:val="right" w:leader="dot" w:pos="9396"/>
        </w:tabs>
        <w:rPr>
          <w:rFonts w:eastAsiaTheme="minorEastAsia"/>
          <w:noProof/>
          <w:lang w:eastAsia="fr-CH"/>
        </w:rPr>
      </w:pPr>
      <w:hyperlink w:anchor="_Toc512587158" w:history="1">
        <w:r w:rsidRPr="00CA40D4">
          <w:rPr>
            <w:rStyle w:val="Lienhypertexte"/>
            <w:noProof/>
          </w:rPr>
          <w:t>Sprint 1</w:t>
        </w:r>
        <w:r>
          <w:rPr>
            <w:noProof/>
            <w:webHidden/>
          </w:rPr>
          <w:tab/>
        </w:r>
        <w:r>
          <w:rPr>
            <w:noProof/>
            <w:webHidden/>
          </w:rPr>
          <w:fldChar w:fldCharType="begin"/>
        </w:r>
        <w:r>
          <w:rPr>
            <w:noProof/>
            <w:webHidden/>
          </w:rPr>
          <w:instrText xml:space="preserve"> PAGEREF _Toc512587158 \h </w:instrText>
        </w:r>
        <w:r>
          <w:rPr>
            <w:noProof/>
            <w:webHidden/>
          </w:rPr>
        </w:r>
        <w:r>
          <w:rPr>
            <w:noProof/>
            <w:webHidden/>
          </w:rPr>
          <w:fldChar w:fldCharType="separate"/>
        </w:r>
        <w:r>
          <w:rPr>
            <w:noProof/>
            <w:webHidden/>
          </w:rPr>
          <w:t>11</w:t>
        </w:r>
        <w:r>
          <w:rPr>
            <w:noProof/>
            <w:webHidden/>
          </w:rPr>
          <w:fldChar w:fldCharType="end"/>
        </w:r>
      </w:hyperlink>
    </w:p>
    <w:p w:rsidR="00671DBA" w:rsidRDefault="00671DBA" w:rsidP="00671DBA">
      <w:pPr>
        <w:rPr>
          <w:rFonts w:asciiTheme="majorHAnsi" w:eastAsiaTheme="majorEastAsia" w:hAnsiTheme="majorHAnsi" w:cstheme="majorBidi"/>
          <w:color w:val="C00000"/>
          <w:sz w:val="32"/>
          <w:szCs w:val="32"/>
        </w:rPr>
      </w:pPr>
      <w:r>
        <w:fldChar w:fldCharType="end"/>
      </w:r>
      <w:r>
        <w:br w:type="page"/>
      </w:r>
    </w:p>
    <w:p w:rsidR="00096760" w:rsidRDefault="004A6E20" w:rsidP="00E8431D">
      <w:pPr>
        <w:pStyle w:val="Titre1"/>
      </w:pPr>
      <w:bookmarkStart w:id="2" w:name="_Toc512587144"/>
      <w:r>
        <w:lastRenderedPageBreak/>
        <w:t>Descriptif</w:t>
      </w:r>
      <w:bookmarkEnd w:id="2"/>
    </w:p>
    <w:p w:rsidR="004A6E20" w:rsidRPr="004A6E20" w:rsidRDefault="004A6E20" w:rsidP="004A6E20">
      <w:r>
        <w:t>Dans le cadre du module de Génie Logiciel (GEN), il nous est demandé de développer un "mini-projet"</w:t>
      </w:r>
      <w:r w:rsidR="00671DBA">
        <w:t xml:space="preserve"> implémentant une architecture client-serveur </w:t>
      </w:r>
      <w:r w:rsidR="00327C23">
        <w:t xml:space="preserve">pouvant </w:t>
      </w:r>
      <w:r w:rsidR="00671DBA">
        <w:t>communiquer par internet en utilisant les sockets. Après discussion nous sommes tombés d'accord sur l'idée d'un projet Monopoly sur le thème de la HEIG-VD.</w:t>
      </w:r>
    </w:p>
    <w:p w:rsidR="004A6E20" w:rsidRDefault="004A6E20" w:rsidP="004A6E20">
      <w:pPr>
        <w:pStyle w:val="Titre1"/>
      </w:pPr>
      <w:bookmarkStart w:id="3" w:name="_Toc512587145"/>
      <w:r>
        <w:t>Fonctionnement Général</w:t>
      </w:r>
      <w:bookmarkEnd w:id="3"/>
    </w:p>
    <w:p w:rsidR="00671DBA" w:rsidRDefault="00671DBA" w:rsidP="00671DBA">
      <w:r>
        <w:t>Pour notre jeu de société, voici les fonctionnalités de base que nous avons choisies de mettre en place :</w:t>
      </w:r>
    </w:p>
    <w:p w:rsidR="0028125D" w:rsidRDefault="00E9395B" w:rsidP="005659EC">
      <w:pPr>
        <w:pStyle w:val="Paragraphedeliste"/>
        <w:numPr>
          <w:ilvl w:val="0"/>
          <w:numId w:val="1"/>
        </w:numPr>
      </w:pPr>
      <w:r>
        <w:rPr>
          <w:b/>
        </w:rPr>
        <w:t>Authentification</w:t>
      </w:r>
      <w:r w:rsidR="005659EC" w:rsidRPr="004B2D18">
        <w:rPr>
          <w:b/>
        </w:rPr>
        <w:t xml:space="preserve"> simple</w:t>
      </w:r>
      <w:r w:rsidR="005659EC">
        <w:t xml:space="preserve"> : nous demandons un nom d'utilisateur </w:t>
      </w:r>
      <w:r w:rsidR="0028125D">
        <w:t xml:space="preserve">ainsi qu'un mot de passe </w:t>
      </w:r>
      <w:r w:rsidR="005659EC">
        <w:t xml:space="preserve">à </w:t>
      </w:r>
      <w:r w:rsidR="0028125D">
        <w:t>la</w:t>
      </w:r>
      <w:r w:rsidR="005659EC">
        <w:t xml:space="preserve"> connexion</w:t>
      </w:r>
      <w:r w:rsidR="0028125D">
        <w:t xml:space="preserve"> de l'utilisateur. Si le nom d'utilisateur n'est pas reconnu, nous proposons de créer un compte utilisateur avec ces informations.</w:t>
      </w:r>
    </w:p>
    <w:p w:rsidR="00671DBA" w:rsidRDefault="0028125D" w:rsidP="005659EC">
      <w:pPr>
        <w:pStyle w:val="Paragraphedeliste"/>
        <w:numPr>
          <w:ilvl w:val="0"/>
          <w:numId w:val="1"/>
        </w:numPr>
      </w:pPr>
      <w:r w:rsidRPr="004B2D18">
        <w:rPr>
          <w:b/>
        </w:rPr>
        <w:t xml:space="preserve"> </w:t>
      </w:r>
      <w:r w:rsidR="005659EC" w:rsidRPr="004B2D18">
        <w:rPr>
          <w:b/>
        </w:rPr>
        <w:t>Création d'un salon de jeu</w:t>
      </w:r>
      <w:r w:rsidR="005659EC">
        <w:t xml:space="preserve"> : N'importe quel utilisateur peut créer son salon de jeu. </w:t>
      </w:r>
      <w:r w:rsidR="009D655B">
        <w:t>Cel</w:t>
      </w:r>
      <w:r w:rsidR="005659EC">
        <w:t>a lui permet de devenir l</w:t>
      </w:r>
      <w:r w:rsidR="00C83506">
        <w:t>e gérant</w:t>
      </w:r>
      <w:r w:rsidR="005659EC">
        <w:t xml:space="preserve"> d'une partie, et donc de choisir les différents paramètres </w:t>
      </w:r>
      <w:r w:rsidR="00DB2E92">
        <w:t xml:space="preserve">de la partie </w:t>
      </w:r>
      <w:r w:rsidR="005659EC">
        <w:t xml:space="preserve">qui réglementeront le déroulement </w:t>
      </w:r>
      <w:r w:rsidR="004B2D18">
        <w:t>du jeu</w:t>
      </w:r>
      <w:r w:rsidR="005659EC">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w:t>
      </w:r>
      <w:r w:rsidR="0028125D">
        <w:t xml:space="preserve"> concernant les limites</w:t>
      </w:r>
      <w:r>
        <w:t xml:space="preserve"> d</w:t>
      </w:r>
      <w:r w:rsidR="0028125D">
        <w:t>u</w:t>
      </w:r>
      <w:r>
        <w:t xml:space="preserve"> jeu</w:t>
      </w:r>
      <w:r w:rsidR="00C5540C">
        <w:t xml:space="preserve">. </w:t>
      </w:r>
      <w:r w:rsidR="0028125D">
        <w:t>Par exemple i</w:t>
      </w:r>
      <w:r w:rsidR="00C5540C">
        <w:t xml:space="preserve">l pourrait fixer les limites </w:t>
      </w:r>
      <w:r w:rsidR="002B093E">
        <w:t>du nombre de dés utilisés et du capital de départ autorisé</w:t>
      </w:r>
      <w:r w:rsidR="002A2797">
        <w:t>. Mais il aurait également la possibilité d’activer/désactiver certains paramètres de jeu, qui deviendraient ainsi visibles dans l’interface de création de partie des joueurs (exemple : permettre ou non la génération aléatoire du plateau de jeu).</w:t>
      </w:r>
    </w:p>
    <w:p w:rsidR="00E94228" w:rsidRDefault="00E94228" w:rsidP="00671DBA">
      <w:pPr>
        <w:pStyle w:val="Paragraphedeliste"/>
        <w:numPr>
          <w:ilvl w:val="0"/>
          <w:numId w:val="1"/>
        </w:numPr>
      </w:pPr>
      <w:r w:rsidRPr="005036C6">
        <w:rPr>
          <w:b/>
        </w:rPr>
        <w:t>Suivi des scores et statistiques</w:t>
      </w:r>
      <w:r>
        <w:rPr>
          <w:b/>
        </w:rPr>
        <w:t xml:space="preserve"> </w:t>
      </w:r>
      <w:r>
        <w:t xml:space="preserve">: </w:t>
      </w:r>
      <w:r w:rsidR="008E34A1">
        <w:t>une fois créé, l’utilisateur peut en tout temps voir ses différents scores réalisés sur les parties jouées (</w:t>
      </w:r>
      <w:r w:rsidR="00060C78">
        <w:t>date de début, date de fin, état d’abandon de la partie, argent en poche à la fin de la partie, nombre de bâtiments achetés, nombre de visites en salle d’examen, nombre de cases parcourues).</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0D35AF" w:rsidRDefault="00427363" w:rsidP="000D35AF">
      <w:pPr>
        <w:pStyle w:val="Paragraphedeliste"/>
        <w:numPr>
          <w:ilvl w:val="0"/>
          <w:numId w:val="2"/>
        </w:numPr>
      </w:pPr>
      <w:r w:rsidRPr="005036C6">
        <w:rPr>
          <w:b/>
        </w:rPr>
        <w:t>Interaction avec les autres joueurs</w:t>
      </w:r>
      <w:r>
        <w:t xml:space="preserve"> (échanges/troc</w:t>
      </w:r>
      <w:r w:rsidR="00405EB8">
        <w:t>)</w:t>
      </w:r>
      <w:r w:rsidR="000D35AF">
        <w:t xml:space="preserve"> </w:t>
      </w:r>
    </w:p>
    <w:p w:rsidR="004A6E20" w:rsidRDefault="004A6E20" w:rsidP="004A6E20">
      <w:pPr>
        <w:pStyle w:val="Titre1"/>
      </w:pPr>
      <w:bookmarkStart w:id="4" w:name="_Toc512587146"/>
      <w:r>
        <w:lastRenderedPageBreak/>
        <w:t>Diagramme des cas d'utilisation</w:t>
      </w:r>
      <w:bookmarkEnd w:id="4"/>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posOffset>-118110</wp:posOffset>
            </wp:positionH>
            <wp:positionV relativeFrom="paragraph">
              <wp:posOffset>212090</wp:posOffset>
            </wp:positionV>
            <wp:extent cx="6216650" cy="3898900"/>
            <wp:effectExtent l="0" t="0" r="0" b="6350"/>
            <wp:wrapTight wrapText="bothSides">
              <wp:wrapPolygon edited="0">
                <wp:start x="0" y="0"/>
                <wp:lineTo x="0" y="21530"/>
                <wp:lineTo x="21512" y="21530"/>
                <wp:lineTo x="2151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16650"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7238" w:rsidRDefault="00557238" w:rsidP="00557238"/>
    <w:p w:rsidR="00C83506" w:rsidRDefault="00C83506" w:rsidP="00813472">
      <w:pPr>
        <w:pStyle w:val="Titre2"/>
      </w:pPr>
      <w:bookmarkStart w:id="5" w:name="_Toc512587147"/>
      <w:r>
        <w:t>Acteurs</w:t>
      </w:r>
      <w:bookmarkEnd w:id="5"/>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 tout d'abord</w:t>
      </w:r>
      <w:r w:rsidR="00427363">
        <w:t xml:space="preserve"> s'authentifier, puis choisir une partie. Enfin il attendra que </w:t>
      </w:r>
      <w:r w:rsidR="00EE1B13">
        <w:t>tous les joueurs soient prêts, pour que la partie se</w:t>
      </w:r>
      <w:r w:rsidR="00427363">
        <w:t xml:space="preserve"> lance. En jeu, il devra attendre son tour pour lancer les dés et être actif dans la partie.</w:t>
      </w:r>
    </w:p>
    <w:p w:rsidR="00427363" w:rsidRDefault="00427363" w:rsidP="00813472">
      <w:pPr>
        <w:pStyle w:val="Titre2"/>
      </w:pPr>
      <w:bookmarkStart w:id="6" w:name="_Toc512587148"/>
      <w:r>
        <w:t>Scénario principal</w:t>
      </w:r>
      <w:bookmarkEnd w:id="6"/>
    </w:p>
    <w:p w:rsidR="00427363" w:rsidRDefault="00427363" w:rsidP="00427363">
      <w:r>
        <w:t xml:space="preserve">Voici comment nous voyons le déroulement d'une partie de Monopoly : </w:t>
      </w:r>
    </w:p>
    <w:p w:rsidR="00427363" w:rsidRDefault="00427363" w:rsidP="006A3F8E">
      <w:pPr>
        <w:pStyle w:val="Titre3"/>
      </w:pPr>
      <w:bookmarkStart w:id="7" w:name="_Toc512587149"/>
      <w:r>
        <w:t>Scé</w:t>
      </w:r>
      <w:r w:rsidR="006A3F8E">
        <w:t>n</w:t>
      </w:r>
      <w:r>
        <w:t>ario de préparation</w:t>
      </w:r>
      <w:bookmarkEnd w:id="7"/>
    </w:p>
    <w:p w:rsid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w:t>
      </w:r>
    </w:p>
    <w:p w:rsidR="00E94228" w:rsidRDefault="00E94228" w:rsidP="006A3F8E">
      <w:r>
        <w:t xml:space="preserve">L'utilisateur va </w:t>
      </w:r>
      <w:r w:rsidRPr="00E94228">
        <w:rPr>
          <w:b/>
        </w:rPr>
        <w:t xml:space="preserve">s'authentifier </w:t>
      </w:r>
      <w:r>
        <w:t>à l'aide de son nom d'utilisateur et son mot de passe, son compte sera créé en cas de nom inconnu dans la base de données.</w:t>
      </w:r>
    </w:p>
    <w:p w:rsidR="00E94228" w:rsidRDefault="00E94228" w:rsidP="006A3F8E">
      <w:r>
        <w:lastRenderedPageBreak/>
        <w:t>L'utilisateur authentifié pourra parcourir la liste des parties en attente de joueur</w:t>
      </w:r>
      <w:r w:rsidR="00B536FF">
        <w:t>s</w:t>
      </w:r>
      <w:r>
        <w:t xml:space="preserve"> dans le but de </w:t>
      </w:r>
      <w:r w:rsidRPr="00E94228">
        <w:rPr>
          <w:b/>
        </w:rPr>
        <w:t>rejoindre un salon de jeu</w:t>
      </w:r>
      <w:r>
        <w:t>.</w:t>
      </w:r>
    </w:p>
    <w:p w:rsidR="00E94228" w:rsidRDefault="00E94228" w:rsidP="006A3F8E">
      <w:r>
        <w:t xml:space="preserve">Il pourra également </w:t>
      </w:r>
      <w:r w:rsidRPr="00E94228">
        <w:rPr>
          <w:b/>
        </w:rPr>
        <w:t>créer son propre salon de jeu</w:t>
      </w:r>
      <w:r>
        <w:t xml:space="preserve"> pour y accueillir d'autres joueurs, cela lui permettra de </w:t>
      </w:r>
      <w:r w:rsidRPr="00E94228">
        <w:rPr>
          <w:b/>
        </w:rPr>
        <w:t>modifier les paramètres de la partie</w:t>
      </w:r>
      <w:r>
        <w:t>.</w:t>
      </w:r>
    </w:p>
    <w:p w:rsidR="00D32395" w:rsidRDefault="00D32395" w:rsidP="006A3F8E">
      <w:r>
        <w:t>Une fois que le joueur se sent d'attaque à commencer la partie, il peut se</w:t>
      </w:r>
      <w:r w:rsidRPr="00D32395">
        <w:rPr>
          <w:b/>
        </w:rPr>
        <w:t xml:space="preserve"> déclarer "prêt"</w:t>
      </w:r>
      <w:r>
        <w:t xml:space="preserve"> et attendre que les autres joueurs fassent de même</w:t>
      </w:r>
      <w:r w:rsidR="00714F08">
        <w:t>. Une fois tous les joueurs prêts à jouer, la partie se lance.</w:t>
      </w:r>
    </w:p>
    <w:p w:rsidR="00A508F3" w:rsidRPr="00A508F3" w:rsidRDefault="00A508F3" w:rsidP="00A508F3">
      <w:pPr>
        <w:pStyle w:val="Titre3"/>
        <w:rPr>
          <w:color w:val="538135" w:themeColor="accent6" w:themeShade="BF"/>
        </w:rPr>
      </w:pPr>
      <w:bookmarkStart w:id="8" w:name="_Toc512587150"/>
      <w:r w:rsidRPr="00A508F3">
        <w:rPr>
          <w:color w:val="538135" w:themeColor="accent6" w:themeShade="BF"/>
        </w:rPr>
        <w:t>Scénario de jeu</w:t>
      </w:r>
      <w:bookmarkEnd w:id="8"/>
    </w:p>
    <w:p w:rsidR="00D32395" w:rsidRDefault="00A508F3" w:rsidP="00D32395">
      <w:r>
        <w:t xml:space="preserve">Une fois la partie lancée, les participant passent en </w:t>
      </w:r>
      <w:r w:rsidRPr="00596739">
        <w:rPr>
          <w:color w:val="538135" w:themeColor="accent6" w:themeShade="BF"/>
        </w:rPr>
        <w:t>phase de jeu</w:t>
      </w:r>
      <w:r>
        <w:t xml:space="preserve">. </w:t>
      </w:r>
    </w:p>
    <w:p w:rsidR="00D32395" w:rsidRDefault="00D32395" w:rsidP="00D32395">
      <w:r>
        <w:t xml:space="preserve">Avant de pouvoir jouer, le participant devra </w:t>
      </w:r>
      <w:r w:rsidRPr="00D32395">
        <w:rPr>
          <w:b/>
        </w:rPr>
        <w:t>attendre son tour</w:t>
      </w:r>
      <w:r>
        <w:t>. Pendant ce temps il peut inspecter les cases du plateau.</w:t>
      </w:r>
    </w:p>
    <w:p w:rsidR="00D32395" w:rsidRDefault="00D32395" w:rsidP="00D32395">
      <w:r>
        <w:t xml:space="preserve">Une fois son tour arrivé, il devra </w:t>
      </w:r>
      <w:r w:rsidRPr="00D32395">
        <w:rPr>
          <w:b/>
        </w:rPr>
        <w:t>lancer les dés</w:t>
      </w:r>
      <w:r>
        <w:t xml:space="preserve">, pour avancer dans le plateau et ainsi participer à la partie. </w:t>
      </w:r>
      <w:r w:rsidR="00362883">
        <w:t>E</w:t>
      </w:r>
      <w:r>
        <w:t xml:space="preserve">n cas d'inactivité, son tour sera automatiquement passé. </w:t>
      </w:r>
      <w:r w:rsidR="005B23AB">
        <w:t>Si le joueur fait un double (les deux dés ont la même valeur), le joueur devra refaire un tour (relancer les dés). Au bout du troisième double de suite, il sera contraint d'</w:t>
      </w:r>
      <w:r w:rsidR="005B23AB" w:rsidRPr="005B23AB">
        <w:rPr>
          <w:b/>
        </w:rPr>
        <w:t xml:space="preserve">aller en </w:t>
      </w:r>
      <w:r w:rsidR="007E0A3A">
        <w:rPr>
          <w:b/>
        </w:rPr>
        <w:t>salle d’examen</w:t>
      </w:r>
      <w:r w:rsidR="005B23AB">
        <w:t>.</w:t>
      </w:r>
    </w:p>
    <w:p w:rsidR="00D32395" w:rsidRDefault="00D32395" w:rsidP="00D32395">
      <w:r>
        <w:t xml:space="preserve">Durant la partie, le joueur aura de multiples occasions pour </w:t>
      </w:r>
      <w:r w:rsidRPr="00D32395">
        <w:rPr>
          <w:b/>
        </w:rPr>
        <w:t>dépenser son argent</w:t>
      </w:r>
      <w:r>
        <w:t>, comme l'achat de propriété</w:t>
      </w:r>
      <w:r w:rsidR="004F61C4">
        <w:t>s</w:t>
      </w:r>
      <w:r>
        <w:t xml:space="preserve"> ou encore payer un loyer/une facture, ou pour </w:t>
      </w:r>
      <w:r w:rsidRPr="00D32395">
        <w:rPr>
          <w:b/>
        </w:rPr>
        <w:t>en recevoir</w:t>
      </w:r>
      <w:r>
        <w:t>, comme la réception d'un loyer ou la vente d'une propriété.</w:t>
      </w:r>
    </w:p>
    <w:p w:rsidR="00EA7A14" w:rsidRDefault="00E8431D" w:rsidP="00CC0F32">
      <w:pPr>
        <w:pStyle w:val="Titre1"/>
      </w:pPr>
      <w:bookmarkStart w:id="9" w:name="_Toc512587151"/>
      <w:r>
        <w:t>Interfaces graphiques</w:t>
      </w:r>
      <w:bookmarkEnd w:id="9"/>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960000" cy="2840471"/>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CC0F32" w:rsidRDefault="00EA7A14" w:rsidP="00EA7A14">
      <w:pPr>
        <w:pStyle w:val="Lgende"/>
        <w:jc w:val="center"/>
      </w:pPr>
      <w:r>
        <w:t xml:space="preserve">Figure </w:t>
      </w:r>
      <w:fldSimple w:instr=" SEQ Figure \* ARABIC ">
        <w:r w:rsidR="00C45150">
          <w:rPr>
            <w:noProof/>
          </w:rPr>
          <w:t>1</w:t>
        </w:r>
      </w:fldSimple>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3960000" cy="2840471"/>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EA7A14" w:rsidRDefault="00EA7A14" w:rsidP="00EA7A14">
      <w:pPr>
        <w:pStyle w:val="Lgende"/>
        <w:jc w:val="center"/>
      </w:pPr>
      <w:r>
        <w:t xml:space="preserve">Figure </w:t>
      </w:r>
      <w:fldSimple w:instr=" SEQ Figure \* ARABIC ">
        <w:r w:rsidR="00C45150">
          <w:rPr>
            <w:noProof/>
          </w:rPr>
          <w:t>2</w:t>
        </w:r>
      </w:fldSimple>
      <w:r>
        <w:t xml:space="preserve"> - Liste des salons de jeu</w:t>
      </w:r>
    </w:p>
    <w:p w:rsidR="00EA7A14" w:rsidRDefault="00EA7A14" w:rsidP="00EA7A14">
      <w:pPr>
        <w:keepNext/>
        <w:jc w:val="center"/>
      </w:pPr>
      <w:r>
        <w:rPr>
          <w:noProof/>
        </w:rPr>
        <w:drawing>
          <wp:inline distT="0" distB="0" distL="0" distR="0" wp14:anchorId="18399D4B" wp14:editId="755409AE">
            <wp:extent cx="3960000" cy="3896816"/>
            <wp:effectExtent l="0" t="0" r="254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3896816"/>
                    </a:xfrm>
                    <a:prstGeom prst="rect">
                      <a:avLst/>
                    </a:prstGeom>
                    <a:noFill/>
                    <a:ln>
                      <a:noFill/>
                    </a:ln>
                  </pic:spPr>
                </pic:pic>
              </a:graphicData>
            </a:graphic>
          </wp:inline>
        </w:drawing>
      </w:r>
    </w:p>
    <w:p w:rsidR="00EA7A14" w:rsidRDefault="00EA7A14" w:rsidP="00E36A7C">
      <w:pPr>
        <w:pStyle w:val="Lgende"/>
        <w:jc w:val="center"/>
      </w:pPr>
      <w:r>
        <w:t xml:space="preserve">Figure </w:t>
      </w:r>
      <w:fldSimple w:instr=" SEQ Figure \* ARABIC ">
        <w:r w:rsidR="00C45150">
          <w:rPr>
            <w:noProof/>
          </w:rPr>
          <w:t>3</w:t>
        </w:r>
      </w:fldSimple>
      <w:r>
        <w:t xml:space="preserve"> - Phase de jeu</w:t>
      </w:r>
    </w:p>
    <w:p w:rsidR="00B64069" w:rsidRDefault="00B64069" w:rsidP="00B64069">
      <w:pPr>
        <w:keepNext/>
        <w:jc w:val="center"/>
      </w:pPr>
      <w:r>
        <w:rPr>
          <w:noProof/>
        </w:rPr>
        <w:lastRenderedPageBreak/>
        <w:drawing>
          <wp:inline distT="0" distB="0" distL="0" distR="0">
            <wp:extent cx="3960000" cy="2841728"/>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eadmin.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2841728"/>
                    </a:xfrm>
                    <a:prstGeom prst="rect">
                      <a:avLst/>
                    </a:prstGeom>
                  </pic:spPr>
                </pic:pic>
              </a:graphicData>
            </a:graphic>
          </wp:inline>
        </w:drawing>
      </w:r>
    </w:p>
    <w:p w:rsidR="00B64069" w:rsidRDefault="00B64069" w:rsidP="00B64069">
      <w:pPr>
        <w:pStyle w:val="Lgende"/>
        <w:jc w:val="center"/>
      </w:pPr>
      <w:r>
        <w:t xml:space="preserve">Figure </w:t>
      </w:r>
      <w:fldSimple w:instr=" SEQ Figure \* ARABIC ">
        <w:r w:rsidR="00C45150">
          <w:rPr>
            <w:noProof/>
          </w:rPr>
          <w:t>4</w:t>
        </w:r>
      </w:fldSimple>
      <w:r>
        <w:t xml:space="preserve"> – Zone de l'administrateur</w:t>
      </w:r>
    </w:p>
    <w:p w:rsidR="00664880" w:rsidRDefault="00664880">
      <w:pPr>
        <w:jc w:val="left"/>
      </w:pPr>
      <w:r>
        <w:br w:type="page"/>
      </w:r>
    </w:p>
    <w:p w:rsidR="00C02CF0" w:rsidRDefault="00C02CF0" w:rsidP="00262B5C">
      <w:pPr>
        <w:pStyle w:val="Titre1"/>
      </w:pPr>
      <w:bookmarkStart w:id="10" w:name="_Toc512587152"/>
      <w:r>
        <w:lastRenderedPageBreak/>
        <w:t>Règles du jeu</w:t>
      </w:r>
      <w:bookmarkEnd w:id="10"/>
    </w:p>
    <w:p w:rsidR="00C02CF0" w:rsidRDefault="00C02CF0" w:rsidP="00701E8A"/>
    <w:p w:rsidR="00664880" w:rsidRDefault="00664880">
      <w:pPr>
        <w:jc w:val="left"/>
      </w:pPr>
      <w:r>
        <w:br w:type="page"/>
      </w:r>
    </w:p>
    <w:p w:rsidR="00C02CF0" w:rsidRDefault="00C02CF0" w:rsidP="00262B5C">
      <w:pPr>
        <w:pStyle w:val="Titre1"/>
      </w:pPr>
      <w:bookmarkStart w:id="11" w:name="_Toc512587153"/>
      <w:r>
        <w:lastRenderedPageBreak/>
        <w:t>Partage des responsabilités entre le serveur et le client</w:t>
      </w:r>
      <w:bookmarkEnd w:id="11"/>
    </w:p>
    <w:p w:rsidR="00EA4B8B" w:rsidRDefault="00CF79A0" w:rsidP="00C63416">
      <w:r>
        <w:t>Afin d'éviter une surcharge de communications vers le serveur</w:t>
      </w:r>
      <w:r w:rsidR="00BF0354">
        <w:t xml:space="preserve">, nous avons décidé que toute la logique du jeu serait implémentée du côté serveur. C’est-à-dire que </w:t>
      </w:r>
      <w:r w:rsidR="00294B45">
        <w:t>le serveur implémentera tout ce qui touche aux transactions, aux échanges et accord</w:t>
      </w:r>
      <w:r w:rsidR="0073684B">
        <w:t>s</w:t>
      </w:r>
      <w:r w:rsidR="00294B45">
        <w:t xml:space="preserve"> entre les joueurs, </w:t>
      </w:r>
      <w:r w:rsidR="0067119E">
        <w:t>au</w:t>
      </w:r>
      <w:r w:rsidR="00294B45">
        <w:t xml:space="preserve"> calcul des statistiques, à la génération d</w:t>
      </w:r>
      <w:r w:rsidR="0067119E">
        <w:t>u</w:t>
      </w:r>
      <w:r w:rsidR="00294B45">
        <w:t xml:space="preserve"> </w:t>
      </w:r>
      <w:r w:rsidR="0067119E">
        <w:t>plateau de jeu</w:t>
      </w:r>
      <w:r w:rsidR="00294B45">
        <w:t xml:space="preserve"> et des decks de cartes communautaire/chance. </w:t>
      </w:r>
    </w:p>
    <w:p w:rsidR="008C2175" w:rsidRDefault="00294B45" w:rsidP="00C63416">
      <w:r>
        <w:t xml:space="preserve">Le client, de son côté, </w:t>
      </w:r>
      <w:r w:rsidR="00EA4B8B">
        <w:t xml:space="preserve">s'occupera </w:t>
      </w:r>
      <w:r w:rsidR="008A6B9D">
        <w:t>d’afficher le</w:t>
      </w:r>
      <w:r w:rsidR="00EA4B8B">
        <w:t xml:space="preserve"> plateau de jeu et de maintenir à jour l'état de son joueur (</w:t>
      </w:r>
      <w:r w:rsidR="00C8519B">
        <w:t xml:space="preserve">exemple </w:t>
      </w:r>
      <w:r w:rsidR="00EA4B8B">
        <w:t>: il dira au serveur de déplacer le joueur A de X cases, si le joueur est en prison, etc.)</w:t>
      </w:r>
      <w:r w:rsidR="00C63416">
        <w:t>.</w:t>
      </w:r>
    </w:p>
    <w:p w:rsidR="00C02CF0" w:rsidRDefault="00C02CF0" w:rsidP="00262B5C">
      <w:pPr>
        <w:pStyle w:val="Titre1"/>
      </w:pPr>
      <w:bookmarkStart w:id="12" w:name="_Toc512587154"/>
      <w:r>
        <w:t>Protocole d’échange entre le client et le serveur</w:t>
      </w:r>
      <w:bookmarkEnd w:id="12"/>
    </w:p>
    <w:p w:rsidR="00943316" w:rsidRDefault="00E90635" w:rsidP="00701E8A">
      <w:r>
        <w:t>Les échanges entre le client et le serveur sont principalement séparés en deux parties : une phase login-lobby qui consistera en la gestion de l'authentification de l'utilisateur</w:t>
      </w:r>
      <w:r w:rsidR="0050770A">
        <w:t>,</w:t>
      </w:r>
      <w:r>
        <w:t xml:space="preserve"> ainsi que la gestion des salons (et leur création)</w:t>
      </w:r>
      <w:r w:rsidR="00FB79E9">
        <w:t xml:space="preserve"> et une phase de jeu. Pour le moment nous a</w:t>
      </w:r>
      <w:r w:rsidR="0050770A">
        <w:t>v</w:t>
      </w:r>
      <w:r w:rsidR="00FB79E9">
        <w:t>ons simplement fourni le protocole utilisé pour la première phase, bien que ce protocole soit sujet à d'éventuelles modifications. Nous ne fourni</w:t>
      </w:r>
      <w:r w:rsidR="0050770A">
        <w:t>ss</w:t>
      </w:r>
      <w:r w:rsidR="00FB79E9">
        <w:t>ons pas de protocole pour la seconde partie</w:t>
      </w:r>
      <w:r w:rsidR="0050770A">
        <w:t>,</w:t>
      </w:r>
      <w:r w:rsidR="00FB79E9">
        <w:t xml:space="preserve"> car nous n'avons pas encore la vision nécessaire pour fournir une structure convenable.</w:t>
      </w:r>
      <w:r w:rsidR="00943316">
        <w:t xml:space="preserve"> </w:t>
      </w:r>
    </w:p>
    <w:p w:rsidR="00E90635" w:rsidRDefault="00943316" w:rsidP="00701E8A">
      <w:r>
        <w:t>Pour ce qui est des outils que nous utilisons pour la communication entre le client et le serveur, nous avons choisis d'opter pour des sockets en ce qui concerne les communications sur le réseau. Enfin nous devrons partager des informations sur des objets, nous utiliserons donc la sérialisation à l'aide de JSON.</w:t>
      </w:r>
    </w:p>
    <w:p w:rsidR="00FB79E9" w:rsidRDefault="00FB79E9" w:rsidP="00701E8A">
      <w:r>
        <w:t>Voici donc le protocole applicatif que nous utiliserons pour cette première phase :</w:t>
      </w:r>
    </w:p>
    <w:tbl>
      <w:tblPr>
        <w:tblStyle w:val="TableauGrille4-Accentuation1"/>
        <w:tblW w:w="0" w:type="auto"/>
        <w:tblLook w:val="04A0" w:firstRow="1" w:lastRow="0" w:firstColumn="1" w:lastColumn="0" w:noHBand="0" w:noVBand="1"/>
      </w:tblPr>
      <w:tblGrid>
        <w:gridCol w:w="3681"/>
        <w:gridCol w:w="5715"/>
      </w:tblGrid>
      <w:tr w:rsidR="00E90635" w:rsidTr="00512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E90635" w:rsidRDefault="00FB79E9" w:rsidP="00A91A50">
            <w:pPr>
              <w:jc w:val="center"/>
            </w:pPr>
            <w:r>
              <w:t>Message</w:t>
            </w:r>
          </w:p>
        </w:tc>
        <w:tc>
          <w:tcPr>
            <w:tcW w:w="5715" w:type="dxa"/>
            <w:vAlign w:val="center"/>
          </w:tcPr>
          <w:p w:rsidR="00E90635" w:rsidRDefault="00FB79E9" w:rsidP="00A91A50">
            <w:pPr>
              <w:jc w:val="center"/>
              <w:cnfStyle w:val="100000000000" w:firstRow="1" w:lastRow="0" w:firstColumn="0" w:lastColumn="0" w:oddVBand="0" w:evenVBand="0" w:oddHBand="0" w:evenHBand="0" w:firstRowFirstColumn="0" w:firstRowLastColumn="0" w:lastRowFirstColumn="0" w:lastRowLastColumn="0"/>
            </w:pPr>
            <w:r>
              <w:t>Effet</w:t>
            </w:r>
          </w:p>
        </w:tc>
      </w:tr>
      <w:tr w:rsidR="00A91A50" w:rsidRPr="00A91A50" w:rsidTr="00A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FB79E9" w:rsidRPr="00A91A50" w:rsidRDefault="00FB79E9" w:rsidP="00A91A50">
            <w:pPr>
              <w:jc w:val="center"/>
              <w:rPr>
                <w:color w:val="FFFFFF" w:themeColor="background1"/>
              </w:rPr>
            </w:pPr>
            <w:r w:rsidRPr="00A91A50">
              <w:rPr>
                <w:color w:val="FFFFFF" w:themeColor="background1"/>
              </w:rPr>
              <w:t>Depuis le client</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LOGIN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Demande au serveur si un compte avec ces identifiants existe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RGSTR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Demande au serveur s'il est possible de créer un compte avec ces identifiants</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JOIN [</w:t>
            </w:r>
            <w:proofErr w:type="spellStart"/>
            <w:r>
              <w:t>lobby_id</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Tente de rejoindre un lobby s'il y a assez de place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NLOBBY</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Crée un lobby, cette commande est suivie des informations sur le salon de jeu à créer (sérialisation</w:t>
            </w:r>
            <w:r w:rsidR="00A91A50">
              <w:t xml:space="preserve"> d'un objet s'apparentant à un salon de jeu</w:t>
            </w:r>
            <w:r>
              <w:t>), puis de la commande JOIN</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READY</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Se déclarer prêt à commencer la partie</w:t>
            </w:r>
          </w:p>
        </w:tc>
      </w:tr>
      <w:tr w:rsidR="00AF2C64" w:rsidRPr="00AF2C64" w:rsidTr="00AF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A91A50" w:rsidRPr="00AF2C64" w:rsidRDefault="00A91A50" w:rsidP="00AF2C64">
            <w:pPr>
              <w:jc w:val="center"/>
              <w:rPr>
                <w:color w:val="FFFFFF" w:themeColor="background1"/>
              </w:rPr>
            </w:pPr>
            <w:r w:rsidRPr="00AF2C64">
              <w:rPr>
                <w:color w:val="FFFFFF" w:themeColor="background1"/>
              </w:rPr>
              <w:t>Depuis le serveur</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OK</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Opération possible, confirmation (</w:t>
            </w:r>
            <w:r w:rsidR="00593487">
              <w:t>r</w:t>
            </w:r>
            <w:r>
              <w:t>éponse aux commandes LOGIN, RGSTR et JOIN)</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UNKNOWN</w:t>
            </w:r>
          </w:p>
        </w:tc>
        <w:tc>
          <w:tcPr>
            <w:tcW w:w="5715" w:type="dxa"/>
          </w:tcPr>
          <w:p w:rsidR="00A91A50" w:rsidRPr="00120570" w:rsidRDefault="00A91A50" w:rsidP="00701E8A">
            <w:pPr>
              <w:cnfStyle w:val="000000100000" w:firstRow="0" w:lastRow="0" w:firstColumn="0" w:lastColumn="0" w:oddVBand="0" w:evenVBand="0" w:oddHBand="1" w:evenHBand="0" w:firstRowFirstColumn="0" w:firstRowLastColumn="0" w:lastRowFirstColumn="0" w:lastRowLastColumn="0"/>
            </w:pPr>
            <w:r>
              <w:t>Aucun compte utilisateur correspondant trouvé</w:t>
            </w:r>
            <w:r w:rsidR="00120570">
              <w:t xml:space="preserve"> </w:t>
            </w:r>
            <w:r>
              <w:t>(</w:t>
            </w:r>
            <w:r w:rsidR="00120570">
              <w:t>r</w:t>
            </w:r>
            <w:r>
              <w:t>éponse à LOGIN)</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DENIED</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Mot de passe erroné</w:t>
            </w:r>
            <w:r w:rsidR="00593487">
              <w:t xml:space="preserve"> (</w:t>
            </w:r>
            <w:r w:rsidR="00120570">
              <w:t>r</w:t>
            </w:r>
            <w:r w:rsidR="00593487">
              <w:t>éponse à LOGIN) ou identifiant déjà utilisé</w:t>
            </w:r>
            <w:r w:rsidR="00120570">
              <w:t xml:space="preserve"> (réponse à RGSTR)</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START</w:t>
            </w:r>
          </w:p>
        </w:tc>
        <w:tc>
          <w:tcPr>
            <w:tcW w:w="5715" w:type="dxa"/>
          </w:tcPr>
          <w:p w:rsidR="00A91A50" w:rsidRDefault="00A91A50" w:rsidP="00701E8A">
            <w:pPr>
              <w:cnfStyle w:val="000000100000" w:firstRow="0" w:lastRow="0" w:firstColumn="0" w:lastColumn="0" w:oddVBand="0" w:evenVBand="0" w:oddHBand="1" w:evenHBand="0" w:firstRowFirstColumn="0" w:firstRowLastColumn="0" w:lastRowFirstColumn="0" w:lastRowLastColumn="0"/>
            </w:pPr>
            <w:r>
              <w:t>Tous les joueurs sont prêts, la partie va commencer</w:t>
            </w:r>
          </w:p>
        </w:tc>
      </w:tr>
    </w:tbl>
    <w:p w:rsidR="0051222D" w:rsidRPr="0051222D" w:rsidRDefault="0051222D" w:rsidP="00701E8A">
      <w:pPr>
        <w:rPr>
          <w:sz w:val="10"/>
          <w:szCs w:val="10"/>
        </w:rPr>
      </w:pPr>
    </w:p>
    <w:p w:rsidR="00F914DC" w:rsidRDefault="00E90635" w:rsidP="0051222D">
      <w:pPr>
        <w:keepNext/>
        <w:spacing w:after="0"/>
      </w:pPr>
      <w:r>
        <w:rPr>
          <w:noProof/>
        </w:rPr>
        <w:lastRenderedPageBreak/>
        <w:drawing>
          <wp:inline distT="0" distB="0" distL="0" distR="0">
            <wp:extent cx="5969635" cy="28035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635" cy="2803525"/>
                    </a:xfrm>
                    <a:prstGeom prst="rect">
                      <a:avLst/>
                    </a:prstGeom>
                    <a:noFill/>
                    <a:ln>
                      <a:noFill/>
                    </a:ln>
                  </pic:spPr>
                </pic:pic>
              </a:graphicData>
            </a:graphic>
          </wp:inline>
        </w:drawing>
      </w:r>
    </w:p>
    <w:p w:rsidR="00C02CF0" w:rsidRDefault="00F914DC" w:rsidP="00F914DC">
      <w:pPr>
        <w:pStyle w:val="Lgende"/>
        <w:jc w:val="center"/>
      </w:pPr>
      <w:r>
        <w:t xml:space="preserve">Figure </w:t>
      </w:r>
      <w:r w:rsidR="00BB5248">
        <w:fldChar w:fldCharType="begin"/>
      </w:r>
      <w:r w:rsidR="00BB5248">
        <w:instrText xml:space="preserve"> SEQ Figure \* ARABIC </w:instrText>
      </w:r>
      <w:r w:rsidR="00BB5248">
        <w:fldChar w:fldCharType="separate"/>
      </w:r>
      <w:r w:rsidR="00C45150">
        <w:rPr>
          <w:noProof/>
        </w:rPr>
        <w:t>5</w:t>
      </w:r>
      <w:r w:rsidR="00BB5248">
        <w:rPr>
          <w:noProof/>
        </w:rPr>
        <w:fldChar w:fldCharType="end"/>
      </w:r>
      <w:r>
        <w:t xml:space="preserve"> - schémas de communication : phase login-lobby</w:t>
      </w:r>
    </w:p>
    <w:p w:rsidR="00187A99" w:rsidRPr="00187A99" w:rsidRDefault="00187A99" w:rsidP="00187A99"/>
    <w:p w:rsidR="00C02CF0" w:rsidRDefault="00C02CF0" w:rsidP="00262B5C">
      <w:pPr>
        <w:pStyle w:val="Titre1"/>
      </w:pPr>
      <w:bookmarkStart w:id="13" w:name="_Toc512587155"/>
      <w:r>
        <w:t>Ebauche du modèle de domaine</w:t>
      </w:r>
      <w:bookmarkEnd w:id="13"/>
    </w:p>
    <w:p w:rsidR="00C02CF0" w:rsidRDefault="00C02CF0" w:rsidP="00701E8A"/>
    <w:p w:rsidR="00E95C08" w:rsidRDefault="00E95C08">
      <w:pPr>
        <w:jc w:val="left"/>
      </w:pPr>
      <w:r>
        <w:br w:type="page"/>
      </w:r>
    </w:p>
    <w:p w:rsidR="00C02CF0" w:rsidRDefault="00C02CF0" w:rsidP="00262B5C">
      <w:pPr>
        <w:pStyle w:val="Titre1"/>
      </w:pPr>
      <w:bookmarkStart w:id="14" w:name="_Toc512587156"/>
      <w:r>
        <w:lastRenderedPageBreak/>
        <w:t>Base de données</w:t>
      </w:r>
      <w:bookmarkEnd w:id="14"/>
    </w:p>
    <w:p w:rsidR="00C548CC" w:rsidRDefault="00204CEB" w:rsidP="00255E1D">
      <w:pPr>
        <w:keepNext/>
        <w:spacing w:after="0"/>
        <w:jc w:val="center"/>
      </w:pPr>
      <w:r>
        <w:rPr>
          <w:noProof/>
        </w:rPr>
        <w:drawing>
          <wp:inline distT="0" distB="0" distL="0" distR="0">
            <wp:extent cx="4320000" cy="3330708"/>
            <wp:effectExtent l="19050" t="19050" r="23495" b="222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_db.png"/>
                    <pic:cNvPicPr/>
                  </pic:nvPicPr>
                  <pic:blipFill>
                    <a:blip r:embed="rId18">
                      <a:extLst>
                        <a:ext uri="{28A0092B-C50C-407E-A947-70E740481C1C}">
                          <a14:useLocalDpi xmlns:a14="http://schemas.microsoft.com/office/drawing/2010/main" val="0"/>
                        </a:ext>
                      </a:extLst>
                    </a:blip>
                    <a:stretch>
                      <a:fillRect/>
                    </a:stretch>
                  </pic:blipFill>
                  <pic:spPr>
                    <a:xfrm>
                      <a:off x="0" y="0"/>
                      <a:ext cx="4320000" cy="3330708"/>
                    </a:xfrm>
                    <a:prstGeom prst="rect">
                      <a:avLst/>
                    </a:prstGeom>
                    <a:ln>
                      <a:solidFill>
                        <a:srgbClr val="C00000"/>
                      </a:solidFill>
                    </a:ln>
                  </pic:spPr>
                </pic:pic>
              </a:graphicData>
            </a:graphic>
          </wp:inline>
        </w:drawing>
      </w:r>
    </w:p>
    <w:p w:rsidR="00C548CC" w:rsidRDefault="00C548CC" w:rsidP="00C548CC">
      <w:pPr>
        <w:pStyle w:val="Lgende"/>
        <w:jc w:val="center"/>
      </w:pPr>
      <w:r>
        <w:t xml:space="preserve">Figure </w:t>
      </w:r>
      <w:fldSimple w:instr=" SEQ Figure \* ARABIC ">
        <w:r w:rsidR="00C45150">
          <w:rPr>
            <w:noProof/>
          </w:rPr>
          <w:t>6</w:t>
        </w:r>
      </w:fldSimple>
      <w:r>
        <w:t xml:space="preserve"> - Base de données de Cheseaux-poly</w:t>
      </w:r>
    </w:p>
    <w:p w:rsidR="00A42E09" w:rsidRDefault="00A42E09" w:rsidP="00A42E09">
      <w:r>
        <w:t>La base de données de notre projet est plutôt simpliste, car nous n’avons pas besoin de stocker d’autres informations que celles relatives aux joueurs, aux cartes</w:t>
      </w:r>
      <w:r w:rsidR="000C31F8">
        <w:t>,</w:t>
      </w:r>
      <w:r>
        <w:t xml:space="preserve"> aux paramètres de jeu</w:t>
      </w:r>
      <w:r w:rsidR="002556F5">
        <w:t xml:space="preserve"> et aux cases</w:t>
      </w:r>
      <w:r>
        <w:t>.</w:t>
      </w:r>
    </w:p>
    <w:p w:rsidR="00A42E09" w:rsidRDefault="0015498F" w:rsidP="00A42E09">
      <w:r>
        <w:t>Pour un joueur, nous gardons ses informations de connexion ainsi que les différents scores réalisés durant ses parties jouées. Un score est créé en début de partie et mis à jour en fin de partie, pour ne pas avoir d’interactions inutiles avec la base de données.</w:t>
      </w:r>
    </w:p>
    <w:p w:rsidR="00EC5829" w:rsidRDefault="009F1FC2" w:rsidP="00A42E09">
      <w:r>
        <w:t xml:space="preserve">Toutes les cartes chance du jeu sont stockées dans la base de données. Pour chacune d’elles, est associé une action de type énumération (AVANCER, RECULER, </w:t>
      </w:r>
      <w:r w:rsidR="004F489A">
        <w:t>EXAMEN</w:t>
      </w:r>
      <w:r w:rsidR="00100FBD">
        <w:t xml:space="preserve">, etc.). Le chiffre associé à ces actions (exemple : avancer de 3 cases, payer 1000.-) </w:t>
      </w:r>
      <w:r w:rsidR="00EE5A38">
        <w:t>est</w:t>
      </w:r>
      <w:r w:rsidR="00100FBD">
        <w:t xml:space="preserve"> généré aléatoirement dans le code, afin de ne pas avoir des cartes à action fixe.</w:t>
      </w:r>
    </w:p>
    <w:p w:rsidR="00E423F4" w:rsidRDefault="00081976" w:rsidP="00A42E09">
      <w:r>
        <w:t>Un seul lot de paramètres est enregistré dans la base de données. Ce sont les limites générales du jeu fixées par l’administrateur.</w:t>
      </w:r>
      <w:r w:rsidR="008F5521">
        <w:t xml:space="preserve"> Ces limites sont fournies au joueur uniquement quand il créée une partie.</w:t>
      </w:r>
    </w:p>
    <w:p w:rsidR="007454E3" w:rsidRDefault="00D24BCF" w:rsidP="00A42E09">
      <w:r>
        <w:t xml:space="preserve">Chaque case du plateau de jeu est déterminée par un type (TERRAIN, EXAMEN, ENTREPRISE, etc.) et un nom. </w:t>
      </w:r>
      <w:r w:rsidR="002B3E1F">
        <w:t xml:space="preserve">Celles nécessitant le paiement d’un loyer et/ou pouvant être achetées, possèdent des attributs financiers en plus pour permettre le paiement d’un(e) loyer/taxe, l’achat d’un(e) </w:t>
      </w:r>
      <w:r w:rsidR="00350C1E">
        <w:t>hôtel/</w:t>
      </w:r>
      <w:r w:rsidR="002B3E1F">
        <w:t>maison et l</w:t>
      </w:r>
      <w:r w:rsidR="00350C1E">
        <w:t>a mise en hypothèque.</w:t>
      </w:r>
    </w:p>
    <w:p w:rsidR="00E248FE" w:rsidRDefault="007454E3" w:rsidP="00255E1D">
      <w:r>
        <w:t>Concernant l’intégration de la base de données au sein de notre architecture</w:t>
      </w:r>
      <w:r w:rsidR="00B75518">
        <w:t>, elle se situe du côté serveur. Ce dernier et le client s’échangent des messages protocolés</w:t>
      </w:r>
      <w:r w:rsidR="00F963C6">
        <w:t>. Les messages</w:t>
      </w:r>
      <w:r w:rsidR="00B75518">
        <w:t xml:space="preserve"> demandant une interaction avec la base de données sont générés et envoyés par le serveur</w:t>
      </w:r>
      <w:r w:rsidR="00647C5A">
        <w:t xml:space="preserve"> uniquement</w:t>
      </w:r>
      <w:r w:rsidR="00B75518">
        <w:t>. Le client n’a aucun lien direct avec la base de données.</w:t>
      </w:r>
      <w:r w:rsidR="00F963C6">
        <w:t xml:space="preserve"> Il ne fait que transmettre une demande au serveur, qui analyse sa requête, </w:t>
      </w:r>
      <w:r w:rsidR="001F78D6">
        <w:t>génère une requête SQL associée, récupère la réponse, la formatte et la renvoie au client.</w:t>
      </w:r>
    </w:p>
    <w:p w:rsidR="00C02CF0" w:rsidRDefault="00C02CF0" w:rsidP="00262B5C">
      <w:pPr>
        <w:pStyle w:val="Titre1"/>
      </w:pPr>
      <w:bookmarkStart w:id="15" w:name="_Toc512587157"/>
      <w:r>
        <w:lastRenderedPageBreak/>
        <w:t>Plan d’itérations</w:t>
      </w:r>
      <w:bookmarkEnd w:id="15"/>
    </w:p>
    <w:p w:rsidR="00204CEB" w:rsidRPr="00813472" w:rsidRDefault="00204CEB" w:rsidP="00813472">
      <w:pPr>
        <w:pStyle w:val="Titre2"/>
      </w:pPr>
      <w:bookmarkStart w:id="16" w:name="_Toc512587158"/>
      <w:r w:rsidRPr="00813472">
        <w:t>Sprint 1</w:t>
      </w:r>
      <w:bookmarkEnd w:id="16"/>
    </w:p>
    <w:p w:rsidR="00204CEB" w:rsidRDefault="00204CEB" w:rsidP="004A10DF">
      <w:pPr>
        <w:ind w:left="567" w:hanging="567"/>
      </w:pPr>
      <w:r>
        <w:rPr>
          <w:b/>
        </w:rPr>
        <w:t xml:space="preserve">BUT : </w:t>
      </w:r>
      <w:r>
        <w:t>Mise en place de l’enregistrement et de la connexion d’un joueur sur le jeu (base de données, serveur, client).</w:t>
      </w:r>
    </w:p>
    <w:p w:rsidR="00C45150" w:rsidRDefault="00CF79A0" w:rsidP="00C45150">
      <w:pPr>
        <w:keepNext/>
        <w:spacing w:after="0"/>
        <w:jc w:val="center"/>
      </w:pPr>
      <w:r>
        <w:rPr>
          <w:noProof/>
        </w:rPr>
        <w:drawing>
          <wp:inline distT="0" distB="0" distL="0" distR="0">
            <wp:extent cx="5969635" cy="15093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635" cy="1509395"/>
                    </a:xfrm>
                    <a:prstGeom prst="rect">
                      <a:avLst/>
                    </a:prstGeom>
                    <a:noFill/>
                    <a:ln>
                      <a:noFill/>
                    </a:ln>
                  </pic:spPr>
                </pic:pic>
              </a:graphicData>
            </a:graphic>
          </wp:inline>
        </w:drawing>
      </w:r>
    </w:p>
    <w:p w:rsidR="004F6D07" w:rsidRDefault="00C45150" w:rsidP="00C45150">
      <w:pPr>
        <w:pStyle w:val="Lgende"/>
        <w:jc w:val="center"/>
      </w:pPr>
      <w:r>
        <w:t xml:space="preserve">Figure </w:t>
      </w:r>
      <w:fldSimple w:instr=" SEQ Figure \* ARABIC ">
        <w:r>
          <w:rPr>
            <w:noProof/>
          </w:rPr>
          <w:t>7</w:t>
        </w:r>
      </w:fldSimple>
      <w:r>
        <w:t xml:space="preserve"> - Histoires du sprint 1</w:t>
      </w:r>
    </w:p>
    <w:p w:rsidR="00C45150" w:rsidRDefault="00CF79A0" w:rsidP="00C45150">
      <w:pPr>
        <w:keepNext/>
        <w:spacing w:after="0"/>
        <w:jc w:val="center"/>
      </w:pPr>
      <w:r>
        <w:rPr>
          <w:noProof/>
        </w:rPr>
        <w:drawing>
          <wp:inline distT="0" distB="0" distL="0" distR="0" wp14:anchorId="3A3DD73A" wp14:editId="71769F03">
            <wp:extent cx="4679902" cy="4076700"/>
            <wp:effectExtent l="0" t="0" r="698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42601" b="434"/>
                    <a:stretch/>
                  </pic:blipFill>
                  <pic:spPr bwMode="auto">
                    <a:xfrm>
                      <a:off x="0" y="0"/>
                      <a:ext cx="4680000" cy="4076786"/>
                    </a:xfrm>
                    <a:prstGeom prst="rect">
                      <a:avLst/>
                    </a:prstGeom>
                    <a:noFill/>
                    <a:ln>
                      <a:noFill/>
                    </a:ln>
                    <a:extLst>
                      <a:ext uri="{53640926-AAD7-44D8-BBD7-CCE9431645EC}">
                        <a14:shadowObscured xmlns:a14="http://schemas.microsoft.com/office/drawing/2010/main"/>
                      </a:ext>
                    </a:extLst>
                  </pic:spPr>
                </pic:pic>
              </a:graphicData>
            </a:graphic>
          </wp:inline>
        </w:drawing>
      </w:r>
    </w:p>
    <w:p w:rsidR="00701E8A" w:rsidRPr="00701E8A" w:rsidRDefault="00C45150" w:rsidP="00C45150">
      <w:pPr>
        <w:pStyle w:val="Lgende"/>
        <w:jc w:val="center"/>
      </w:pPr>
      <w:r>
        <w:t xml:space="preserve">Figure </w:t>
      </w:r>
      <w:fldSimple w:instr=" SEQ Figure \* ARABIC ">
        <w:r>
          <w:rPr>
            <w:noProof/>
          </w:rPr>
          <w:t>8</w:t>
        </w:r>
      </w:fldSimple>
      <w:r>
        <w:t xml:space="preserve"> - Tâches du sprint 1</w:t>
      </w:r>
    </w:p>
    <w:sectPr w:rsidR="00701E8A" w:rsidRPr="00701E8A" w:rsidSect="002A33CC">
      <w:headerReference w:type="default" r:id="rId21"/>
      <w:footerReference w:type="default" r:id="rId22"/>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248" w:rsidRDefault="00BB5248" w:rsidP="00A508F3">
      <w:pPr>
        <w:spacing w:after="0" w:line="240" w:lineRule="auto"/>
      </w:pPr>
      <w:r>
        <w:separator/>
      </w:r>
    </w:p>
  </w:endnote>
  <w:endnote w:type="continuationSeparator" w:id="0">
    <w:p w:rsidR="00BB5248" w:rsidRDefault="00BB5248"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Pieddepage"/>
    </w:pPr>
    <w:proofErr w:type="spellStart"/>
    <w:r>
      <w:t>Burgener</w:t>
    </w:r>
    <w:proofErr w:type="spellEnd"/>
    <w:r>
      <w:t xml:space="preserve">, </w:t>
    </w:r>
    <w:proofErr w:type="spellStart"/>
    <w:r>
      <w:t>Curchod</w:t>
    </w:r>
    <w:proofErr w:type="spellEnd"/>
    <w:r>
      <w:t>,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248" w:rsidRDefault="00BB5248" w:rsidP="00A508F3">
      <w:pPr>
        <w:spacing w:after="0" w:line="240" w:lineRule="auto"/>
      </w:pPr>
      <w:r>
        <w:separator/>
      </w:r>
    </w:p>
  </w:footnote>
  <w:footnote w:type="continuationSeparator" w:id="0">
    <w:p w:rsidR="00BB5248" w:rsidRDefault="00BB5248"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CF8" w:rsidRDefault="00A508F3">
    <w:pPr>
      <w:pStyle w:val="En-tte"/>
    </w:pPr>
    <w:r>
      <w:t xml:space="preserve">Monopoly HEIG-VD : </w:t>
    </w:r>
    <w:r w:rsidR="00DA7CF8">
      <w:t>Rapport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11550"/>
    <w:rsid w:val="0003690A"/>
    <w:rsid w:val="00045CAC"/>
    <w:rsid w:val="00053291"/>
    <w:rsid w:val="00060C78"/>
    <w:rsid w:val="00081976"/>
    <w:rsid w:val="00096760"/>
    <w:rsid w:val="00096D4B"/>
    <w:rsid w:val="000C1F31"/>
    <w:rsid w:val="000C31F8"/>
    <w:rsid w:val="000D35AF"/>
    <w:rsid w:val="000F481E"/>
    <w:rsid w:val="00100FBD"/>
    <w:rsid w:val="00120570"/>
    <w:rsid w:val="00121E25"/>
    <w:rsid w:val="00133B6F"/>
    <w:rsid w:val="0015139D"/>
    <w:rsid w:val="0015498F"/>
    <w:rsid w:val="001828BA"/>
    <w:rsid w:val="00187A99"/>
    <w:rsid w:val="00195665"/>
    <w:rsid w:val="001F78D6"/>
    <w:rsid w:val="00204CEB"/>
    <w:rsid w:val="00230670"/>
    <w:rsid w:val="00235191"/>
    <w:rsid w:val="002556F5"/>
    <w:rsid w:val="00255E1D"/>
    <w:rsid w:val="00262B5C"/>
    <w:rsid w:val="00266961"/>
    <w:rsid w:val="00277CE7"/>
    <w:rsid w:val="0028125D"/>
    <w:rsid w:val="00294B3F"/>
    <w:rsid w:val="00294B45"/>
    <w:rsid w:val="00295D1B"/>
    <w:rsid w:val="002A2797"/>
    <w:rsid w:val="002A33CC"/>
    <w:rsid w:val="002B093E"/>
    <w:rsid w:val="002B3E1F"/>
    <w:rsid w:val="002C07E3"/>
    <w:rsid w:val="00327C23"/>
    <w:rsid w:val="00350C1E"/>
    <w:rsid w:val="00354645"/>
    <w:rsid w:val="0036099D"/>
    <w:rsid w:val="00362883"/>
    <w:rsid w:val="00365372"/>
    <w:rsid w:val="00380EC8"/>
    <w:rsid w:val="00397BF1"/>
    <w:rsid w:val="003A1B05"/>
    <w:rsid w:val="003C7C00"/>
    <w:rsid w:val="0040261E"/>
    <w:rsid w:val="00405EB8"/>
    <w:rsid w:val="00406DA0"/>
    <w:rsid w:val="00427363"/>
    <w:rsid w:val="00434193"/>
    <w:rsid w:val="0044585A"/>
    <w:rsid w:val="004744DE"/>
    <w:rsid w:val="004A10DF"/>
    <w:rsid w:val="004A6E20"/>
    <w:rsid w:val="004B2D18"/>
    <w:rsid w:val="004E382D"/>
    <w:rsid w:val="004E3B3D"/>
    <w:rsid w:val="004F489A"/>
    <w:rsid w:val="004F61C4"/>
    <w:rsid w:val="004F6D07"/>
    <w:rsid w:val="005036C6"/>
    <w:rsid w:val="005075AE"/>
    <w:rsid w:val="0050770A"/>
    <w:rsid w:val="005114ED"/>
    <w:rsid w:val="0051222D"/>
    <w:rsid w:val="00557238"/>
    <w:rsid w:val="005659EC"/>
    <w:rsid w:val="005718D9"/>
    <w:rsid w:val="00584546"/>
    <w:rsid w:val="00593487"/>
    <w:rsid w:val="00596739"/>
    <w:rsid w:val="005B23AB"/>
    <w:rsid w:val="00601C37"/>
    <w:rsid w:val="00602A04"/>
    <w:rsid w:val="006247A0"/>
    <w:rsid w:val="0064208A"/>
    <w:rsid w:val="00647C5A"/>
    <w:rsid w:val="00652A38"/>
    <w:rsid w:val="006605A6"/>
    <w:rsid w:val="00664880"/>
    <w:rsid w:val="0067119E"/>
    <w:rsid w:val="00671DBA"/>
    <w:rsid w:val="0069738C"/>
    <w:rsid w:val="006A3F8E"/>
    <w:rsid w:val="006A446F"/>
    <w:rsid w:val="006B36EF"/>
    <w:rsid w:val="006D5D4E"/>
    <w:rsid w:val="00701E8A"/>
    <w:rsid w:val="007063A2"/>
    <w:rsid w:val="00707B31"/>
    <w:rsid w:val="00714F08"/>
    <w:rsid w:val="00730514"/>
    <w:rsid w:val="0073684B"/>
    <w:rsid w:val="007454E3"/>
    <w:rsid w:val="007E0A3A"/>
    <w:rsid w:val="008118D4"/>
    <w:rsid w:val="00813472"/>
    <w:rsid w:val="008206D4"/>
    <w:rsid w:val="00873D49"/>
    <w:rsid w:val="00881F38"/>
    <w:rsid w:val="008A0032"/>
    <w:rsid w:val="008A6B9D"/>
    <w:rsid w:val="008B2A67"/>
    <w:rsid w:val="008C2175"/>
    <w:rsid w:val="008D392E"/>
    <w:rsid w:val="008E34A1"/>
    <w:rsid w:val="008E38D8"/>
    <w:rsid w:val="008F508B"/>
    <w:rsid w:val="008F5521"/>
    <w:rsid w:val="00903911"/>
    <w:rsid w:val="00943316"/>
    <w:rsid w:val="009744C8"/>
    <w:rsid w:val="009A6099"/>
    <w:rsid w:val="009B557E"/>
    <w:rsid w:val="009D655B"/>
    <w:rsid w:val="009D73F0"/>
    <w:rsid w:val="009E08D1"/>
    <w:rsid w:val="009E5155"/>
    <w:rsid w:val="009F1FC2"/>
    <w:rsid w:val="00A05FE9"/>
    <w:rsid w:val="00A213E7"/>
    <w:rsid w:val="00A32EA8"/>
    <w:rsid w:val="00A42E09"/>
    <w:rsid w:val="00A508F3"/>
    <w:rsid w:val="00A62B53"/>
    <w:rsid w:val="00A65593"/>
    <w:rsid w:val="00A66BD8"/>
    <w:rsid w:val="00A91A50"/>
    <w:rsid w:val="00A93387"/>
    <w:rsid w:val="00AC6E4A"/>
    <w:rsid w:val="00AE644F"/>
    <w:rsid w:val="00AF2C64"/>
    <w:rsid w:val="00B17621"/>
    <w:rsid w:val="00B235DC"/>
    <w:rsid w:val="00B536FF"/>
    <w:rsid w:val="00B64069"/>
    <w:rsid w:val="00B65B66"/>
    <w:rsid w:val="00B75518"/>
    <w:rsid w:val="00B96366"/>
    <w:rsid w:val="00BB5248"/>
    <w:rsid w:val="00BB792C"/>
    <w:rsid w:val="00BC0ECA"/>
    <w:rsid w:val="00BC3475"/>
    <w:rsid w:val="00BF0354"/>
    <w:rsid w:val="00C02CF0"/>
    <w:rsid w:val="00C134CD"/>
    <w:rsid w:val="00C17765"/>
    <w:rsid w:val="00C22A1F"/>
    <w:rsid w:val="00C22B0B"/>
    <w:rsid w:val="00C45150"/>
    <w:rsid w:val="00C548CC"/>
    <w:rsid w:val="00C5540C"/>
    <w:rsid w:val="00C63416"/>
    <w:rsid w:val="00C83506"/>
    <w:rsid w:val="00C8519B"/>
    <w:rsid w:val="00C863AB"/>
    <w:rsid w:val="00C916BB"/>
    <w:rsid w:val="00CC0F32"/>
    <w:rsid w:val="00CC4693"/>
    <w:rsid w:val="00CF5EBD"/>
    <w:rsid w:val="00CF79A0"/>
    <w:rsid w:val="00D0552D"/>
    <w:rsid w:val="00D164BD"/>
    <w:rsid w:val="00D24BCF"/>
    <w:rsid w:val="00D32395"/>
    <w:rsid w:val="00D44E53"/>
    <w:rsid w:val="00D9321F"/>
    <w:rsid w:val="00DA7CF8"/>
    <w:rsid w:val="00DB2E92"/>
    <w:rsid w:val="00DC7183"/>
    <w:rsid w:val="00DD02F9"/>
    <w:rsid w:val="00E248FE"/>
    <w:rsid w:val="00E35E71"/>
    <w:rsid w:val="00E36A7C"/>
    <w:rsid w:val="00E423F4"/>
    <w:rsid w:val="00E8130B"/>
    <w:rsid w:val="00E8431D"/>
    <w:rsid w:val="00E85EA6"/>
    <w:rsid w:val="00E90635"/>
    <w:rsid w:val="00E9395B"/>
    <w:rsid w:val="00E94228"/>
    <w:rsid w:val="00E95C08"/>
    <w:rsid w:val="00EA4B8B"/>
    <w:rsid w:val="00EA7A14"/>
    <w:rsid w:val="00EB61D0"/>
    <w:rsid w:val="00EC5829"/>
    <w:rsid w:val="00EE1B13"/>
    <w:rsid w:val="00EE5A38"/>
    <w:rsid w:val="00F00BB0"/>
    <w:rsid w:val="00F46543"/>
    <w:rsid w:val="00F70664"/>
    <w:rsid w:val="00F724D8"/>
    <w:rsid w:val="00F914DC"/>
    <w:rsid w:val="00F95FC0"/>
    <w:rsid w:val="00F963C6"/>
    <w:rsid w:val="00F97EB8"/>
    <w:rsid w:val="00FA7CD4"/>
    <w:rsid w:val="00FB79E9"/>
    <w:rsid w:val="00FE4B1C"/>
    <w:rsid w:val="00FF2C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CF1A"/>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813472"/>
    <w:pPr>
      <w:keepNext/>
      <w:keepLines/>
      <w:spacing w:before="40" w:after="8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6A3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13472"/>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6A3F8E"/>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 w:type="table" w:styleId="Grilledutableau">
    <w:name w:val="Table Grid"/>
    <w:basedOn w:val="TableauNormal"/>
    <w:uiPriority w:val="39"/>
    <w:rsid w:val="00E9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A91A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16C1B-D888-4C6A-A6A8-D6A354DB3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12</Pages>
  <Words>1833</Words>
  <Characters>10083</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Line</cp:lastModifiedBy>
  <cp:revision>159</cp:revision>
  <dcterms:created xsi:type="dcterms:W3CDTF">2018-03-23T10:18:00Z</dcterms:created>
  <dcterms:modified xsi:type="dcterms:W3CDTF">2018-04-27T08:10:00Z</dcterms:modified>
</cp:coreProperties>
</file>