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0DAEFED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60321812"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60321812"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52D2994F" w:rsidR="00733481" w:rsidRPr="00164651" w:rsidRDefault="00FD1296" w:rsidP="003A4738">
      <w:pPr>
        <w:pStyle w:val="Heading3"/>
        <w:spacing w:before="80" w:line="276" w:lineRule="auto"/>
        <w:rPr>
          <w:b/>
          <w:szCs w:val="32"/>
        </w:rPr>
      </w:pPr>
      <w:r w:rsidRPr="0059159F">
        <w:rPr>
          <w:b/>
          <w:szCs w:val="32"/>
        </w:rPr>
        <w:t xml:space="preserve">Information System Activity Review </w:t>
      </w:r>
      <w:r w:rsidR="0059159F" w:rsidRPr="0059159F">
        <w:rPr>
          <w:b/>
          <w:szCs w:val="32"/>
        </w:rPr>
        <w:t>§164.308(a)(1)(ii)(D)</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21CBAEB8"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422D01">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7B627E90" w:rsidR="0054721F" w:rsidRPr="0054721F" w:rsidRDefault="003A4738" w:rsidP="00C0719A">
      <w:pPr>
        <w:spacing w:line="276" w:lineRule="auto"/>
        <w:rPr>
          <w:rFonts w:cs="Arial"/>
        </w:rPr>
      </w:pPr>
      <w:r>
        <w:rPr>
          <w:rFonts w:cs="Arial"/>
          <w:b/>
        </w:rPr>
        <w:t>Policy</w:t>
      </w:r>
      <w:r w:rsidR="00A02EF1" w:rsidRPr="00A02EF1">
        <w:rPr>
          <w:rFonts w:cs="Arial"/>
          <w:b/>
        </w:rPr>
        <w:t>:</w:t>
      </w:r>
      <w:r w:rsidR="00C0719A">
        <w:rPr>
          <w:rFonts w:cs="Arial"/>
          <w:b/>
        </w:rPr>
        <w:t xml:space="preserve"> </w:t>
      </w:r>
      <w:r w:rsidR="00EF59CD" w:rsidRPr="00EF59CD">
        <w:rPr>
          <w:rFonts w:cs="Arial"/>
        </w:rPr>
        <w:t>We must regularly review records of activity on information systems containing ePHI. Appropriate hardware, software, or procedural auditing mechanisms must be implemented on our information systems that contain or use ePHI. Records of activity created by audit mechanisms implemented on our information systems must be reviewed regularly.</w:t>
      </w:r>
      <w:r w:rsidR="004E7DE2">
        <w:rPr>
          <w:rFonts w:cs="Arial"/>
        </w:rPr>
        <w:t xml:space="preserve"> </w:t>
      </w:r>
    </w:p>
    <w:p w14:paraId="7A76930C" w14:textId="77777777" w:rsidR="0054721F" w:rsidRDefault="0054721F">
      <w:pPr>
        <w:rPr>
          <w:rFonts w:cs="Arial"/>
        </w:rPr>
      </w:pPr>
    </w:p>
    <w:p w14:paraId="05AB05BC" w14:textId="01B94EE8" w:rsidR="00D9052D" w:rsidRPr="00D9052D" w:rsidRDefault="0054721F" w:rsidP="00C0719A">
      <w:pPr>
        <w:spacing w:line="276" w:lineRule="auto"/>
        <w:rPr>
          <w:rFonts w:cs="Arial"/>
        </w:rPr>
      </w:pPr>
      <w:r>
        <w:rPr>
          <w:rFonts w:cs="Arial"/>
          <w:b/>
        </w:rPr>
        <w:t>Procedures</w:t>
      </w:r>
      <w:r w:rsidRPr="00A02EF1">
        <w:rPr>
          <w:rFonts w:cs="Arial"/>
          <w:b/>
        </w:rPr>
        <w:t>:</w:t>
      </w:r>
      <w:r w:rsidR="00C0719A">
        <w:rPr>
          <w:rFonts w:cs="Arial"/>
          <w:b/>
        </w:rPr>
        <w:t xml:space="preserve"> </w:t>
      </w:r>
      <w:r w:rsidR="007202A5" w:rsidRPr="007202A5">
        <w:rPr>
          <w:rFonts w:cs="Arial"/>
        </w:rPr>
        <w:t>We</w:t>
      </w:r>
      <w:r w:rsidR="00D9052D" w:rsidRPr="007202A5">
        <w:rPr>
          <w:rFonts w:cs="Arial"/>
        </w:rPr>
        <w:t xml:space="preserve"> </w:t>
      </w:r>
      <w:r w:rsidR="007202A5">
        <w:rPr>
          <w:rFonts w:cs="Arial"/>
        </w:rPr>
        <w:t xml:space="preserve">conduct random </w:t>
      </w:r>
      <w:r w:rsidR="00D9052D" w:rsidRPr="007202A5">
        <w:rPr>
          <w:rFonts w:cs="Arial"/>
        </w:rPr>
        <w:t>a</w:t>
      </w:r>
      <w:r w:rsidR="00D9052D" w:rsidRPr="00D9052D">
        <w:rPr>
          <w:rFonts w:cs="Arial"/>
        </w:rPr>
        <w:t xml:space="preserve">udits </w:t>
      </w:r>
      <w:r w:rsidR="007202A5">
        <w:rPr>
          <w:rFonts w:cs="Arial"/>
        </w:rPr>
        <w:t xml:space="preserve">of </w:t>
      </w:r>
      <w:r w:rsidR="00D9052D" w:rsidRPr="00D9052D">
        <w:rPr>
          <w:rFonts w:cs="Arial"/>
        </w:rPr>
        <w:t xml:space="preserve">the activity on our information systems. Workforce members will not have access to these audits. Systems containing ePHI are only accessible by logging in with </w:t>
      </w:r>
      <w:r w:rsidR="009A5074">
        <w:rPr>
          <w:rFonts w:cs="Arial"/>
        </w:rPr>
        <w:t xml:space="preserve">unique </w:t>
      </w:r>
      <w:r w:rsidR="00D9052D" w:rsidRPr="00D9052D">
        <w:rPr>
          <w:rFonts w:cs="Arial"/>
        </w:rPr>
        <w:t>user ID information. If suspicious activity is identified based upon these reports, it will be investigated and the results of the investigation documented as a security incident and mitigated to prevent future occurrences.</w:t>
      </w:r>
    </w:p>
    <w:p w14:paraId="5DE09F85" w14:textId="02C6EA6D" w:rsidR="00D9052D" w:rsidRDefault="00D9052D">
      <w:pPr>
        <w:rPr>
          <w:rFonts w:cs="Arial"/>
        </w:rPr>
      </w:pPr>
    </w:p>
    <w:p w14:paraId="415AC3FD" w14:textId="6BD55ED9" w:rsidR="00D9052D" w:rsidRPr="00D9052D" w:rsidRDefault="005E1B1B" w:rsidP="00D9052D">
      <w:pPr>
        <w:rPr>
          <w:rFonts w:cs="Arial"/>
        </w:rPr>
      </w:pPr>
      <w:r>
        <w:rPr>
          <w:rFonts w:cs="Arial"/>
          <w:b/>
        </w:rPr>
        <w:t>Details</w:t>
      </w:r>
      <w:r w:rsidRPr="00A02EF1">
        <w:rPr>
          <w:rFonts w:cs="Arial"/>
          <w:b/>
        </w:rPr>
        <w:t>:</w:t>
      </w:r>
      <w:r>
        <w:rPr>
          <w:rFonts w:cs="Arial"/>
          <w:b/>
        </w:rPr>
        <w:t xml:space="preserve"> </w:t>
      </w:r>
      <w:r w:rsidR="00D9052D" w:rsidRPr="00D9052D">
        <w:rPr>
          <w:rFonts w:cs="Arial"/>
        </w:rPr>
        <w:t>Information system activity reviews may include, but are not limited to:</w:t>
      </w:r>
    </w:p>
    <w:p w14:paraId="35A5707B" w14:textId="77777777" w:rsidR="00D9052D" w:rsidRDefault="00D9052D" w:rsidP="00D9052D">
      <w:pPr>
        <w:rPr>
          <w:rFonts w:cs="Arial"/>
        </w:rPr>
      </w:pPr>
    </w:p>
    <w:p w14:paraId="521D9102" w14:textId="7BD34416" w:rsidR="00D9052D" w:rsidRPr="00D9052D" w:rsidRDefault="00D9052D" w:rsidP="007473C0">
      <w:pPr>
        <w:pStyle w:val="ListParagraph"/>
        <w:numPr>
          <w:ilvl w:val="0"/>
          <w:numId w:val="2"/>
        </w:numPr>
        <w:spacing w:after="60"/>
        <w:contextualSpacing w:val="0"/>
        <w:rPr>
          <w:rFonts w:cs="Arial"/>
        </w:rPr>
      </w:pPr>
      <w:r w:rsidRPr="00D9052D">
        <w:rPr>
          <w:rFonts w:cs="Arial"/>
        </w:rPr>
        <w:t>Verify no unauthorized users have been added</w:t>
      </w:r>
      <w:r w:rsidR="009B1EF5">
        <w:rPr>
          <w:rFonts w:cs="Arial"/>
        </w:rPr>
        <w:t xml:space="preserve">; all </w:t>
      </w:r>
      <w:r w:rsidRPr="00D9052D">
        <w:rPr>
          <w:rFonts w:cs="Arial"/>
        </w:rPr>
        <w:t>terminated users have been deleted</w:t>
      </w:r>
      <w:r w:rsidR="009B1EF5">
        <w:rPr>
          <w:rFonts w:cs="Arial"/>
        </w:rPr>
        <w:t xml:space="preserve"> and n</w:t>
      </w:r>
      <w:r w:rsidR="009B1EF5" w:rsidRPr="009B1EF5">
        <w:rPr>
          <w:rFonts w:cs="Arial"/>
        </w:rPr>
        <w:t xml:space="preserve">o </w:t>
      </w:r>
      <w:r w:rsidR="009B1EF5">
        <w:rPr>
          <w:rFonts w:cs="Arial"/>
        </w:rPr>
        <w:t>u</w:t>
      </w:r>
      <w:r w:rsidR="009B1EF5" w:rsidRPr="009B1EF5">
        <w:rPr>
          <w:rFonts w:cs="Arial"/>
        </w:rPr>
        <w:t>nauthorized logins have been attempted</w:t>
      </w:r>
      <w:r w:rsidRPr="00D9052D">
        <w:rPr>
          <w:rFonts w:cs="Arial"/>
        </w:rPr>
        <w:t>.</w:t>
      </w:r>
    </w:p>
    <w:p w14:paraId="5350DA3C" w14:textId="22C98F20" w:rsidR="00D9052D" w:rsidRPr="00D9052D" w:rsidRDefault="00D9052D" w:rsidP="007473C0">
      <w:pPr>
        <w:pStyle w:val="ListParagraph"/>
        <w:numPr>
          <w:ilvl w:val="0"/>
          <w:numId w:val="2"/>
        </w:numPr>
        <w:spacing w:after="60"/>
        <w:contextualSpacing w:val="0"/>
        <w:rPr>
          <w:rFonts w:cs="Arial"/>
        </w:rPr>
      </w:pPr>
      <w:r w:rsidRPr="00D9052D">
        <w:rPr>
          <w:rFonts w:cs="Arial"/>
        </w:rPr>
        <w:t>Verify antivirus program is installed and running a scan every night, as well as performing live scanning whenever files are downloaded or accessed. Scan incoming email</w:t>
      </w:r>
      <w:r w:rsidR="00950857">
        <w:rPr>
          <w:rFonts w:cs="Arial"/>
        </w:rPr>
        <w:t xml:space="preserve"> for viruses.</w:t>
      </w:r>
    </w:p>
    <w:p w14:paraId="5FD107D6" w14:textId="2BAFE694" w:rsidR="00D9052D" w:rsidRPr="00D9052D" w:rsidRDefault="00D9052D" w:rsidP="007473C0">
      <w:pPr>
        <w:pStyle w:val="ListParagraph"/>
        <w:numPr>
          <w:ilvl w:val="0"/>
          <w:numId w:val="2"/>
        </w:numPr>
        <w:spacing w:after="60"/>
        <w:contextualSpacing w:val="0"/>
        <w:rPr>
          <w:rFonts w:cs="Arial"/>
        </w:rPr>
      </w:pPr>
      <w:r w:rsidRPr="00D9052D">
        <w:rPr>
          <w:rFonts w:cs="Arial"/>
        </w:rPr>
        <w:t xml:space="preserve">Verify firewall is enabled, review firewall logs and determine if there have been any intrusion attempts or rogue programs added to the allow list. </w:t>
      </w:r>
    </w:p>
    <w:p w14:paraId="712686FD" w14:textId="6A4D7575" w:rsidR="00D9052D" w:rsidRPr="00D9052D" w:rsidRDefault="00D9052D" w:rsidP="007473C0">
      <w:pPr>
        <w:pStyle w:val="ListParagraph"/>
        <w:numPr>
          <w:ilvl w:val="0"/>
          <w:numId w:val="2"/>
        </w:numPr>
        <w:spacing w:after="60"/>
        <w:contextualSpacing w:val="0"/>
        <w:rPr>
          <w:rFonts w:cs="Arial"/>
        </w:rPr>
      </w:pPr>
      <w:r w:rsidRPr="00D9052D">
        <w:rPr>
          <w:rFonts w:cs="Arial"/>
        </w:rPr>
        <w:t xml:space="preserve">If network monitoring software is installed, check its logs, and ensure that no suspicious traffic has taken place on the network. </w:t>
      </w:r>
    </w:p>
    <w:p w14:paraId="6E15877A" w14:textId="6F39011E" w:rsidR="00D9052D" w:rsidRPr="00D9052D" w:rsidRDefault="00D9052D" w:rsidP="007473C0">
      <w:pPr>
        <w:pStyle w:val="ListParagraph"/>
        <w:numPr>
          <w:ilvl w:val="0"/>
          <w:numId w:val="2"/>
        </w:numPr>
        <w:spacing w:after="60"/>
        <w:contextualSpacing w:val="0"/>
        <w:rPr>
          <w:rFonts w:cs="Arial"/>
        </w:rPr>
      </w:pPr>
      <w:r w:rsidRPr="00D9052D">
        <w:rPr>
          <w:rFonts w:cs="Arial"/>
        </w:rPr>
        <w:t>Review router logs, if applicable, and check to make sure wireless security is up to date (i.e. WPA2). Change the wireless encryption password periodically</w:t>
      </w:r>
      <w:r w:rsidR="00950857">
        <w:rPr>
          <w:rFonts w:cs="Arial"/>
        </w:rPr>
        <w:t>.</w:t>
      </w:r>
    </w:p>
    <w:p w14:paraId="4AFB3EFE" w14:textId="5D8F18CD" w:rsidR="00D9052D" w:rsidRPr="00D9052D" w:rsidRDefault="00D9052D" w:rsidP="007473C0">
      <w:pPr>
        <w:pStyle w:val="ListParagraph"/>
        <w:numPr>
          <w:ilvl w:val="0"/>
          <w:numId w:val="2"/>
        </w:numPr>
        <w:spacing w:after="60"/>
        <w:contextualSpacing w:val="0"/>
        <w:rPr>
          <w:rFonts w:cs="Arial"/>
        </w:rPr>
      </w:pPr>
      <w:r w:rsidRPr="00D9052D">
        <w:rPr>
          <w:rFonts w:cs="Arial"/>
        </w:rPr>
        <w:t>Verify information systems are up to date with the latest security patches for the operating system and programs by using Windows Update or checking each program for updates.</w:t>
      </w:r>
    </w:p>
    <w:p w14:paraId="23AC70DD" w14:textId="0B958BAA" w:rsidR="00D9052D" w:rsidRPr="00D9052D" w:rsidRDefault="00D9052D" w:rsidP="007473C0">
      <w:pPr>
        <w:pStyle w:val="ListParagraph"/>
        <w:numPr>
          <w:ilvl w:val="0"/>
          <w:numId w:val="2"/>
        </w:numPr>
        <w:spacing w:after="60"/>
        <w:contextualSpacing w:val="0"/>
        <w:rPr>
          <w:rFonts w:cs="Arial"/>
        </w:rPr>
      </w:pPr>
      <w:r w:rsidRPr="00D9052D">
        <w:rPr>
          <w:rFonts w:cs="Arial"/>
        </w:rPr>
        <w:t>Review ePHI system access logs to identify users who have accessed a system, performed changes to the environment and/or installed / removed software, data, files or other operational content. Where appropriate, automation shall be used to identify unauthorized access or login attempts.</w:t>
      </w:r>
    </w:p>
    <w:p w14:paraId="0B090B88" w14:textId="1C1E484B" w:rsidR="0068559F" w:rsidRDefault="00D9052D" w:rsidP="007473C0">
      <w:pPr>
        <w:pStyle w:val="ListParagraph"/>
        <w:numPr>
          <w:ilvl w:val="0"/>
          <w:numId w:val="2"/>
        </w:numPr>
        <w:spacing w:after="60"/>
        <w:contextualSpacing w:val="0"/>
        <w:rPr>
          <w:rFonts w:cs="Arial"/>
        </w:rPr>
      </w:pPr>
      <w:r w:rsidRPr="00D9052D">
        <w:rPr>
          <w:rFonts w:cs="Arial"/>
        </w:rPr>
        <w:t>Review all system error alerts and event messages (e.g. system generated security alerts, system notices, error conditions and other events of a security and non-security nature, etc.).</w:t>
      </w:r>
    </w:p>
    <w:p w14:paraId="733CD0C0" w14:textId="45E61398" w:rsidR="00193A13" w:rsidRPr="00193A13" w:rsidRDefault="009A7408" w:rsidP="00193A13">
      <w:pPr>
        <w:pStyle w:val="ListParagraph"/>
        <w:numPr>
          <w:ilvl w:val="0"/>
          <w:numId w:val="2"/>
        </w:numPr>
        <w:rPr>
          <w:rFonts w:cs="Arial"/>
        </w:rPr>
      </w:pPr>
      <w:r>
        <w:rPr>
          <w:rFonts w:cs="Arial"/>
        </w:rPr>
        <w:t>Retain do</w:t>
      </w:r>
      <w:r w:rsidR="00193A13" w:rsidRPr="00193A13">
        <w:rPr>
          <w:rFonts w:cs="Arial"/>
        </w:rPr>
        <w:t>cumentation (e.g. audit logs</w:t>
      </w:r>
      <w:r w:rsidR="00193A13">
        <w:rPr>
          <w:rFonts w:cs="Arial"/>
        </w:rPr>
        <w:t xml:space="preserve">, audit </w:t>
      </w:r>
      <w:r w:rsidR="00193A13" w:rsidRPr="00193A13">
        <w:rPr>
          <w:rFonts w:cs="Arial"/>
        </w:rPr>
        <w:t>reports</w:t>
      </w:r>
      <w:r w:rsidR="00193A13">
        <w:rPr>
          <w:rFonts w:cs="Arial"/>
        </w:rPr>
        <w:t>)</w:t>
      </w:r>
      <w:r w:rsidR="00193A13" w:rsidRPr="00193A13">
        <w:rPr>
          <w:rFonts w:cs="Arial"/>
        </w:rPr>
        <w:t xml:space="preserve"> of the practices in place as evidence of compliance.</w:t>
      </w:r>
    </w:p>
    <w:p w14:paraId="750C11DB" w14:textId="77777777" w:rsidR="0068559F" w:rsidRPr="0068559F" w:rsidRDefault="0068559F">
      <w:pPr>
        <w:rPr>
          <w:rFonts w:cs="Arial"/>
        </w:rPr>
      </w:pPr>
    </w:p>
    <w:p w14:paraId="058BB2FC" w14:textId="6E84C6E5" w:rsidR="00A02EF1" w:rsidRDefault="003A4738" w:rsidP="00C0719A">
      <w:pPr>
        <w:spacing w:line="276" w:lineRule="auto"/>
        <w:rPr>
          <w:rFonts w:cs="Arial"/>
        </w:rPr>
      </w:pPr>
      <w:r>
        <w:rPr>
          <w:rFonts w:cs="Arial"/>
          <w:b/>
        </w:rPr>
        <w:t>Location of supporting documentation</w:t>
      </w:r>
      <w:r w:rsidR="00A02EF1" w:rsidRPr="00A02EF1">
        <w:rPr>
          <w:rFonts w:cs="Arial"/>
          <w:b/>
        </w:rPr>
        <w:t>:</w:t>
      </w:r>
      <w:r w:rsidR="00C0719A">
        <w:rPr>
          <w:rFonts w:cs="Arial"/>
          <w:b/>
        </w:rPr>
        <w:t xml:space="preserve"> </w:t>
      </w:r>
      <w:r>
        <w:rPr>
          <w:rFonts w:cs="Arial"/>
        </w:rPr>
        <w:t>If so, identify the document and location it is stored</w:t>
      </w:r>
      <w:r w:rsidR="0054721F">
        <w:rPr>
          <w:rFonts w:cs="Arial"/>
        </w:rPr>
        <w:t xml:space="preserve"> here.</w:t>
      </w: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7B601" w14:textId="77777777" w:rsidR="00192AE4" w:rsidRDefault="00192AE4">
      <w:r>
        <w:separator/>
      </w:r>
    </w:p>
  </w:endnote>
  <w:endnote w:type="continuationSeparator" w:id="0">
    <w:p w14:paraId="160D7626" w14:textId="77777777" w:rsidR="00192AE4" w:rsidRDefault="0019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77CA4501"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374A65">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374A65">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1483B" w14:textId="77777777" w:rsidR="00192AE4" w:rsidRDefault="00192AE4">
      <w:r>
        <w:separator/>
      </w:r>
    </w:p>
  </w:footnote>
  <w:footnote w:type="continuationSeparator" w:id="0">
    <w:p w14:paraId="014F03DD" w14:textId="77777777" w:rsidR="00192AE4" w:rsidRDefault="00192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285"/>
    <w:multiLevelType w:val="hybridMultilevel"/>
    <w:tmpl w:val="54D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72ACF"/>
    <w:multiLevelType w:val="hybridMultilevel"/>
    <w:tmpl w:val="231C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472F1"/>
    <w:rsid w:val="00067A17"/>
    <w:rsid w:val="000A028E"/>
    <w:rsid w:val="000C330B"/>
    <w:rsid w:val="000D25C5"/>
    <w:rsid w:val="000D6CEE"/>
    <w:rsid w:val="000E0F51"/>
    <w:rsid w:val="00105DEA"/>
    <w:rsid w:val="00150845"/>
    <w:rsid w:val="00152D23"/>
    <w:rsid w:val="00164651"/>
    <w:rsid w:val="00182881"/>
    <w:rsid w:val="00192AE4"/>
    <w:rsid w:val="00193A13"/>
    <w:rsid w:val="001A543A"/>
    <w:rsid w:val="001D73FF"/>
    <w:rsid w:val="001E6D9E"/>
    <w:rsid w:val="002144B2"/>
    <w:rsid w:val="002959ED"/>
    <w:rsid w:val="002A5267"/>
    <w:rsid w:val="002C1D73"/>
    <w:rsid w:val="002C5E31"/>
    <w:rsid w:val="003257D7"/>
    <w:rsid w:val="00340D85"/>
    <w:rsid w:val="00374A65"/>
    <w:rsid w:val="003868D0"/>
    <w:rsid w:val="003A4738"/>
    <w:rsid w:val="003B02F7"/>
    <w:rsid w:val="003C61A9"/>
    <w:rsid w:val="003F31AD"/>
    <w:rsid w:val="004125D9"/>
    <w:rsid w:val="00422D01"/>
    <w:rsid w:val="00454502"/>
    <w:rsid w:val="0046343D"/>
    <w:rsid w:val="00466E1B"/>
    <w:rsid w:val="004E7DE2"/>
    <w:rsid w:val="0054721F"/>
    <w:rsid w:val="00567FF7"/>
    <w:rsid w:val="00571019"/>
    <w:rsid w:val="005808DF"/>
    <w:rsid w:val="00584643"/>
    <w:rsid w:val="0059159F"/>
    <w:rsid w:val="00594EBB"/>
    <w:rsid w:val="005B7D1F"/>
    <w:rsid w:val="005C0D7F"/>
    <w:rsid w:val="005D3A85"/>
    <w:rsid w:val="005E1B1B"/>
    <w:rsid w:val="005E3A86"/>
    <w:rsid w:val="005F7952"/>
    <w:rsid w:val="00612AF3"/>
    <w:rsid w:val="0063585F"/>
    <w:rsid w:val="0065743E"/>
    <w:rsid w:val="00667A83"/>
    <w:rsid w:val="0067082C"/>
    <w:rsid w:val="0068559F"/>
    <w:rsid w:val="00686D59"/>
    <w:rsid w:val="0069253B"/>
    <w:rsid w:val="006D2434"/>
    <w:rsid w:val="006D346C"/>
    <w:rsid w:val="006F4F9E"/>
    <w:rsid w:val="006F7C89"/>
    <w:rsid w:val="007202A5"/>
    <w:rsid w:val="00723D3A"/>
    <w:rsid w:val="00733481"/>
    <w:rsid w:val="00734D07"/>
    <w:rsid w:val="00735247"/>
    <w:rsid w:val="0074401D"/>
    <w:rsid w:val="00746298"/>
    <w:rsid w:val="007473C0"/>
    <w:rsid w:val="00755180"/>
    <w:rsid w:val="007946AF"/>
    <w:rsid w:val="007C7054"/>
    <w:rsid w:val="007D07A7"/>
    <w:rsid w:val="007F0219"/>
    <w:rsid w:val="00800E1A"/>
    <w:rsid w:val="00834194"/>
    <w:rsid w:val="00872BDC"/>
    <w:rsid w:val="00884DA3"/>
    <w:rsid w:val="00887562"/>
    <w:rsid w:val="00890FA2"/>
    <w:rsid w:val="008A534E"/>
    <w:rsid w:val="008A6B8A"/>
    <w:rsid w:val="008B7231"/>
    <w:rsid w:val="008C5212"/>
    <w:rsid w:val="008E572F"/>
    <w:rsid w:val="00920667"/>
    <w:rsid w:val="00931A1C"/>
    <w:rsid w:val="0093418E"/>
    <w:rsid w:val="00935AA9"/>
    <w:rsid w:val="00950857"/>
    <w:rsid w:val="009516B7"/>
    <w:rsid w:val="009541BA"/>
    <w:rsid w:val="009A5074"/>
    <w:rsid w:val="009A7408"/>
    <w:rsid w:val="009B1EF5"/>
    <w:rsid w:val="009C202C"/>
    <w:rsid w:val="009C4494"/>
    <w:rsid w:val="009E0AC1"/>
    <w:rsid w:val="009F2E12"/>
    <w:rsid w:val="00A023FA"/>
    <w:rsid w:val="00A02EF1"/>
    <w:rsid w:val="00A107DE"/>
    <w:rsid w:val="00A12BBB"/>
    <w:rsid w:val="00A25BD1"/>
    <w:rsid w:val="00AD2D03"/>
    <w:rsid w:val="00AE04C0"/>
    <w:rsid w:val="00B06D24"/>
    <w:rsid w:val="00B15639"/>
    <w:rsid w:val="00B2024C"/>
    <w:rsid w:val="00B25A85"/>
    <w:rsid w:val="00B272D7"/>
    <w:rsid w:val="00B32D35"/>
    <w:rsid w:val="00B4157A"/>
    <w:rsid w:val="00B42456"/>
    <w:rsid w:val="00B4751C"/>
    <w:rsid w:val="00B55215"/>
    <w:rsid w:val="00B720C1"/>
    <w:rsid w:val="00B72903"/>
    <w:rsid w:val="00B83EA8"/>
    <w:rsid w:val="00BB1A0B"/>
    <w:rsid w:val="00C0719A"/>
    <w:rsid w:val="00C16EBD"/>
    <w:rsid w:val="00C4573B"/>
    <w:rsid w:val="00C45A3D"/>
    <w:rsid w:val="00C61B4A"/>
    <w:rsid w:val="00D743CB"/>
    <w:rsid w:val="00D9052D"/>
    <w:rsid w:val="00DC5999"/>
    <w:rsid w:val="00DD3A42"/>
    <w:rsid w:val="00DD5811"/>
    <w:rsid w:val="00DE7733"/>
    <w:rsid w:val="00E171F8"/>
    <w:rsid w:val="00E40989"/>
    <w:rsid w:val="00E56466"/>
    <w:rsid w:val="00E6286D"/>
    <w:rsid w:val="00E8083C"/>
    <w:rsid w:val="00EC4A28"/>
    <w:rsid w:val="00EC4FDA"/>
    <w:rsid w:val="00EE06F5"/>
    <w:rsid w:val="00EF1261"/>
    <w:rsid w:val="00EF54C7"/>
    <w:rsid w:val="00EF59CD"/>
    <w:rsid w:val="00F12407"/>
    <w:rsid w:val="00F56458"/>
    <w:rsid w:val="00F756E9"/>
    <w:rsid w:val="00F971F1"/>
    <w:rsid w:val="00FB3AE2"/>
    <w:rsid w:val="00FB5681"/>
    <w:rsid w:val="00FB77DB"/>
    <w:rsid w:val="00FC5A70"/>
    <w:rsid w:val="00FD1296"/>
    <w:rsid w:val="00FD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68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5.xml><?xml version="1.0" encoding="utf-8"?>
<ds:datastoreItem xmlns:ds="http://schemas.openxmlformats.org/officeDocument/2006/customXml" ds:itemID="{F694DC2A-7118-4112-AF91-81290491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2771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28</cp:revision>
  <cp:lastPrinted>2000-10-12T21:12:00Z</cp:lastPrinted>
  <dcterms:created xsi:type="dcterms:W3CDTF">2015-05-19T21:20:00Z</dcterms:created>
  <dcterms:modified xsi:type="dcterms:W3CDTF">2016-03-09T00:13:00Z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