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pacing w:val="20"/>
          <w:sz w:val="40"/>
          <w:szCs w:val="40"/>
        </w:rPr>
        <w:t xml:space="preserve">ANTHONY LITTLEJOHN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A7A00"/>
          <w:sz w:val="23"/>
          <w:szCs w:val="23"/>
        </w:rPr>
        <w:t xml:space="preserve">Design Engineer  ·  Product Strategy &amp; Ops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Remote / open to relocation  ·  </w:t>
      </w:r>
      <w:hyperlink w:history="1" r:id="rIdhj7ec6k69gfkyaa3ihmry">
        <w:r>
          <w:rPr>
            <w:rFonts w:ascii="Calibri" w:cs="Calibri" w:eastAsia="Calibri" w:hAnsi="Calibri"/>
            <w:color w:val="5A7A00"/>
            <w:sz w:val="20"/>
            <w:szCs w:val="20"/>
            <w:u w:val="single"/>
          </w:rPr>
          <w:t xml:space="preserve">tonyliljon@gmail.com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·  </w:t>
      </w:r>
      <w:hyperlink w:history="1" r:id="rIdndhouuouhqizplcigyqxc">
        <w:r>
          <w:rPr>
            <w:rFonts w:ascii="Calibri" w:cs="Calibri" w:eastAsia="Calibri" w:hAnsi="Calibri"/>
            <w:color w:val="5A7A00"/>
            <w:sz w:val="20"/>
            <w:szCs w:val="20"/>
            <w:u w:val="single"/>
          </w:rPr>
          <w:t xml:space="preserve">linkedin.com/in/tonyliljon</w:t>
        </w:r>
      </w:hyperlink>
      <w:r>
        <w:rPr>
          <w:rFonts w:ascii="Calibri" w:cs="Calibri" w:eastAsia="Calibri" w:hAnsi="Calibri"/>
          <w:sz w:val="20"/>
          <w:szCs w:val="20"/>
        </w:rPr>
        <w:t xml:space="preserve">  ·  </w:t>
      </w:r>
      <w:hyperlink w:history="1" r:id="rIdrzuwcyghqkqyywr-a1eyv">
        <w:r>
          <w:rPr>
            <w:rFonts w:ascii="Calibri" w:cs="Calibri" w:eastAsia="Calibri" w:hAnsi="Calibri"/>
            <w:color w:val="5A7A00"/>
            <w:sz w:val="20"/>
            <w:szCs w:val="20"/>
            <w:u w:val="single"/>
          </w:rPr>
          <w:t xml:space="preserve">tonyliljon.xyz</w:t>
        </w:r>
      </w:hyperlink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5A7A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5A7A00"/>
          <w:spacing w:val="30"/>
          <w:sz w:val="21"/>
          <w:szCs w:val="21"/>
        </w:rPr>
        <w:t xml:space="preserve">SUMMARY</w:t>
      </w:r>
    </w:p>
    <w:p>
      <w:p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Design engineer with 10+ years across Web3, gaming, SaaS and B2B. I design products in Figma and build them myself with vibe coding and AI tools, taking ideas from concept to live, working software. A background running operations and a 100+ client design studio means I also bring product strategy, growth and operational thinking to every build.</w:t>
      </w:r>
    </w:p>
    <w:p>
      <w:pPr>
        <w:pBdr>
          <w:bottom w:val="single" w:color="5A7A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5A7A00"/>
          <w:spacing w:val="30"/>
          <w:sz w:val="21"/>
          <w:szCs w:val="21"/>
        </w:rPr>
        <w:t xml:space="preserve">BUILT &amp; SHIPPED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Trade Tracker</w:t>
      </w:r>
      <w:r>
        <w:rPr>
          <w:rFonts w:ascii="Calibri" w:cs="Calibri" w:eastAsia="Calibri" w:hAnsi="Calibri"/>
          <w:sz w:val="20"/>
          <w:szCs w:val="20"/>
        </w:rPr>
        <w:t xml:space="preserve"> — Trading bot and tracker that logs trading calls by date so traders can see which calls hold up and make better decisions. Designed and built end to end.  </w:t>
      </w:r>
      <w:hyperlink w:history="1" r:id="rIduadzi0u-rabgtcyb41ax8">
        <w:r>
          <w:rPr>
            <w:rFonts w:ascii="Calibri" w:cs="Calibri" w:eastAsia="Calibri" w:hAnsi="Calibri"/>
            <w:color w:val="5A7A00"/>
            <w:sz w:val="20"/>
            <w:szCs w:val="20"/>
            <w:u w:val="single"/>
          </w:rPr>
          <w:t xml:space="preserve">trade-tracker-tawny-eta.vercel.app</w:t>
        </w:r>
      </w:hyperlink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Ronke Score</w:t>
      </w:r>
      <w:r>
        <w:rPr>
          <w:rFonts w:ascii="Calibri" w:cs="Calibri" w:eastAsia="Calibri" w:hAnsi="Calibri"/>
          <w:sz w:val="20"/>
          <w:szCs w:val="20"/>
        </w:rPr>
        <w:t xml:space="preserve"> — App that pulls user data from the X (Twitter) API and generates a scored, shareable card. Used by hundreds of people.  </w:t>
      </w:r>
      <w:hyperlink w:history="1" r:id="rId3ec89_cgj_iugbsxswyco">
        <w:r>
          <w:rPr>
            <w:rFonts w:ascii="Calibri" w:cs="Calibri" w:eastAsia="Calibri" w:hAnsi="Calibri"/>
            <w:color w:val="5A7A00"/>
            <w:sz w:val="20"/>
            <w:szCs w:val="20"/>
            <w:u w:val="single"/>
          </w:rPr>
          <w:t xml:space="preserve">ronke-score.vercel.app</w:t>
        </w:r>
      </w:hyperlink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Axie Clash</w:t>
      </w:r>
      <w:r>
        <w:rPr>
          <w:rFonts w:ascii="Calibri" w:cs="Calibri" w:eastAsia="Calibri" w:hAnsi="Calibri"/>
          <w:sz w:val="20"/>
          <w:szCs w:val="20"/>
        </w:rPr>
        <w:t xml:space="preserve"> — Playable browser game, designed and built end to end, from game feel and UI to code.  </w:t>
      </w:r>
      <w:hyperlink w:history="1" r:id="rIdvhti_l0l-kkqm4xz45jaf">
        <w:r>
          <w:rPr>
            <w:rFonts w:ascii="Calibri" w:cs="Calibri" w:eastAsia="Calibri" w:hAnsi="Calibri"/>
            <w:color w:val="5A7A00"/>
            <w:sz w:val="20"/>
            <w:szCs w:val="20"/>
            <w:u w:val="single"/>
          </w:rPr>
          <w:t xml:space="preserve">axie-clash.vercel.app</w:t>
        </w:r>
      </w:hyperlink>
    </w:p>
    <w:p>
      <w:pPr>
        <w:pBdr>
          <w:bottom w:val="single" w:color="5A7A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5A7A00"/>
          <w:spacing w:val="30"/>
          <w:sz w:val="21"/>
          <w:szCs w:val="21"/>
        </w:rPr>
        <w:t xml:space="preserve">EXPERIENCE</w:t>
      </w:r>
    </w:p>
    <w:p>
      <w:pPr>
        <w:keepNext/>
        <w:keepLines/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Independent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[Start] – Present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Design Engineer, Product Strategy &amp; Ops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Design and ship functional web apps using AI-assisted development, from Figma concept to live product.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Advise teams on product strategy, scoping and operations, turning ideas into flows, prototypes and launch plans.</w:t>
      </w:r>
    </w:p>
    <w:p>
      <w:pPr>
        <w:keepNext/>
        <w:keepLines/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Ronin Radio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Apr 2025 – Present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Designer &amp; Operations Lead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Defined the full brand identity from scratch, creating a distinct visual language that lifted engagement and market presence.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Run day-to-day social operations and create video content (After Effects), keeping brand output consistent across channels.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Support research and outreach for sponsorship campaigns.</w:t>
      </w:r>
    </w:p>
    <w:p>
      <w:pPr>
        <w:keepNext/>
        <w:keepLines/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WeivSync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Sep 2024 – Nov 2025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Senior Product Designer (Contract)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Designed end-to-end user flows and high-fidelity UI for a personalised travel app, from discovery to booking.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Shortened review cycles with engineering and product through clear documentation and interactive prototypes.</w:t>
      </w:r>
    </w:p>
    <w:p>
      <w:pPr>
        <w:keepNext/>
        <w:keepLines/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Bloom Studio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Aug 2024 – Nov 2025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UI/UX Designer, Web3 Game Studio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Made investor pitches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30–40% more efficient</w:t>
      </w:r>
      <w:r>
        <w:rPr>
          <w:rFonts w:ascii="Calibri" w:cs="Calibri" w:eastAsia="Calibri" w:hAnsi="Calibri"/>
          <w:sz w:val="20"/>
          <w:szCs w:val="20"/>
        </w:rPr>
        <w:t xml:space="preserve"> by redesigning and consolidating the pitch deck.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Designed game UI, in-game guides and landing pages for multiple product launches.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Advised leadership on market positioning and product ideation, shaping the go-to-market approach.</w:t>
      </w:r>
    </w:p>
    <w:p>
      <w:pPr>
        <w:keepNext/>
        <w:keepLines/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Sukuri Protocol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Sep 2021 – Nov 2022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Product Designer (Sole Designer)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Owned design for two Web3 SaaS products, an on-chain subscription platform and a business suite (invoicing, payroll, product listings, customer database), from research to handoff.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Cut design review cycles by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~30%</w:t>
      </w:r>
      <w:r>
        <w:rPr>
          <w:rFonts w:ascii="Calibri" w:cs="Calibri" w:eastAsia="Calibri" w:hAnsi="Calibri"/>
          <w:sz w:val="20"/>
          <w:szCs w:val="20"/>
        </w:rPr>
        <w:t xml:space="preserve"> using interactive prototypes and clear documentation.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Built a scalable design system shared by both products; ran competitive analysis and 6 stakeholder interviews.</w:t>
      </w:r>
    </w:p>
    <w:p>
      <w:pPr>
        <w:keepNext/>
        <w:keepLines/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Nestcoin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2020 – 2021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Business Operations Manager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Led product strategy, UX research and competitive analysis for a Web3 gaming platform, contributing to growth in weekly active users.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Acquired game developers and integrated their titles, expanding the platform catalogue.</w:t>
      </w:r>
    </w:p>
    <w:p>
      <w:pPr>
        <w:keepNext/>
        <w:keepLines/>
        <w:tabs>
          <w:tab w:val="right" w:pos="10080"/>
        </w:tabs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TLjGraphics Studio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2015 – Apr 2020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Founder — Design &amp; Business Consulting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Delivered brand, product and operations work for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100+ businesses</w:t>
      </w:r>
      <w:r>
        <w:rPr>
          <w:rFonts w:ascii="Calibri" w:cs="Calibri" w:eastAsia="Calibri" w:hAnsi="Calibri"/>
          <w:sz w:val="20"/>
          <w:szCs w:val="20"/>
        </w:rPr>
        <w:t xml:space="preserve">, from startups to established B2B and SaaS companies.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sz w:val="20"/>
          <w:szCs w:val="20"/>
        </w:rPr>
        <w:t xml:space="preserve">Built repeatable brand systems that sped up client onboarding, and helped early-stage startups get launch-ready.</w:t>
      </w:r>
    </w:p>
    <w:p>
      <w:pPr>
        <w:pBdr>
          <w:bottom w:val="single" w:color="5A7A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5A7A00"/>
          <w:spacing w:val="30"/>
          <w:sz w:val="21"/>
          <w:szCs w:val="21"/>
        </w:rPr>
        <w:t xml:space="preserve">SKILLS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 engineering: </w:t>
      </w:r>
      <w:r>
        <w:rPr>
          <w:rFonts w:ascii="Calibri" w:cs="Calibri" w:eastAsia="Calibri" w:hAnsi="Calibri"/>
          <w:sz w:val="20"/>
          <w:szCs w:val="20"/>
        </w:rPr>
        <w:t xml:space="preserve">Figma, prototyping, design systems, HTML/CSS/JS, vibe coding, AI-assisted development, API integrations, Webflow, WordPress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 &amp; strategy: </w:t>
      </w:r>
      <w:r>
        <w:rPr>
          <w:rFonts w:ascii="Calibri" w:cs="Calibri" w:eastAsia="Calibri" w:hAnsi="Calibri"/>
          <w:sz w:val="20"/>
          <w:szCs w:val="20"/>
        </w:rPr>
        <w:t xml:space="preserve">UX research, user flows, competitive analysis, positioning, roadmapping, pitch decks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Operations: </w:t>
      </w:r>
      <w:r>
        <w:rPr>
          <w:rFonts w:ascii="Calibri" w:cs="Calibri" w:eastAsia="Calibri" w:hAnsi="Calibri"/>
          <w:sz w:val="20"/>
          <w:szCs w:val="20"/>
        </w:rPr>
        <w:t xml:space="preserve">Growth strategy, partnerships, social &amp; content ops, sponsorships, AI workflows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tools: </w:t>
      </w:r>
      <w:r>
        <w:rPr>
          <w:rFonts w:ascii="Calibri" w:cs="Calibri" w:eastAsia="Calibri" w:hAnsi="Calibri"/>
          <w:sz w:val="20"/>
          <w:szCs w:val="20"/>
        </w:rPr>
        <w:t xml:space="preserve">Claude, ChatGPT, Midjourney, generative AI for design and code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Also: </w:t>
      </w:r>
      <w:r>
        <w:rPr>
          <w:rFonts w:ascii="Calibri" w:cs="Calibri" w:eastAsia="Calibri" w:hAnsi="Calibri"/>
          <w:sz w:val="20"/>
          <w:szCs w:val="20"/>
        </w:rPr>
        <w:t xml:space="preserve">Brand identity, Illustrator, Photoshop, After Effects</w:t>
      </w:r>
    </w:p>
    <w:p>
      <w:pPr>
        <w:pBdr>
          <w:bottom w:val="single" w:color="5A7A00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5A7A00"/>
          <w:spacing w:val="30"/>
          <w:sz w:val="21"/>
          <w:szCs w:val="21"/>
        </w:rPr>
        <w:t xml:space="preserve">EDUCATION &amp; CERTIFICATIONS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BSc. Social Sciences (Economics)</w:t>
      </w:r>
      <w:r>
        <w:rPr>
          <w:rFonts w:ascii="Calibri" w:cs="Calibri" w:eastAsia="Calibri" w:hAnsi="Calibri"/>
          <w:sz w:val="20"/>
          <w:szCs w:val="20"/>
        </w:rPr>
        <w:t xml:space="preserve"> — Babcock University</w:t>
      </w:r>
    </w:p>
    <w:p>
      <w:p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Google UX Design Professional Certificate  ·  Google AI Professional Certificate  ·  Complete Web Design: Figma to Webflow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j7ec6k69gfkyaa3ihmry" Type="http://schemas.openxmlformats.org/officeDocument/2006/relationships/hyperlink" Target="mailto:tonyliljon@gmail.com" TargetMode="External"/><Relationship Id="rIdndhouuouhqizplcigyqxc" Type="http://schemas.openxmlformats.org/officeDocument/2006/relationships/hyperlink" Target="https://www.linkedin.com/in/tonyliljon" TargetMode="External"/><Relationship Id="rIdrzuwcyghqkqyywr-a1eyv" Type="http://schemas.openxmlformats.org/officeDocument/2006/relationships/hyperlink" Target="https://tonyliljon.xyz/" TargetMode="External"/><Relationship Id="rIduadzi0u-rabgtcyb41ax8" Type="http://schemas.openxmlformats.org/officeDocument/2006/relationships/hyperlink" Target="https://trade-tracker-tawny-eta.vercel.app/" TargetMode="External"/><Relationship Id="rId3ec89_cgj_iugbsxswyco" Type="http://schemas.openxmlformats.org/officeDocument/2006/relationships/hyperlink" Target="https://ronke-score.vercel.app/" TargetMode="External"/><Relationship Id="rIdvhti_l0l-kkqm4xz45jaf" Type="http://schemas.openxmlformats.org/officeDocument/2006/relationships/hyperlink" Target="https://axie-clash.vercel.app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2026-10-13T02:48:12.119Z</dcterms:created>
  <dcterms:modified xsi:type="dcterms:W3CDTF">2026-10-13T02:48:12.119Z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