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2: Classifying Matter: Pure Substances vs. Mixtures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classify matter as a pure substance or mixture and further distinguish between elements, compounds, homogeneous mixtures, and heterogeneous mixtures based on observable properties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Pure Substance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Matter with a ________ composition that ________ be separated ________ physical means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Compound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pure substance ________ of two ________ more elements ________ combined in ________ fixed ratio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Homogeneous Mixture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mixture with ________ composition throughout, ________ called a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Pure Substances — Elements vs. Compounds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Classification Flowchart — How to Identify Unknown Samples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Classifying Matter: Pure Substances vs. Mixtures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Classifying Matter: Pure Substances vs. Mixtures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classifying matter: pure substances vs. mixtures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classifying matter: pure substances vs. mixtures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