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Chemistry</w:t>
        <w:br/>
      </w:r>
      <w:r>
        <w:rPr>
          <w:rFonts w:ascii="Calibri" w:hAnsi="Calibri"/>
          <w:b/>
          <w:i w:val="0"/>
          <w:color w:val="FFFFFF"/>
          <w:sz w:val="24"/>
          <w:u w:val="none"/>
        </w:rPr>
        <w:t>Unit 2: Atomic Structure &amp; the Periodic Table</w:t>
        <w:br/>
        <w:t>Lesson 12: Electron Configuration and Orbital Notation (Day 3 of 3)</w:t>
        <w:br/>
      </w:r>
      <w:r>
        <w:rPr>
          <w:rFonts w:ascii="Calibri" w:hAnsi="Calibri"/>
          <w:b w:val="0"/>
          <w:i/>
          <w:color w:val="D6E4F0"/>
          <w:sz w:val="22"/>
          <w:u w:val="none"/>
        </w:rPr>
        <w:t>PE: HS-PS1-1</w:t>
      </w:r>
    </w:p>
    <w:p>
      <w:pPr>
        <w:spacing w:before="160" w:after="80"/>
        <w:jc w:val="left"/>
      </w:pPr>
      <w:r>
        <w:rPr>
          <w:rFonts w:ascii="Calibri" w:hAnsi="Calibri"/>
          <w:b/>
          <w:i w:val="0"/>
          <w:color w:val="1F4E79"/>
          <w:sz w:val="24"/>
          <w:u w:val="none"/>
        </w:rPr>
        <w:t>Suggested Opening Circle (2-3 min)</w:t>
      </w:r>
    </w:p>
    <w:p>
      <w:pPr>
        <w:spacing w:before="80" w:after="80"/>
        <w:shd w:fill="D6E4F0" w:val="clear"/>
      </w:pPr>
      <w:r>
        <w:rPr>
          <w:rFonts w:ascii="Calibri" w:hAnsi="Calibri"/>
          <w:b/>
          <w:i w:val="0"/>
          <w:color w:val="1F4E79"/>
          <w:sz w:val="22"/>
          <w:u w:val="none"/>
        </w:rPr>
        <w:t xml:space="preserve">Suggested Community Prompt: </w:t>
      </w:r>
      <w:r>
        <w:rPr>
          <w:rFonts w:ascii="Calibri" w:hAnsi="Calibri"/>
          <w:b w:val="0"/>
          <w:i w:val="0"/>
          <w:color w:val="000000"/>
          <w:sz w:val="22"/>
          <w:u w:val="none"/>
        </w:rPr>
        <w:t>If you could teach one thing from this week's lessons to a younger student, what would it be?</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Review: Using what you've learned this week, explain one key idea from yesterday about how to apply and compare concepts and write the full and shorthand electron configuration for elements 1-36 and represent them using orbital notation.</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evaluate and explain my understanding to write the full and shorthand electron configuration for elements 1-36 and represent them using orbital notation</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HS-PS1-1</w:t>
            </w:r>
          </w:p>
        </w:tc>
        <w:tc>
          <w:tcPr>
            <w:tcW w:type="dxa" w:w="2880"/>
          </w:tcPr>
          <w:p>
            <w:r/>
            <w:r>
              <w:rPr>
                <w:rFonts w:ascii="Calibri" w:hAnsi="Calibri"/>
                <w:b w:val="0"/>
                <w:i w:val="0"/>
                <w:color w:val="000000"/>
                <w:sz w:val="22"/>
                <w:u w:val="none"/>
              </w:rPr>
              <w:t>Developing and Using Models</w:t>
            </w:r>
          </w:p>
        </w:tc>
        <w:tc>
          <w:tcPr>
            <w:tcW w:type="dxa" w:w="2160"/>
          </w:tcPr>
          <w:p>
            <w:r/>
            <w:r>
              <w:rPr>
                <w:rFonts w:ascii="Calibri" w:hAnsi="Calibri"/>
                <w:b w:val="0"/>
                <w:i w:val="0"/>
                <w:color w:val="000000"/>
                <w:sz w:val="22"/>
                <w:u w:val="none"/>
              </w:rPr>
              <w:t>Patterns</w:t>
            </w:r>
          </w:p>
        </w:tc>
        <w:tc>
          <w:tcPr>
            <w:tcW w:type="dxa" w:w="3600"/>
          </w:tcPr>
          <w:p>
            <w:r/>
            <w:r>
              <w:rPr>
                <w:rFonts w:ascii="Calibri" w:hAnsi="Calibri"/>
                <w:b w:val="0"/>
                <w:i w:val="0"/>
                <w:color w:val="000000"/>
                <w:sz w:val="22"/>
                <w:u w:val="none"/>
              </w:rPr>
              <w:t>PS1.A: Structure and Properties of Matter</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Aufbau diagram (large poster for classroom)</w:t>
      </w:r>
    </w:p>
    <w:p>
      <w:pPr>
        <w:pStyle w:val="ListBullet"/>
        <w:spacing w:before="20" w:after="20"/>
      </w:pPr>
      <w:r>
        <w:rPr>
          <w:rFonts w:ascii="Calibri" w:hAnsi="Calibri"/>
          <w:b w:val="0"/>
          <w:i w:val="0"/>
          <w:color w:val="000000"/>
          <w:sz w:val="22"/>
          <w:u w:val="none"/>
        </w:rPr>
        <w:t>Electron configuration practice worksheet (printed)</w:t>
      </w:r>
    </w:p>
    <w:p>
      <w:pPr>
        <w:pStyle w:val="ListBullet"/>
        <w:spacing w:before="20" w:after="20"/>
      </w:pPr>
      <w:r>
        <w:rPr>
          <w:rFonts w:ascii="Calibri" w:hAnsi="Calibri"/>
          <w:b w:val="0"/>
          <w:i w:val="0"/>
          <w:color w:val="000000"/>
          <w:sz w:val="22"/>
          <w:u w:val="none"/>
        </w:rPr>
        <w:t>Orbital notation template (printed, with boxes for arrows)</w:t>
      </w:r>
    </w:p>
    <w:p>
      <w:pPr>
        <w:pStyle w:val="ListBullet"/>
        <w:spacing w:before="20" w:after="20"/>
      </w:pPr>
      <w:r>
        <w:rPr>
          <w:rFonts w:ascii="Calibri" w:hAnsi="Calibri"/>
          <w:b w:val="0"/>
          <w:i w:val="0"/>
          <w:color w:val="000000"/>
          <w:sz w:val="22"/>
          <w:u w:val="none"/>
        </w:rPr>
        <w:t>Periodic table with electron configuration (1 per student)</w:t>
      </w:r>
    </w:p>
    <w:p>
      <w:pPr>
        <w:pStyle w:val="ListBullet"/>
        <w:spacing w:before="20" w:after="20"/>
      </w:pPr>
      <w:r>
        <w:rPr>
          <w:rFonts w:ascii="Calibri" w:hAnsi="Calibri"/>
          <w:b w:val="0"/>
          <w:i w:val="0"/>
          <w:color w:val="000000"/>
          <w:sz w:val="22"/>
          <w:u w:val="none"/>
        </w:rPr>
        <w:t>Colored pencils (two colors for spin-up and spin-down electrons)</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Present a novel scenario that requires synthesis of concepts from Days 1-2. Building on previous days: Return to the neon sign anchoring phenomenon: Show images of different colored neon signs (red from neon, blue from argon, yellow from sodium). Ask: If every element emits different colors, the electrons in each element must be arranged differently. How are electrons arranged? Today we learn the rules.</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CER activity — students construct evidence-based arguments about the topic. Building on previous days: Guided discovery: Students use the periodic table to fill in an Aufbau diagram for the first 20 elements. They notice patterns: 1s fills first (2 electrons), then 2s (2), then 2p (6), then 3s (2), then 3p (6), then 4s (2). Teacher introduces the three rules: Aufbau principle (fill lowest energy first), Pauli exclusion principle (max 2 electrons per orbital, opposite spins), Hund's rule (one electron per orbital before pairing in a sublevel).</w:t>
      </w:r>
    </w:p>
    <w:p>
      <w:pPr>
        <w:spacing w:before="80" w:after="40"/>
      </w:pPr>
      <w:r>
        <w:rPr>
          <w:rFonts w:ascii="Calibri" w:hAnsi="Calibri"/>
          <w:b/>
          <w:i w:val="0"/>
          <w:color w:val="1F4E79"/>
          <w:sz w:val="22"/>
          <w:u w:val="none"/>
        </w:rPr>
        <w:t xml:space="preserve">Explain (8 min): </w:t>
      </w:r>
      <w:r>
        <w:rPr>
          <w:rFonts w:ascii="Calibri" w:hAnsi="Calibri"/>
          <w:b w:val="0"/>
          <w:i w:val="0"/>
          <w:color w:val="000000"/>
          <w:sz w:val="22"/>
          <w:u w:val="none"/>
        </w:rPr>
        <w:t>Whole-class discussion of CER responses; address remaining misconceptions. Building on previous days: Teacher demonstrates electron configuration notation (1s2 2s2 2p6...) and orbital notation (boxes with arrows) for nitrogen, sodium, and iron. Show the shorthand noble gas core notation: [Ne] 3s1 for sodium. Students practice writing configurations for 5 elements at their seats with guided feedback.</w:t>
      </w:r>
    </w:p>
    <w:p>
      <w:pPr>
        <w:spacing w:before="80" w:after="40"/>
      </w:pPr>
      <w:r>
        <w:rPr>
          <w:rFonts w:ascii="Calibri" w:hAnsi="Calibri"/>
          <w:b/>
          <w:i w:val="0"/>
          <w:color w:val="1F4E79"/>
          <w:sz w:val="22"/>
          <w:u w:val="none"/>
        </w:rPr>
        <w:t xml:space="preserve">Elaborate (7 min): </w:t>
      </w:r>
      <w:r>
        <w:rPr>
          <w:rFonts w:ascii="Calibri" w:hAnsi="Calibri"/>
          <w:b w:val="0"/>
          <w:i w:val="0"/>
          <w:color w:val="000000"/>
          <w:sz w:val="22"/>
          <w:u w:val="none"/>
        </w:rPr>
        <w:t>Extension or enrichment activity connecting to real-world applications. Building on previous days: Students complete configurations for 10 additional elements (Li through Kr) using both full notation and noble gas shorthand. Challenge: Identify the element given only its electron configuration (e.g., [Ar] 3d6 4s2 = iron). Students check answers using the periodic table as a self-checking tool.</w:t>
      </w:r>
    </w:p>
    <w:p>
      <w:pPr>
        <w:spacing w:before="80" w:after="40"/>
      </w:pPr>
      <w:r>
        <w:rPr>
          <w:rFonts w:ascii="Calibri" w:hAnsi="Calibri"/>
          <w:b/>
          <w:i w:val="0"/>
          <w:color w:val="1F4E79"/>
          <w:sz w:val="22"/>
          <w:u w:val="none"/>
        </w:rPr>
        <w:t xml:space="preserve">Evaluate (3 min): </w:t>
      </w:r>
      <w:r>
        <w:rPr>
          <w:rFonts w:ascii="Calibri" w:hAnsi="Calibri"/>
          <w:b w:val="0"/>
          <w:i w:val="0"/>
          <w:color w:val="000000"/>
          <w:sz w:val="22"/>
          <w:u w:val="none"/>
        </w:rPr>
        <w:t>Summative check — quiz or performance task covering all concepts from the sequence. Building on previous days: Exit ticket: (1) Write the full electron configuration for phosphorus. (2) Write the noble gas shorthand for iron. (3) Draw the orbital notation for oxygen and explain why the 2p orbitals are filled the way they are (Hund's rule).</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Review key concepts from the full sequence before assessment. Provide a color-coded Aufbau diagram with sublevel capacities pre-labeled; include a step-by-step guide: 'Step 1: Find the element's atomic number. Step 2: That is the total number of electrons. Step 3: Fill sublevels in order using the Aufbau diagram.'</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the electron configuration practice as designed with the Aufbau diagram as reference.</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Complete extension challenge connecting to real-world applications. Write electron configurations for ions (Fe2+, Fe3+, S2-) and explain why transition metals lose 4s electrons before 3d electrons when forming ions.</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Provide a visual Aufbau filling diagram with numbered steps and arrows showing the filling order; use color-coded orbital boxes; allow verbal explanation for Hund's rule question.</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Reduce the number of practice elements from 10 to 5; provide a pre-drawn orbital notation template with labeled sublevels; allow use of the Aufbau diagram during the exit ticket.</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Discuss the development of quantum mechanics as a truly international effort: Niels Bohr (Denmark), Erwin Schrodinger (Austria), Werner Heisenberg (Germany), Satyendra Nath Bose (India), and Paul Dirac (England) all contributed to our understanding of electron behavior. Highlight Bose, whose work on quantum statistics with Einstein led to the 'boson' being named after him.</w:t>
      </w:r>
    </w:p>
    <w:p>
      <w:pPr>
        <w:spacing w:before="160" w:after="80"/>
        <w:jc w:val="left"/>
      </w:pPr>
      <w:r>
        <w:rPr>
          <w:rFonts w:ascii="Calibri" w:hAnsi="Calibri"/>
          <w:b/>
          <w:i w:val="0"/>
          <w:color w:val="1F4E79"/>
          <w:sz w:val="24"/>
          <w:u w:val="none"/>
        </w:rPr>
        <w:t>Suggested Hochman Writing Activity</w:t>
      </w:r>
    </w:p>
    <w:p>
      <w:pPr>
        <w:spacing w:before="80" w:after="80"/>
        <w:shd w:fill="D6E4F0" w:val="clear"/>
      </w:pPr>
      <w:r>
        <w:rPr>
          <w:rFonts w:ascii="Calibri" w:hAnsi="Calibri"/>
          <w:b/>
          <w:i w:val="0"/>
          <w:color w:val="1F4E79"/>
          <w:sz w:val="22"/>
          <w:u w:val="none"/>
        </w:rPr>
        <w:t xml:space="preserve">Suggested Literacy Activity: </w:t>
      </w:r>
      <w:r>
        <w:rPr>
          <w:rFonts w:ascii="Calibri" w:hAnsi="Calibri"/>
          <w:b w:val="0"/>
          <w:i w:val="0"/>
          <w:color w:val="000000"/>
          <w:sz w:val="22"/>
          <w:u w:val="none"/>
        </w:rPr>
        <w:t>Kernel sentence expansion using 'Pauli Exclusion Principle': Start with 'Pauli Exclusion Principle is important.' Expand by adding when, where, why, and how details to create a complex sentence that demonstrates understanding of the concept.</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