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 Ionic Bonding: Electron Transfer and Crystal Lattices (Day 1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a time you gave something to someone because they needed it more than you. How did it change both of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Draw the Lewis dot structures for sodium (Na) and chlorine (Cl). Sodium has 1 valence electron and chlorine has 7. How could both atoms end up with 8 valence electrons? Sketch your idea.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Ionic compound sample set: NaCl, CaCO3, MgSO4 (Epsom salt)</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Beakers with distilled water for dissolving tests</w:t>
      </w:r>
    </w:p>
    <w:p>
      <w:pPr>
        <w:pStyle w:val="ListBullet"/>
        <w:spacing w:before="20" w:after="20"/>
      </w:pPr>
      <w:r>
        <w:rPr>
          <w:rFonts w:ascii="Calibri" w:hAnsi="Calibri"/>
          <w:b w:val="0"/>
          <w:i w:val="0"/>
          <w:color w:val="000000"/>
          <w:sz w:val="22"/>
          <w:u w:val="none"/>
        </w:rPr>
        <w:t>Crystal lattice model (NaCl, physical or digital 3D model)</w:t>
      </w:r>
    </w:p>
    <w:p>
      <w:pPr>
        <w:pStyle w:val="ListBullet"/>
        <w:spacing w:before="20" w:after="20"/>
      </w:pPr>
      <w:r>
        <w:rPr>
          <w:rFonts w:ascii="Calibri" w:hAnsi="Calibri"/>
          <w:b w:val="0"/>
          <w:i w:val="0"/>
          <w:color w:val="000000"/>
          <w:sz w:val="22"/>
          <w:u w:val="none"/>
        </w:rPr>
        <w:t>Ionic bonding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Ionic Bonding: Electron Transfer and Crystal Lattices. Demo: Dissolve table salt in water and test conductivity — the bulb lights up. Then test solid salt — no conductivity. Then test sugar water — no conductivity. Ask: Why does salt conduct only when dissolved? What is special about salt at the particle level that sugar does not have? Record student hypotheses.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Ionic Bonding: Electron Transfer and Crystal Lattices. Students draw step-by-step diagrams of ionic bond formation for NaCl: (1) Lewis dot structures of separate Na and Cl atoms, (2) arrow showing electron transfer from Na to Cl, (3) resulting Na+ and Cl- ions with brackets and charges, (4) electrostatic attraction between oppositely charged ions. Then repeat for MgCl2 (Mg gives 2 electrons, one to each Cl). Students discuss in pairs: Why does Mg form +2 while Na forms +1?</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Ionic Bonding: Electron Transfer and Crystal Lattices. Teacher formalizes ionic bonding: metals lose electrons (form cations), nonmetals gain electrons (form anions), oppositely charged ions attract in a 3D crystal lattice. Show the NaCl crystal lattice model — each Na+ is surrounded by 6 Cl- and vice versa. Connect structure to properties: high melting points (strong electrostatic forces throughout the lattice), brittleness (shifting layers causes like charges to align and repel), conductivity when dissolved or melted (ions are free to move).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Ionic Bonding: Electron Transfer and Crystal Lattices. Property prediction: Given three unknown ionic compounds with melting point data (compound X: 770 C, compound Y: 2570 C, compound Z: 1418 C), students predict which has the strongest ionic bonds. Then students explain why ionic compounds dissolve in water but not in oil, using the concept of polar water molecules surrounding 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Ionic Bonding: Electron Transfer and Crystal Lattices. Exit ticket: (1) Draw the ionic bond formation between calcium (Ca) and fluorine (F), showing electron transfer and resulting ions. (2) Explain why NaCl has a high melting point using the crystal lattice model. (3) Why does solid NaCl not conduct electricity, but dissolved NaCl does?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ionic bonding diagram with the Lewis structures pre-drawn; students only need to show the electron transfer and write the ion charges. Include a step-by-step guide for predicting ion charges from group number.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ionic bonding diagrams and property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lattice energy — how the size and charge of ions affect the strength of the ionic bond (e.g., compare NaCl to MgO lattice energies and explain the difference).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glossary with diagrams of electron transfer labeled in English and Spanish; use color-coded ion charges (red for positive, blue for negative)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worksheet with one ionic bond per page; provide a periodic table with ion charges clearly marked for common elements;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significance of salt across cultures: Roman soldiers were partially paid in salt (origin of 'salary'), salt mining in Timbuktu was central to West African trade empires, and Gandhi's Salt March (1930) was a pivotal act of civil disobedience against British rule in India. All of this over NaCl — an ionic compound.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'ionic compound': Ionic compounds have high melting points because___. Ionic compounds conduct electricity in solution, but not as solids, because___. Sodium loses one electron to form Na+, so chlorine___.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