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16: Intermolecular Forces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Intermolecular Forces and Boiling Point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Ethanol (C2H5OH, MW=46) has a boiling point of 78 degrees C, while dimethyl ether (CH3OCH3, MW=46) has a boiling point of -24 degrees C. Both molecules have the same molecular formula (C2H6O) and the same molecular weight, but vastly different boiling points.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ethanol has a much higher boiling point than dimethyl ether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Examine the structural formulas of both molecules, identify the intermolecular forces present in each, and explain how the presence of the -OH group in ethanol creates an additional type of IMF.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Ethanol has an -OH group, which allows it to form___ with neighboring molecules because___. Dimethyl ether lacks an -OH group, so its strongest IMF is___. Since hydrogen bonds are___ than dipole-dipole forces, ethanol requires___ energy to boil, resulting in a___ boiling point.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