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3: Ionic Bonding: Electron Transfer and Crystal Lattices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how ionic bonds form through electron transfer between metals and nonmetals and describe the structure and properties of ionic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formed when ________ atom gains ________ or more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Transfer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one or ________ electrons move ________ a metal ________ to a ________ atom during ________ bond formation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Crystal Lattice Structure — 3D Arrangement of 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Ionic Bonding: Electron Transfer and Crystal Lattices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Ionic Bonding: Electron Transfer and Crystal Lattices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ionic bonding: electron transfer and crystal lattices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ionic bonding: electron transfer and crystal lattices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