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10: Single and Double Replacement Reactions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classify reactions as single or double replacement, use the activity series to predict whether a single replacement reaction will occur, and use solubility rules to predict precipitates in double replacement reactions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Double Replacement Reaction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reaction in ________ the positive ________ of two ________ compounds exchange ________ (AB + ________ -&gt; AD ________ CB)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Spectator 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ion that ________ present in ________ reaction solution ________ does not ________ in the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Using the Activity Series to Predict Reactions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Identifying 'No Reaction' Cases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Single and Double Replacement Reactions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Single and Double Replacement Reactions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single and double replacement reactions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single and double replacement reactions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