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8: Types of Chemical Reactions: Synthesis, Decomposition, and Combustion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Reaction Types and Product Prediction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New York State banned gas stoves powered by methane in new residential construction. Methane (CH4) undergoes combustion when burned in a stove. A student incorrectly predicts that the products of methane combustion are oxygen and water.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 products of methane combustion are___ and___, not oxygen and water, because combustion reactions follow the pattern___.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Write the balanced equation for the combustion of methane. Use patterns of chemical properties (combustion always produces CO2 and H2O) to correct the student's error.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Combustion reactions always involve a hydrocarbon reacting with___ to produce___ and___. Methane is a hydrocarbon (CH4), so: CH4 + 2O2 -&gt;___. The student's error was predicting___ as a product, but oxygen is actually a___ in combustion, not a product. This matters environmentally because___ is a greenhouse gas.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