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2: Exothermic vs. Endothermic Reactions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classify a chemical reaction as exothermic or endothermic based on temperature change data and explain the direction of energy flow between the system and surroundings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Endothermic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process that ________ energy from ________ surroundings, usually ________ as a ________ in temperature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Surroundings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Everything outside the ________ that can ________ energy with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Enthalpy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heat ________ of a ________ changes in ________ measure heat ________ or released ________ constant pressure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Exothermic Reactions — Energy Released to Surroundings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Classifying Reactions Using Temperature Data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Exothermic vs. Endothermic Reactions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Exothermic vs. Endothermic Reactions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exothermic vs. endothermic reactions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exothermic vs. endothermic reactions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