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8: Calorimetry and Calculating Heat (q = mCdeltaT)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Calorimetry and Heat Transfer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Two students each dissolve a different salt in 100 g of water at 22 degrees C. Student A's solution reaches 35 degrees C. Student B's solution drops to 15 degrees C. Both used the same mass of salt (10 g).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Student A's salt underwent a(n) ___ dissolution and Student B's salt underwent a(n) ___ dissolution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q for each student's experiment using q = mCdeltaT and use the sign of q to classify each process.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Student A's water temperature ___, meaning the water ___ heat from the dissolving salt. Therefore q for the water is ___ and q for the salt is ___, which means the dissolution is ___. Student B's water temperature ___, so___.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