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Reaction Rates &amp; Equilibrium  |  Lesson 2: Collision Theory and Factors Affecting Reaction Rate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explain how collision theory accounts for reaction rates and predict how changing temperature, concentration, surface area, or adding a catalyst will affect the rate of a reaction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Collision Theory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theory that ________ occur when ________ collide with ________ energy and ________ orientation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Surface Area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exposed outer ________ of a ________ increasing surface ________ increases the ________ of particles ________ for collisions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Collision Theory — Three Requirements for a Reaction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Factor 3 — Surface Area and Exposure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Collision Theory and Factors Affecting Reaction Rate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Collision Theory and Factors Affecting Reaction Rate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collision theory and factors affecting reaction rate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collision theory and factors affecting reaction rate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