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8: Acids, Bases &amp; Salts  |  Lesson 5: pH Scale, Indicators, and pH Calculations (Day 2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compare concepts and use the pH scale to classify solutions as acidic, basic, or neutral and calculate pH from hydronium ion concentration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Acidic Solution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solution with ________ pH below ________ containing more ________ ions than ________ ions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Indicator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substance that ________ color at ________ specific pH ________ used to ________ the pH ________ a solution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Calculating pH from [H3O+]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pH in the Real World — Acid Rain, Soil, and Body Chemistry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pH Scale, Indicators, and pH Calculations (Day 2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pH Scale, Indicators, and pH Calculations (Day 2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ph scale, indicators, and ph calculations (day 2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ph scale, indicators, and ph calculations (day 2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