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Redox &amp; Electrochemistry  |  Lesson 5: Half-Reactions and the Activity Series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write and balance half-reactions for redox processes and use the activity series to predict whether a single replacement reaction will occur spontaneously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Activity Series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list of ________ ranked in ________ of decreasing ________ to be ________ (lose electrons)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Displacement Reaction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reaction in ________ a more ________ element replaces ________ less active ________ from a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Balancing Half-Reactions — Electrons Must Cancel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Predicting Spontaneous Reactions Using the Activity Series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Half-Reactions and the Activity Series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Half-Reactions and the Activity Series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half-reactions and the activity series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half-reactions and the activity series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