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10: Waves, EM Radiation &amp; Nuclear Chemistry</w:t>
        <w:br/>
        <w:t>Lesson 6: Nuclear Reactions: Fission, Fusion, and Radioactive Decay (Day 1 of 3)</w:t>
        <w:br/>
      </w:r>
      <w:r>
        <w:rPr>
          <w:rFonts w:ascii="Calibri" w:hAnsi="Calibri"/>
          <w:b w:val="0"/>
          <w:i/>
          <w:color w:val="D6E4F0"/>
          <w:sz w:val="22"/>
          <w:u w:val="none"/>
        </w:rPr>
        <w:t>PE: HS-PS1-8</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The Sun has been shining for about 4.6 billion years. Where does all that energy come from? It is not burning like a campfire — so what is different?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In a chemical reaction like 2H2 + O2 -&gt; 2H2O, the atoms rearrange but no atoms are created or destroyed. In a nuclear reaction, one element can change into a completely different element. How is this possible?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write balanced nuclear equations for alpha decay, beta decay, and positron emission, and compare fission, fusion, and radioactive decay in terms of changes to the nucleus and energy released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HS-PS1-8</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Nuclear equation balancing worksheet (printed)</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Nuclear decay simulation cards (alpha, beta, positron — 1 set per group)</w:t>
      </w:r>
    </w:p>
    <w:p>
      <w:pPr>
        <w:pStyle w:val="ListBullet"/>
        <w:spacing w:before="20" w:after="20"/>
      </w:pPr>
      <w:r>
        <w:rPr>
          <w:rFonts w:ascii="Calibri" w:hAnsi="Calibri"/>
          <w:b w:val="0"/>
          <w:i w:val="0"/>
          <w:color w:val="000000"/>
          <w:sz w:val="22"/>
          <w:u w:val="none"/>
        </w:rPr>
        <w:t>Nuclear fission and fusion diagram handout (printed)</w:t>
      </w:r>
    </w:p>
    <w:p>
      <w:pPr>
        <w:pStyle w:val="ListBullet"/>
        <w:spacing w:before="20" w:after="20"/>
      </w:pPr>
      <w:r>
        <w:rPr>
          <w:rFonts w:ascii="Calibri" w:hAnsi="Calibri"/>
          <w:b w:val="0"/>
          <w:i w:val="0"/>
          <w:color w:val="000000"/>
          <w:sz w:val="22"/>
          <w:u w:val="none"/>
        </w:rPr>
        <w:t>Pennies for half-life simulation (30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Nuclear Reactions: Fission, Fusion, and Radioactive Decay. Show a dramatic video comparing a chemical explosion (TNT) with a nuclear explosion (atomic bomb test footage, historically contextualized). The nuclear explosion releases millions of times more energy from the same mass of material. Ask: Chemical reactions rearrange electrons. What is different about the nuclear reaction that produces so much more energy? The answer: nuclear reactions change the nucleus itself, converting tiny amounts of mass into enormous amounts of energy.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Nuclear Reactions: Fission, Fusion, and Radioactive Decay. Card-based nuclear decay modeling: Students use cards representing protons, neutrons, and nuclear particles to model three types of decay. (1) Alpha decay: remove a card with 2 protons + 2 neutrons (He-4 nucleus) from a uranium-238 nucleus and determine the daughter isotope. (2) Beta decay: convert a neutron card to a proton card plus an electron, modeling C-14 decay. (3) Positron emission: convert a proton to a neutron plus a positron. For each, students write the nuclear equation and verify that mass numbers and atomic numbers balance.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Nuclear Reactions: Fission, Fusion, and Radioactive Decay. Teacher formalizes: In nuclear reactions, the nucleus changes composition. Alpha decay: nucleus emits He-4, atomic number decreases by 2, mass number by 4. Beta decay: neutron becomes proton + electron, atomic number increases by 1, mass number unchanged. Fission: heavy nucleus splits into two lighter nuclei plus neutrons and energy (used in nuclear power plants). Fusion: light nuclei combine to form a heavier nucleus plus energy (powers the Sun). All nuclear reactions obey conservation of mass number and atomic number. E = mc^2 explains the enormous energy: tiny mass loss converts to huge energy.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Nuclear Reactions: Fission, Fusion, and Radioactive Decay. Half-life simulation: Each student starts with 30 pennies (representing radioactive atoms). They shake and flip all pennies, remove those showing tails (decayed), record the number remaining, and repeat for 6 rounds. They graph the number of remaining atoms vs. number of half-lives and observe the exponential decay curve. Teacher connects to real-world half-lives: C-14 (5,730 years, used in carbon dating), I-131 (8 days, used in thyroid treatment), U-238 (4.5 billion years, used in geological dating).</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Nuclear Reactions: Fission, Fusion, and Radioactive Decay. Exit ticket: (1) Write the balanced nuclear equation for the alpha decay of Ra-226. (2) Write the balanced nuclear equation for the beta decay of Co-60. (3) Compare fission and fusion: Which splits atoms? Which combines them? Which powers the Sun? Which powers nuclear reactors?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nuclear equation balancing template: '___ -&gt; ___ + ___. Check: mass numbers add up? Atomic numbers add up?' Include a reference card showing the particles (alpha = He-4, beta = electron, positron, neutron) with their mass and atomic numbers.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card modeling, half-life simulation, and nuclear equation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energy released in a specific nuclear reaction using E = mc^2 and the mass defect between reactants and products. Compare to energy released in a chemical reaction.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nuclear particle reference card with symbols and visual representations; color-coded nuclear equations (protons in red, neutrons in blue, emitted particles in green); sentence frames for comparing fission and fusion.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Pre-formatted nuclear equation templates with blanks for missing values; reduce balancing problems from five to three; partner for half-life simulation; allow reference cards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Marie Curie's groundbreaking research on radioactivity — she was the first woman to win a Nobel Prize and remains the only person to win Nobel Prizes in two different sciences (Physics and Chemistry). Despite her genius, she faced significant gender discrimination. Also discuss the devastating impacts of nuclear testing on indigenous and Pacific Islander communities: the Marshall Islands (Castle Bravo test, 1954), the Navajo Nation (uranium mining leaving contaminated land and elevated cancer rates), and the environmental justice movement demanding cleanup and reparations.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'nuclear decay': Uranium-238 undergoes alpha decay because___. Both fission and fusion release enormous amounts of energy, but they are opposite processes because___. The half-life of C-14 is 5,730 years, so after 11,460 years, only ___ of the original C-14 remains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