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3: The Engineering Design Process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Engineering Design and Trade-Offs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coastal city needs to build a new desalination plant to convert seawater to drinking water. Three designs are proposed: (A) Reverse osmosis (effective but uses a lot of electricity), (B) Solar-powered distillation (low energy cost but slow output), (C) Electrodialysis (moderate energy, moderate output, but expensive membranes). The city has a limited budget and a growing population.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Design ___ is the best option for this city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criteria (water output, energy efficiency, cost) and constraints (limited budget, growing population) to evaluate each design using a trade-off analysis.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Design A excels at ___ but fails at ___ because___. Design B is strong at ___ but limited by ___ because___. Design C balances ___ and ___, making it the best compromise for a city that needs ___ while staying within___. However, this choice requires accepting the trade-off of___.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