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11: Engineering Design &amp; Review  |  Lesson 7: Course Review and Regents Exam Preparation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demonstrate mastery of all major chemistry concepts by analyzing multi-concept problems in the style of the Regents examination in Physical Science: Chemistry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Constructed Response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 exam question ________ requires students ________ write their ________ answer rather ________ selecting from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Using the Reference Table Effectively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Course Review and Regents Exam Preparation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Course Review and Regents Exam Preparation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course review and regents exam preparation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course review and regents exam preparation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