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1: Scientific Inquiry, Measurement &amp; Vectors</w:t>
        <w:br/>
        <w:t>Lesson 5: Measurement, SI Units, and Significant Figures (Day 3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take measurements using appropriate SI units, determine the correct number of significant figures, and calculate percent error.</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take measurements using appropriate SI units, determine the correct number of significant figures, and calculate percent error</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Using Mathematics and Computational Thinking</w:t>
              <w:br/>
              <w:t>Planning and Carrying Out Investigations</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Metric rulers (1 per student)</w:t>
      </w:r>
    </w:p>
    <w:p>
      <w:pPr>
        <w:pStyle w:val="ListBullet"/>
        <w:spacing w:before="20" w:after="20"/>
      </w:pPr>
      <w:r>
        <w:rPr>
          <w:rFonts w:ascii="Calibri" w:hAnsi="Calibri"/>
          <w:b w:val="0"/>
          <w:i w:val="0"/>
          <w:color w:val="000000"/>
          <w:sz w:val="22"/>
          <w:u w:val="none"/>
        </w:rPr>
        <w:t>Triple-beam balances (1 per group)</w:t>
      </w:r>
    </w:p>
    <w:p>
      <w:pPr>
        <w:pStyle w:val="ListBullet"/>
        <w:spacing w:before="20" w:after="20"/>
      </w:pPr>
      <w:r>
        <w:rPr>
          <w:rFonts w:ascii="Calibri" w:hAnsi="Calibri"/>
          <w:b w:val="0"/>
          <w:i w:val="0"/>
          <w:color w:val="000000"/>
          <w:sz w:val="22"/>
          <w:u w:val="none"/>
        </w:rPr>
        <w:t>Graduated cylinders — 10 mL and 100 mL (1 of each per group)</w:t>
      </w:r>
    </w:p>
    <w:p>
      <w:pPr>
        <w:pStyle w:val="ListBullet"/>
        <w:spacing w:before="20" w:after="20"/>
      </w:pPr>
      <w:r>
        <w:rPr>
          <w:rFonts w:ascii="Calibri" w:hAnsi="Calibri"/>
          <w:b w:val="0"/>
          <w:i w:val="0"/>
          <w:color w:val="000000"/>
          <w:sz w:val="22"/>
          <w:u w:val="none"/>
        </w:rPr>
        <w:t>Irregular objects for volume measurement (metal bolts, small rocks)</w:t>
      </w:r>
    </w:p>
    <w:p>
      <w:pPr>
        <w:pStyle w:val="ListBullet"/>
        <w:spacing w:before="20" w:after="20"/>
      </w:pPr>
      <w:r>
        <w:rPr>
          <w:rFonts w:ascii="Calibri" w:hAnsi="Calibri"/>
          <w:b w:val="0"/>
          <w:i w:val="0"/>
          <w:color w:val="000000"/>
          <w:sz w:val="22"/>
          <w:u w:val="none"/>
        </w:rPr>
        <w:t>Significant Figures reference card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Present the 1999 Mars Climate Orbiter disaster: a $125 million spacecraft destroyed because one engineering team used pounds and another used newtons. Display the headline and ask: How could a unit error destroy a spacecraft? Students turn-and-talk, then share out.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Station rotation (4 stations, 3 min each): Station 1 — measure length of three objects with a ruler to the correct decimal place. Station 2 — find mass of three objects on a triple-beam balance. Station 3 — measure liquid volume in a graduated cylinder (reading the meniscus). Station 4 — find volume of an irregular solid by water displacement. Students record all measurements with correct units.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Direct instruction on significant figures: five rules for counting sig figs, sig figs in calculations (multiplication/division — least sig figs; addition/subtraction — least decimal places). Then introduce percent error formula: % error = |measured - accepted| / accepted x 100%. Work through two examples as a class using the Physics Reference Table.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Students calculate the density of their irregular solid using mass and volume data from stations. They express the answer with correct significant figures and calculate percent error against the accepted density value provided by the teacher.</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(1) How many significant figures are in 0.00340 m? (2) A student measures the density of aluminum as 2.85 g/cm3. The accepted value is 2.70 g/cm3. Calculate the percent error.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significant figures decision flowchart (Is it a non-zero digit? -&gt; Always significant. Is it a zero? -&gt; Follow these rules...). Pre-label station recording sheets with units and decimal place guides.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four measurement stations and sig fig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Investigate how many sig figs each measuring tool provides and rank them by precision. Calculate the propagation of uncertainty through the density calculation.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measurement vocabulary card with diagrams showing how to read each instrument. Use color-coded labels on stations (green = length, blue = mass, red = volume).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calculator reference card with the percent error formula pre-loaded as an example. Reduce stations to three. Allow extended time for the exit ticket with a sig fig rules reference card.</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how ancient civilizations developed sophisticated measurement systems — the Egyptian royal cubit (used to build the pyramids with remarkable precision), the Aztec system based on body measurements, and the Chinese chi — and discuss how the need for global scientific collaboration led to the metric system.</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'Precision': Start with 'Precision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