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1: Scientific Inquiry, Measurement &amp; Vectors  |  Lesson 9: Vectors: Representation, Addition, and Components (Day 2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compare concepts and distinguish between scalar and vector quantities, add vectors graphically using the head-to-tail method, and resolve a vector into its x- and y-components using trigonometry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Vector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quantity that ________ both magnitude ________ direction, such ________ displacement, velocity, ________ and force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Equilibrant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single vector ________ when added ________ a system ________ vectors, produces ________ net result ________ zero — ________ in magnitude ________ opposite in ________ to the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Representing Vectors — Arrows, Angles, and Notation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5: Finding the Resultant from Components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Vectors: Representation, Addition, and Components (Day 2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Vectors: Representation, Addition, and Components (Day 2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vectors: representation, addition, and components (day 2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vectors: representation, addition, and components (day 2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