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13: Free Fall and the Acceleration Due to Gravity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apply kinematic equations to objects in free fall, using g = 9.81 m/s^2 as the acceleration, and predict the motion of objects dropped or thrown vertically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Terminal Velocity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constant velocity ________ when air ________ equals the ________ force on ________ falling object, ________ in zero ________ force and ________ acceleration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Objects Dropped from Rest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Free Fall and the Acceleration Due to Gravity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Free Fall and the Acceleration Due to Gravity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free fall and the acceleration due to gravity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free fall and the acceleration due to gravity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