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2: Kinematics — 1D &amp; 2D Motion  |  Lesson 6: Acceleration and Velocity-Time Graphs (Day 2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compare concepts and define acceleration as the rate of change of velocity, calculate acceleration from data or velocity-time graphs, and determine displacement from the area under a velocity-time graph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Constant Acceleration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Acceleration that does ________ change over ________ producing a ________ line on ________ velocity-time graph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Uniform Motion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Motion at constant ________ (zero acceleration), ________ by a ________ line on ________ velocity-time graph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Calculating Acceleration from Data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5: Connecting Position-Time and Velocity-Time Graphs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Acceleration and Velocity-Time Graphs (Day 2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Acceleration and Velocity-Time Graphs (Day 2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acceleration and velocity-time graphs (day 2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acceleration and velocity-time graphs (day 2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