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hd w:fill="1F4E79" w:val="clear"/>
        <w:spacing w:before="80" w:after="40"/>
        <w:jc w:val="center"/>
      </w:pPr>
      <w:r>
        <w:rPr>
          <w:rFonts w:ascii="Calibri" w:hAnsi="Calibri"/>
          <w:b/>
          <w:i w:val="0"/>
          <w:color w:val="FFFFFF"/>
          <w:sz w:val="28"/>
          <w:u w:val="none"/>
        </w:rPr>
        <w:t>Physics</w:t>
        <w:br/>
      </w:r>
      <w:r>
        <w:rPr>
          <w:rFonts w:ascii="Calibri" w:hAnsi="Calibri"/>
          <w:b/>
          <w:i w:val="0"/>
          <w:color w:val="FFFFFF"/>
          <w:sz w:val="24"/>
          <w:u w:val="none"/>
        </w:rPr>
        <w:t>Unit 2: Kinematics — 1D &amp; 2D Motion</w:t>
        <w:br/>
        <w:t>Lesson 8: Kinematic Equations for Constant Acceleration (Day 1 of 3)</w:t>
        <w:br/>
      </w:r>
      <w:r>
        <w:rPr>
          <w:rFonts w:ascii="Calibri" w:hAnsi="Calibri"/>
          <w:b w:val="0"/>
          <w:i/>
          <w:color w:val="D6E4F0"/>
          <w:sz w:val="22"/>
          <w:u w:val="none"/>
        </w:rPr>
        <w:t>PE: HS-PS2-1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Opening Circle (2-3 min)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Community Prompt: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Have you ever had to make a quick calculation in real life — figuring out if you could make it across the street before a car arrived, or whether you had enough time to catch a bus? How did you estimate?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Do Now (3-5 min)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 car accelerates from 10 m/s to 30 m/s in 4 seconds. Without using any formulas, estimate how far the car traveled. Explain your reasoning. (Hint: think about the average velocity.)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20" w:after="12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 xml:space="preserve">Learning Target: </w:t>
      </w:r>
      <w:r>
        <w:rPr>
          <w:rFonts w:ascii="Calibri" w:hAnsi="Calibri"/>
          <w:b/>
          <w:i w:val="0"/>
          <w:color w:val="000000"/>
          <w:sz w:val="24"/>
          <w:u w:val="none"/>
        </w:rPr>
        <w:t>At the end of 42 minutes I can define and describe key concepts related to: select and apply the appropriate kinematic equation to solve problems involving constant acceleration in one dimension</w:t>
      </w:r>
    </w:p>
    <w:p>
      <w:pPr>
        <w:spacing w:before="40" w:after="40"/>
        <w:pBdr>
          <w:bottom w:val="single" w:sz="4" w:space="1" w:color="1F4E79"/>
        </w:pBdr>
      </w:pP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Standards Alignment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20"/>
        <w:gridCol w:w="2520"/>
        <w:gridCol w:w="2520"/>
        <w:gridCol w:w="2520"/>
      </w:tblGrid>
      <w:tr>
        <w:tc>
          <w:tcPr>
            <w:tcW w:type="dxa" w:w="1728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PE</w:t>
            </w:r>
          </w:p>
        </w:tc>
        <w:tc>
          <w:tcPr>
            <w:tcW w:type="dxa" w:w="288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SEP</w:t>
            </w:r>
          </w:p>
        </w:tc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CCC</w:t>
            </w:r>
          </w:p>
        </w:tc>
        <w:tc>
          <w:tcPr>
            <w:tcW w:type="dxa" w:w="360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DCI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HS-PS2-1</w:t>
            </w:r>
          </w:p>
        </w:tc>
        <w:tc>
          <w:tcPr>
            <w:tcW w:type="dxa" w:w="288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Using Mathematics and Computational Thinking</w:t>
              <w:br/>
              <w:t>Constructing Explanations and Designing Solutions</w:t>
            </w:r>
          </w:p>
        </w:tc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Cause and Effect</w:t>
              <w:br/>
              <w:t>Scale, Proportion, and Quantity</w:t>
            </w:r>
          </w:p>
        </w:tc>
        <w:tc>
          <w:tcPr>
            <w:tcW w:type="dxa" w:w="360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PS2.A: Forces and Motion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Materials &amp; Preparation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Kinematic equations reference card (printed)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Problem set handout (tiered difficulty: 12 problems)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Scientific calculators (1 per student)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Physics Reference Table (NYSED)</w:t>
      </w:r>
    </w:p>
    <w:p>
      <w:pPr>
        <w:pStyle w:val="ListBullet"/>
        <w:spacing w:before="20" w:after="20"/>
      </w:pPr>
      <w:r>
        <w:rPr>
          <w:rFonts w:ascii="Calibri" w:hAnsi="Calibri"/>
          <w:b w:val="0"/>
          <w:i w:val="0"/>
          <w:color w:val="000000"/>
          <w:sz w:val="22"/>
          <w:u w:val="none"/>
        </w:rPr>
        <w:t>Mini-whiteboards for practice problems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5E Instructional Sequence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Engage (5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Anchoring phenomenon presentation. Students record initial observations and questions. Topic focus: Kinematic Equations for Constant Acceleration. Present a real scenario: A driver sees a red light 80 m ahead while traveling at 25 m/s. If the car decelerates at -3.0 m/s^2, will it stop in time? Tell students that by the end of class, they will be able to answer this question precisely. Ask for predictions first — thumbs up (stops in time) or thumbs down.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Explore (12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Guided discovery activity — students investigate the concept through hands-on work. Topic focus: Kinematic Equations for Constant Acceleration. Introduce the four kinematic equations from the Physics Reference Table: (1) vf = vi + at, (2) d = vit + 1/2at^2, (3) vf^2 = vi^2 + 2ad, (4) d = (vi + vf)/2 x t. Students work in pairs to create a chart: for each equation, list the five variables (vi, vf, a, d, t) and circle which one is MISSING. This becomes their equation selection strategy: identify the variable you don't know and don't need, then pick the equation that doesn't contain it.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Explain (8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Direct instruction introducing core vocabulary, principles, and relationships. Topic focus: Kinematic Equations for Constant Acceleration. Model the problem-solving strategy: (1) List knowns and unknowns. (2) Identify which variable is not given and not asked for. (3) Select the equation missing that variable. (4) Substitute and solve with units. (5) Check: Does the answer make sense? Work through two examples: the red-light problem from Engage and a rocket launching vertically with constant acceleration.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Elaborate (7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Hochman writing activity using new vocabulary in Because/But/So sentences. Topic focus: Kinematic Equations for Constant Acceleration. Students work through tiered problems independently: Level 1 — direct plug-in (given vi, a, t, find d). Level 2 — requires solving for an intermediate variable first. Level 3 — multi-step context problems (a train accelerating out of a station, a skateboarder going down a hill). Students self-select starting level.</w:t>
      </w:r>
    </w:p>
    <w:p>
      <w:pPr>
        <w:spacing w:before="80" w:after="40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Evaluate (3 min):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Exit ticket — match terms to definitions, identify key relationships. Topic focus: Kinematic Equations for Constant Acceleration. Exit ticket: A ball rolls down a ramp starting from rest and accelerates at 2.0 m/s^2. How far does it travel in 3.0 seconds? What is its final velocity?</w:t>
      </w:r>
    </w:p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Differentiation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40"/>
        <w:gridCol w:w="5040"/>
      </w:tblGrid>
      <w:tr>
        <w:tc>
          <w:tcPr>
            <w:tcW w:type="dxa" w:w="216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Level</w:t>
            </w:r>
          </w:p>
        </w:tc>
        <w:tc>
          <w:tcPr>
            <w:tcW w:type="dxa" w:w="7920"/>
            <w:shd w:fill="1F4E79" w:val="clear"/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i w:val="0"/>
                <w:color w:val="FFFFFF"/>
                <w:sz w:val="22"/>
                <w:u w:val="none"/>
              </w:rPr>
              <w:t>Accommodations / Modifications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Approaching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kinematic equation selection flowchart: 'What variable is missing? -&gt; Use this equation.' Include a worked example for each equation type. Pre-organize problems as Step 1: List knowns, Step 2: Choose equation, Step 3: Substitute, Step 4: Solve.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On-Level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Complete the equation selection chart and tiered problem set, working through at least Levels 1 and 2.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Advanced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Solve multi-object problems (two cars starting at different times, one chasing the other) and determine when/where they meet. Derive kinematic equations from the definitions of acceleration and the area under a v-t graph.</w:t>
            </w:r>
          </w:p>
        </w:tc>
      </w:tr>
      <w:tr>
        <w:tc>
          <w:tcPr>
            <w:tcW w:type="dxa" w:w="216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ELL</w:t>
            </w:r>
          </w:p>
        </w:tc>
        <w:tc>
          <w:tcPr>
            <w:tcW w:type="dxa" w:w="7920"/>
            <w:shd w:fill="F2F2F2" w:val="clear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bilingual physics problem glossary (starts from rest = vi = 0, comes to a stop = vf = 0, uniform acceleration = a is constant). Use visual problem diagrams with labeled arrows for each practice problem.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IEP</w:t>
            </w:r>
          </w:p>
        </w:tc>
        <w:tc>
          <w:tcPr>
            <w:tcW w:type="dxa" w:w="7920"/>
          </w:tcPr>
          <w:p>
            <w:r/>
            <w:r>
              <w:rPr>
                <w:rFonts w:ascii="Calibri" w:hAnsi="Calibri"/>
                <w:b w:val="0"/>
                <w:i w:val="0"/>
                <w:color w:val="000000"/>
                <w:sz w:val="22"/>
                <w:u w:val="none"/>
              </w:rPr>
              <w:t>Provide a laminated formula card that stays on the desk. Break each problem into numbered micro-steps with blanks to fill in. Reduce problem set to 6 problems (2 per level). Allow extended time.</w:t>
            </w:r>
          </w:p>
        </w:tc>
      </w:tr>
    </w:tbl>
    <w:p/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CRSE Connections</w:t>
      </w:r>
    </w:p>
    <w:p>
      <w:pPr>
        <w:spacing w:before="80" w:after="80"/>
        <w:shd w:fill="E2EFDA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Culturally Responsive-Sustaining Education: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Discuss how kinematic equations are essential in automotive safety testing — connecting to Ralph Nader's 'Unsafe at Any Speed' and how crash testing disproportionately failed to account for diverse body types until recent advocacy led to more inclusive testing standards.</w:t>
      </w:r>
    </w:p>
    <w:p>
      <w:pPr>
        <w:spacing w:before="160" w:after="80"/>
        <w:jc w:val="left"/>
      </w:pPr>
      <w:r>
        <w:rPr>
          <w:rFonts w:ascii="Calibri" w:hAnsi="Calibri"/>
          <w:b/>
          <w:i w:val="0"/>
          <w:color w:val="1F4E79"/>
          <w:sz w:val="24"/>
          <w:u w:val="none"/>
        </w:rPr>
        <w:t>Suggested Hochman Writing Activity</w:t>
      </w:r>
    </w:p>
    <w:p>
      <w:pPr>
        <w:spacing w:before="80" w:after="80"/>
        <w:shd w:fill="D6E4F0" w:val="clear"/>
      </w:pPr>
      <w:r>
        <w:rPr>
          <w:rFonts w:ascii="Calibri" w:hAnsi="Calibri"/>
          <w:b/>
          <w:i w:val="0"/>
          <w:color w:val="1F4E79"/>
          <w:sz w:val="22"/>
          <w:u w:val="none"/>
        </w:rPr>
        <w:t xml:space="preserve">Suggested Literacy Activity: </w:t>
      </w:r>
      <w:r>
        <w:rPr>
          <w:rFonts w:ascii="Calibri" w:hAnsi="Calibri"/>
          <w:b w:val="0"/>
          <w:i w:val="0"/>
          <w:color w:val="000000"/>
          <w:sz w:val="22"/>
          <w:u w:val="none"/>
        </w:rPr>
        <w:t>Because/But/So sentences using kinematic vocabulary: An object starts from rest, so its initial velocity equals___. The kinematic equations only work for constant acceleration, but many real-world situations involve changing acceleration, so___. A car decelerates at -3 m/s^2 because___.</w:t>
      </w:r>
    </w:p>
    <w:sectPr w:rsidR="00FC693F" w:rsidRPr="0006063C" w:rsidSect="00034616">
      <w:footerReference w:type="default" r:id="rId9"/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1F4E79"/>
        <w:sz w:val="18"/>
      </w:rPr>
      <w:t>Valley Stream Central High School District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