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21: Circular Motion and Centripetal Force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that an object moving in a circle is accelerating, identify the centripetal force keeping it in circular motion, and calculate centripetal acceleration and force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Tangential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instantaneous velocity ________ an object ________ in a ________ directed tangent ________ the circular ________ at any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Centripetal Force — What Provides 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Circular Motion and Centripetal Force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Circular Motion and Centripetal Force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circular motion and centripetal force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circular motion and centripetal force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