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1: Work as Energy Transfer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work done on an object by a force, including cases where the force is at an angle to the displacement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transferred ________ or from ________ object by ________ force acting ________ a displacement; ________ = Fd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Positive Work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done when ________ force component ________ in the ________ direction as ________ displacement, increasing ________ object's energy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Zero Work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the force ________ perpendicular to ________ displacement (cos ________ = 0) ________ when there ________ no displacement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Work? — The Physics Definition vs. Everyday Meaning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Positive, Negative, and Zero Work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Work as Energy Transfer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Work as Energy Transfer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work as energy transfer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work as energy transfer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