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16: Simple Machines and Mechanical Advantage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Simple Machines in Construction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The Great Pyramid of Giza was built with approximately 2.3 million stone blocks, each weighing about 2,500 kg. The pyramid is 146 m tall. Workers had no powered machinery. Archaeological evidence suggests they used long ramps with a gradual incline of about 7-8 degrees. An alternative theory proposes shorter, steeper ramps with a 20-degree incline wrapped around the pyramid.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mechanical advantage calculations, I claim that the longer, gentler ramp would have required less force per worker but more total distance, while the steeper ramp would require more force but less distance,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IMA for each ramp design. Determine the force required to push a 2,500 kg block up each ramp. Estimate the number of workers needed if each can exert approximately 500 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7-degree ramp has an IMA of approximately ___, requiring only ___ N of force (about ___ workers), while the 20-degree ramp has an IMA of only ___, requiring ___ N (about ___ workers). This illustrates the fundamental trade-off in simple machines.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