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CER Worksheet</w:t>
      </w:r>
    </w:p>
    <w:p>
      <w:pPr>
        <w:spacing w:before="0" w:after="80"/>
        <w:jc w:val="center"/>
      </w:pPr>
      <w:r>
        <w:rPr>
          <w:rFonts w:ascii="Calibri" w:hAnsi="Calibri"/>
          <w:b w:val="0"/>
          <w:i/>
          <w:color w:val="1F4E79"/>
          <w:sz w:val="22"/>
          <w:u w:val="none"/>
        </w:rPr>
        <w:t>Unit 10: Nuclear Physics  |  Lesson 7: Fission, Fusion, and Mass-Energy Equivalence (Day 2 of 2)</w:t>
      </w:r>
    </w:p>
    <w:p>
      <w:pPr>
        <w:spacing w:before="0" w:after="80"/>
        <w:jc w:val="center"/>
      </w:pPr>
      <w:r>
        <w:rPr>
          <w:rFonts w:ascii="Calibri" w:hAnsi="Calibri"/>
          <w:b/>
          <w:i w:val="0"/>
          <w:color w:val="1F4E79"/>
          <w:sz w:val="24"/>
          <w:u w:val="none"/>
        </w:rPr>
        <w:t>Topic: Nuclear Energy and Society</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60" w:after="80"/>
        <w:jc w:val="left"/>
      </w:pPr>
      <w:r>
        <w:rPr>
          <w:rFonts w:ascii="Calibri" w:hAnsi="Calibri"/>
          <w:b/>
          <w:i w:val="0"/>
          <w:color w:val="1F4E79"/>
          <w:sz w:val="24"/>
          <w:u w:val="none"/>
        </w:rPr>
        <w:t>Phenomenon / Question</w:t>
      </w:r>
    </w:p>
    <w:p>
      <w:pPr>
        <w:shd w:fill="D6E4F0" w:val="clear"/>
        <w:spacing w:before="80" w:after="80"/>
      </w:pPr>
      <w:r>
        <w:rPr>
          <w:rFonts w:ascii="Calibri" w:hAnsi="Calibri"/>
          <w:b w:val="0"/>
          <w:i w:val="0"/>
          <w:color w:val="000000"/>
          <w:sz w:val="22"/>
          <w:u w:val="none"/>
        </w:rPr>
        <w:t>France generates approximately 70% of its electricity from nuclear fission, while Germany has decided to shut down all its nuclear power plants by 2023 in favor of renewable energy. France has one of the lowest carbon emission rates per kWh in Europe. Germany's carbon emissions per kWh are higher because it still relies partly on coal. However, France must manage radioactive waste storage, while Germany does not face this issue with its renewable infrastructure.</w:t>
      </w:r>
    </w:p>
    <w:p>
      <w:pPr>
        <w:spacing w:before="80" w:after="80"/>
        <w:jc w:val="left"/>
      </w:pPr>
      <w:r>
        <w:rPr>
          <w:rFonts w:ascii="Calibri" w:hAnsi="Calibri"/>
          <w:b w:val="0"/>
          <w:i/>
          <w:color w:val="000000"/>
          <w:sz w:val="18"/>
          <w:u w:val="none"/>
        </w:rPr>
        <w:t>Space for visual, diagram, or data description: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Claim</w:t>
      </w:r>
    </w:p>
    <w:p>
      <w:pPr>
        <w:spacing w:before="40"/>
        <w:shd w:fill="E2EFDA" w:val="clear"/>
      </w:pPr>
      <w:r>
        <w:rPr>
          <w:rFonts w:ascii="Calibri" w:hAnsi="Calibri"/>
          <w:b/>
          <w:i w:val="0"/>
          <w:color w:val="1F4E79"/>
          <w:sz w:val="22"/>
          <w:u w:val="none"/>
        </w:rPr>
        <w:t xml:space="preserve">Sentence Starter: </w:t>
      </w:r>
      <w:r>
        <w:rPr>
          <w:rFonts w:ascii="Calibri" w:hAnsi="Calibri"/>
          <w:b w:val="0"/>
          <w:i/>
          <w:color w:val="000000"/>
          <w:sz w:val="22"/>
          <w:u w:val="none"/>
        </w:rPr>
        <w:t>Based on the physics of nuclear fission and the data on carbon emissions and waste management, I claim that the choice between nuclear and renewable energy involves significant trade-offs that depend on a community's priorities because...</w:t>
      </w:r>
    </w:p>
    <w:p>
      <w:pPr>
        <w:spacing w:before="120" w:after="80"/>
        <w:jc w:val="left"/>
      </w:pPr>
      <w:r>
        <w:rPr>
          <w:rFonts w:ascii="Calibri" w:hAnsi="Calibri"/>
          <w:b/>
          <w:i w:val="0"/>
          <w:color w:val="000000"/>
          <w:sz w:val="22"/>
          <w:u w:val="none"/>
        </w:rPr>
        <w:t>Write your full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Evidence</w:t>
      </w:r>
    </w:p>
    <w:p>
      <w:pPr>
        <w:spacing w:before="40"/>
        <w:shd w:fill="D6E4F0" w:val="clear"/>
      </w:pPr>
      <w:r>
        <w:rPr>
          <w:rFonts w:ascii="Calibri" w:hAnsi="Calibri"/>
          <w:b/>
          <w:i w:val="0"/>
          <w:color w:val="1F4E79"/>
          <w:sz w:val="22"/>
          <w:u w:val="none"/>
        </w:rPr>
        <w:t xml:space="preserve">Data Source: </w:t>
      </w:r>
      <w:r>
        <w:rPr>
          <w:rFonts w:ascii="Calibri" w:hAnsi="Calibri"/>
          <w:b w:val="0"/>
          <w:i/>
          <w:color w:val="000000"/>
          <w:sz w:val="22"/>
          <w:u w:val="none"/>
        </w:rPr>
        <w:t>Compare the carbon emissions, waste products, and energy reliability of nuclear fission versus renewable sources. Consider the scale of energy needed and the physics of each source.</w:t>
      </w:r>
    </w:p>
    <w:p>
      <w:pPr>
        <w:spacing w:before="120" w:after="80"/>
        <w:jc w:val="left"/>
      </w:pPr>
      <w:r>
        <w:rPr>
          <w:rFonts w:ascii="Calibri" w:hAnsi="Calibri"/>
          <w:b/>
          <w:i w:val="0"/>
          <w:color w:val="000000"/>
          <w:sz w:val="22"/>
          <w:u w:val="none"/>
        </w:rPr>
        <w:t>Cite your evidence (include specific data, observations, or measurements):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Reasoning</w:t>
      </w:r>
    </w:p>
    <w:p>
      <w:pPr>
        <w:spacing w:before="40"/>
        <w:shd w:fill="E2EFDA" w:val="clear"/>
      </w:pPr>
      <w:r>
        <w:rPr>
          <w:rFonts w:ascii="Calibri" w:hAnsi="Calibri"/>
          <w:b/>
          <w:i w:val="0"/>
          <w:color w:val="1F4E79"/>
          <w:sz w:val="22"/>
          <w:u w:val="none"/>
        </w:rPr>
        <w:t xml:space="preserve">Because/But/So Frame: </w:t>
      </w:r>
      <w:r>
        <w:rPr>
          <w:rFonts w:ascii="Calibri" w:hAnsi="Calibri"/>
          <w:b w:val="0"/>
          <w:i/>
          <w:color w:val="000000"/>
          <w:sz w:val="22"/>
          <w:u w:val="none"/>
        </w:rPr>
        <w:t>This evidence supports my claim because nuclear fission produces ___ carbon emissions but generates ___ waste that remains dangerous for ___. Renewable sources produce ___ waste and ___ carbon emissions but face challenges with ___ and ___. The 'best' choice depends on whether a community prioritizes ___ or ___, demonstrating that physics informs but does not dictate policy decisions.</w:t>
      </w:r>
    </w:p>
    <w:p>
      <w:pPr>
        <w:spacing w:before="120" w:after="80"/>
        <w:jc w:val="left"/>
      </w:pPr>
      <w:r>
        <w:rPr>
          <w:rFonts w:ascii="Calibri" w:hAnsi="Calibri"/>
          <w:b/>
          <w:i w:val="0"/>
          <w:color w:val="000000"/>
          <w:sz w:val="22"/>
          <w:u w:val="none"/>
        </w:rPr>
        <w:t>Explain how your evidence supports your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