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lectric-charge-student-notes"/>
    <w:p>
      <w:pPr>
        <w:pStyle w:val="Heading1"/>
      </w:pPr>
      <w:r>
        <w:t xml:space="preserve">Electric Charge — Student Notes</w:t>
      </w:r>
    </w:p>
    <w:p>
      <w:pPr>
        <w:pStyle w:val="FirstParagraph"/>
      </w:pPr>
      <w:r>
        <w:rPr>
          <w:b/>
          <w:bCs/>
        </w:rPr>
        <w:t xml:space="preserve">Unit: Electrostatics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that there are two kinds of charge and that like charges repel while unlike charges attract.</w:t>
      </w:r>
    </w:p>
    <w:p>
      <w:pPr>
        <w:pStyle w:val="Compact"/>
        <w:numPr>
          <w:ilvl w:val="0"/>
          <w:numId w:val="1001"/>
        </w:numPr>
      </w:pPr>
      <w:r>
        <w:t xml:space="preserve">Explain a static phenomenon as a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of electrons (charge is conserved).</w:t>
      </w:r>
    </w:p>
    <w:p>
      <w:pPr>
        <w:pStyle w:val="Compact"/>
        <w:numPr>
          <w:ilvl w:val="0"/>
          <w:numId w:val="1001"/>
        </w:numPr>
      </w:pPr>
      <w:r>
        <w:t xml:space="preserve">Predict whether two charged objects attract or repel from their signs.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electric charge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positive charge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charge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All matter is made of atoms that contain __________ charge (protons) and __________ charge (electrons).</w:t>
      </w:r>
    </w:p>
    <w:p>
      <w:pPr>
        <w:pStyle w:val="Compact"/>
        <w:numPr>
          <w:ilvl w:val="0"/>
          <w:numId w:val="1003"/>
        </w:numPr>
      </w:pPr>
      <w:r>
        <w:t xml:space="preserve">There are exactly __________ kinds of charge: positive and negative.</w:t>
      </w:r>
    </w:p>
    <w:p>
      <w:pPr>
        <w:pStyle w:val="Compact"/>
        <w:numPr>
          <w:ilvl w:val="0"/>
          <w:numId w:val="1003"/>
        </w:numPr>
      </w:pPr>
      <w:r>
        <w:t xml:space="preserve">Like charges __________ (push apart). Unlike charges __________ (pull together).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neutral</w:t>
      </w:r>
      <w:r>
        <w:t xml:space="preserve"> </w:t>
      </w:r>
      <w:r>
        <w:t xml:space="preserve">object has __________ amounts of positive and negative charge.</w:t>
      </w:r>
    </w:p>
    <w:p>
      <w:pPr>
        <w:pStyle w:val="Compact"/>
        <w:numPr>
          <w:ilvl w:val="0"/>
          <w:numId w:val="1003"/>
        </w:numPr>
      </w:pPr>
      <w:r>
        <w:t xml:space="preserve">Charge is</w:t>
      </w:r>
      <w:r>
        <w:t xml:space="preserve"> </w:t>
      </w:r>
      <w:r>
        <w:rPr>
          <w:b/>
          <w:bCs/>
        </w:rPr>
        <w:t xml:space="preserve">quantized</w:t>
      </w:r>
      <w:r>
        <w:t xml:space="preserve">: it comes in whole multiples of the elementary charge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= __________ × 10⁻¹⁹ C.</w:t>
      </w:r>
    </w:p>
    <w:p>
      <w:pPr>
        <w:pStyle w:val="Compact"/>
        <w:numPr>
          <w:ilvl w:val="0"/>
          <w:numId w:val="1003"/>
        </w:numPr>
      </w:pPr>
      <w:r>
        <w:t xml:space="preserve">Charge is</w:t>
      </w:r>
      <w:r>
        <w:t xml:space="preserve"> </w:t>
      </w:r>
      <w:r>
        <w:rPr>
          <w:b/>
          <w:bCs/>
        </w:rPr>
        <w:t xml:space="preserve">conserved</w:t>
      </w:r>
      <w:r>
        <w:t xml:space="preserve">: it is never created or destroyed, only __________ from one object to another.</w:t>
      </w:r>
    </w:p>
    <w:p>
      <w:pPr>
        <w:pStyle w:val="FirstParagraph"/>
      </w:pPr>
      <w:r>
        <w:rPr>
          <w:b/>
          <w:bCs/>
        </w:rPr>
        <w:t xml:space="preserve">Rubbing a balloon on hair:</w:t>
      </w:r>
    </w:p>
    <w:p>
      <w:pPr>
        <w:pStyle w:val="Compact"/>
        <w:numPr>
          <w:ilvl w:val="0"/>
          <w:numId w:val="1004"/>
        </w:numPr>
      </w:pPr>
      <w:r>
        <w:t xml:space="preserve">Electrons move from the __________ onto the __________.</w:t>
      </w:r>
    </w:p>
    <w:p>
      <w:pPr>
        <w:pStyle w:val="Compact"/>
        <w:numPr>
          <w:ilvl w:val="0"/>
          <w:numId w:val="1004"/>
        </w:numPr>
      </w:pPr>
      <w:r>
        <w:t xml:space="preserve">The balloon becomes __________ (gained electrons); the hair becomes __________ (lost electrons).</w:t>
      </w:r>
    </w:p>
    <w:p>
      <w:pPr>
        <w:pStyle w:val="CaptionedFigure"/>
      </w:pPr>
      <w:r>
        <w:drawing>
          <wp:inline>
            <wp:extent cx="3895344" cy="3474720"/>
            <wp:effectExtent b="0" l="0" r="0" t="0"/>
            <wp:docPr descr="A negatively charged balloon clinging to a neutral wall; the wall surface nearest the balloon shows + signs." title="" id="12" name="Picture"/>
            <a:graphic>
              <a:graphicData uri="http://schemas.openxmlformats.org/drawingml/2006/picture">
                <pic:pic>
                  <pic:nvPicPr>
                    <pic:cNvPr descr="figures/charged_ballo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44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negatively charged balloon clinging to a neutral wall; the wall surface nearest the balloon shows + signs.</w:t>
      </w:r>
    </w:p>
    <w:p>
      <w:pPr>
        <w:pStyle w:val="BodyText"/>
      </w:pPr>
      <w:r>
        <w:t xml:space="preserve">The same kind repels; the opposite kind attracts — that single rule explains every demo today:</w:t>
      </w:r>
    </w:p>
    <w:p>
      <w:pPr>
        <w:pStyle w:val="CaptionedFigure"/>
      </w:pPr>
      <w:r>
        <w:drawing>
          <wp:inline>
            <wp:extent cx="6121400" cy="2061832"/>
            <wp:effectExtent b="0" l="0" r="0" t="0"/>
            <wp:docPr descr="Three charge pairs: + with + repel, − with − repel, + with − attract." title="" id="15" name="Picture"/>
            <a:graphic>
              <a:graphicData uri="http://schemas.openxmlformats.org/drawingml/2006/picture">
                <pic:pic>
                  <pic:nvPicPr>
                    <pic:cNvPr descr="figures/attract_repe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6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charge pairs: + with + repel, − with − repel, + with − attract.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glass rod is rubbed with silk. The rod ends up with a charge of</w:t>
      </w:r>
      <w:r>
        <w:t xml:space="preserve"> </w:t>
      </w:r>
      <w:r>
        <w:rPr>
          <w:b/>
          <w:bCs/>
        </w:rPr>
        <w:t xml:space="preserve">+6 units</w:t>
      </w:r>
      <w:r>
        <w:t xml:space="preserve">. What charge does the silk carry, and why?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Rubbing only __________ charge — it does not create it (conservation of charge).</w:t>
      </w:r>
      <w:r>
        <w:t xml:space="preserve"> </w:t>
      </w:r>
      <w:r>
        <w:t xml:space="preserve">2. The rod became</w:t>
      </w:r>
      <w:r>
        <w:t xml:space="preserve"> </w:t>
      </w:r>
      <w:r>
        <w:rPr>
          <w:b/>
          <w:bCs/>
        </w:rPr>
        <w:t xml:space="preserve">+6</w:t>
      </w:r>
      <w:r>
        <w:t xml:space="preserve">, so it __________ 6 units of negative charge (electrons).</w:t>
      </w:r>
      <w:r>
        <w:t xml:space="preserve"> </w:t>
      </w:r>
      <w:r>
        <w:t xml:space="preserve">3. Those electrons went __________ the silk, so the silk carries a charge of __________ units.</w:t>
      </w:r>
      <w:r>
        <w:t xml:space="preserve"> </w:t>
      </w:r>
      <w:r>
        <w:t xml:space="preserve">4. Total charge before = total charge after = 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Two balloons rubbed the same way push each other apart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a balloon and a neutral wall pull together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2026-06-01T15:55:23Z</dcterms:created>
  <dcterms:modified xsi:type="dcterms:W3CDTF">2026-06-01T15:55:23Z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