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lassifying-solutions-teacher-guide"/>
    <w:p>
      <w:pPr>
        <w:pStyle w:val="Heading1"/>
      </w:pPr>
      <w:r>
        <w:t xml:space="preserve">Classifying Solutions — Teacher Guide</w:t>
      </w:r>
    </w:p>
    <w:bookmarkStart w:id="9" w:name="cover"/>
    <w:p>
      <w:pPr>
        <w:pStyle w:val="Heading2"/>
      </w:pPr>
      <w:r>
        <w:t xml:space="preserve">Cover</w:t>
      </w:r>
    </w:p>
    <w:p>
      <w:pPr>
        <w:pStyle w:val="FirstParagraph"/>
      </w:pPr>
      <w:r>
        <w:rPr>
          <w:b/>
          <w:bCs/>
        </w:rPr>
        <w:t xml:space="preserve">Unit: Solutions — Lesson 01: Classifying Solutions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PS1-10 (Solutions)</w:t>
      </w:r>
      <w:r>
        <w:t xml:space="preserve"> </w:t>
      </w:r>
      <w:r>
        <w:t xml:space="preserve">—</w:t>
      </w:r>
      <w:r>
        <w:t xml:space="preserve"> </w:t>
      </w:r>
      <w:r>
        <w:rPr>
          <w:i/>
          <w:iCs/>
        </w:rPr>
        <w:t xml:space="preserve">“Use evidence to support claims regarding the formation, properties, and behaviors of solutions at bulk scales.”</w:t>
      </w:r>
      <w:r>
        <w:t xml:space="preserve"> </w:t>
      </w:r>
      <w:r>
        <w:t xml:space="preserve">This lesson is the entry point to the Solutions unit. Students gather evidence from a hands-on dissolving investigation and use it to support claims about</w:t>
      </w:r>
      <w:r>
        <w:t xml:space="preserve"> </w:t>
      </w:r>
      <w:r>
        <w:rPr>
          <w:i/>
          <w:iCs/>
        </w:rPr>
        <w:t xml:space="preserve">how much</w:t>
      </w:r>
      <w:r>
        <w:t xml:space="preserve"> </w:t>
      </w:r>
      <w:r>
        <w:t xml:space="preserve">solute a solvent can hold and</w:t>
      </w:r>
      <w:r>
        <w:t xml:space="preserve"> </w:t>
      </w:r>
      <w:r>
        <w:rPr>
          <w:i/>
          <w:iCs/>
        </w:rPr>
        <w:t xml:space="preserve">how</w:t>
      </w:r>
      <w:r>
        <w:t xml:space="preserve"> </w:t>
      </w:r>
      <w:r>
        <w:t xml:space="preserve">temperature changes that amount. The vocabulary that names what they observe — solute, solvent, saturated, unsaturated, supersaturated, aqueous — is introduced only after the evidence is on the table, so students build the concept before they name it.</w:t>
      </w:r>
    </w:p>
    <w:p>
      <w:pPr>
        <w:pStyle w:val="BodyText"/>
      </w:pPr>
      <w:r>
        <w:t xml:space="preserve">The Cross-Cutting Concept of</w:t>
      </w:r>
      <w:r>
        <w:t xml:space="preserve"> </w:t>
      </w:r>
      <w:r>
        <w:rPr>
          <w:b/>
          <w:bCs/>
        </w:rPr>
        <w:t xml:space="preserve">Stability and Change</w:t>
      </w:r>
      <w:r>
        <w:t xml:space="preserve"> </w:t>
      </w:r>
      <w:r>
        <w:t xml:space="preserve">is the explicit lens. A solution at a fixed temperature sits at a stable balance: dissolved solute and undissolved solute coexist without the amount dissolved changing. Change the temperature and the balance point shifts — more solute can dissolve in hot solvent than in cold. Reading the solubility curve in</w:t>
      </w:r>
      <w:r>
        <w:t xml:space="preserve"> </w:t>
      </w:r>
      <w:r>
        <w:rPr>
          <w:rStyle w:val="VerbatimChar"/>
        </w:rPr>
        <w:t xml:space="preserve">figures/solubility_curve.png</w:t>
      </w:r>
      <w:r>
        <w:t xml:space="preserve"> </w:t>
      </w:r>
      <w:r>
        <w:t xml:space="preserve">makes that change quantitative: the curve</w:t>
      </w:r>
      <w:r>
        <w:t xml:space="preserve"> </w:t>
      </w:r>
      <w:r>
        <w:rPr>
          <w:i/>
          <w:iCs/>
        </w:rPr>
        <w:t xml:space="preserve">is</w:t>
      </w:r>
      <w:r>
        <w:t xml:space="preserve"> </w:t>
      </w:r>
      <w:r>
        <w:t xml:space="preserve">the boundary between</w:t>
      </w:r>
      <w:r>
        <w:t xml:space="preserve"> </w:t>
      </w:r>
      <w:r>
        <w:t xml:space="preserve">“more will dissolve”</w:t>
      </w:r>
      <w:r>
        <w:t xml:space="preserve"> </w:t>
      </w:r>
      <w:r>
        <w:t xml:space="preserve">(unsaturated) and</w:t>
      </w:r>
      <w:r>
        <w:t xml:space="preserve"> </w:t>
      </w:r>
      <w:r>
        <w:t xml:space="preserve">“no more will dissolve”</w:t>
      </w:r>
      <w:r>
        <w:t xml:space="preserve"> </w:t>
      </w:r>
      <w:r>
        <w:t xml:space="preserve">(saturated). Per East Meadow guidance, this qualitative-to-quantitative bridge prepares students for molarity and concentration calculations later in the unit.</w:t>
      </w:r>
    </w:p>
    <w:bookmarkEnd w:id="10"/>
    <w:bookmarkStart w:id="11" w:name="phenomenon"/>
    <w:p>
      <w:pPr>
        <w:pStyle w:val="Heading3"/>
      </w:pPr>
      <w:r>
        <w:t xml:space="preserve">Phenomenon</w:t>
      </w:r>
    </w:p>
    <w:p>
      <w:pPr>
        <w:pStyle w:val="FirstParagraph"/>
      </w:pPr>
      <w:r>
        <w:t xml:space="preserve">Pour the same spoonful of sugar into two identical glasses of unsweetened tea — one steaming hot, one filled with ice. Stir both the same number of times. In the hot glass the sugar vanishes within seconds; in the iced glass a small drift of undissolved crystals still sits at the bottom a minute later. Same sugar, same amount of stirring, same tea — only the temperature is different. Now keep adding sugar, half a spoon at a time, to the iced tea: eventually no more dissolves no matter how long you stir, and a permanent layer of sugar coats the bottom of the glass. The hot tea, meanwhile, swallows spoon after spoon. The phenomenon poses two linked questions at once: why does temperature change the</w:t>
      </w:r>
      <w:r>
        <w:t xml:space="preserve"> </w:t>
      </w:r>
      <w:r>
        <w:rPr>
          <w:i/>
          <w:iCs/>
        </w:rPr>
        <w:t xml:space="preserve">speed</w:t>
      </w:r>
      <w:r>
        <w:t xml:space="preserve"> </w:t>
      </w:r>
      <w:r>
        <w:t xml:space="preserve">of dissolving, and why does it change the</w:t>
      </w:r>
      <w:r>
        <w:t xml:space="preserve"> </w:t>
      </w:r>
      <w:r>
        <w:rPr>
          <w:i/>
          <w:iCs/>
        </w:rPr>
        <w:t xml:space="preserve">amount</w:t>
      </w:r>
      <w:r>
        <w:t xml:space="preserve"> </w:t>
      </w:r>
      <w:r>
        <w:t xml:space="preserve">that can dissolve at all?</w:t>
      </w:r>
    </w:p>
    <w:p>
      <w:pPr>
        <w:pStyle w:val="BodyText"/>
      </w:pPr>
      <w:r>
        <w:rPr>
          <w:b/>
          <w:bCs/>
        </w:rPr>
        <w:t xml:space="preserve">Driving question:</w:t>
      </w:r>
      <w:r>
        <w:t xml:space="preserve"> </w:t>
      </w:r>
      <w:r>
        <w:t xml:space="preserve">Why does sugar dissolve faster — and more completely — in hot tea than in iced tea?</w:t>
      </w:r>
    </w:p>
    <w:bookmarkEnd w:id="11"/>
    <w:bookmarkStart w:id="12" w:name="javalab-labs"/>
    <w:p>
      <w:pPr>
        <w:pStyle w:val="Heading3"/>
      </w:pPr>
      <w:r>
        <w:t xml:space="preserve">Javalab / Labs</w:t>
      </w:r>
    </w:p>
    <w:p>
      <w:pPr>
        <w:pStyle w:val="Compact"/>
        <w:numPr>
          <w:ilvl w:val="0"/>
          <w:numId w:val="1001"/>
        </w:numPr>
      </w:pPr>
      <w:r>
        <w:rPr>
          <w:b/>
          <w:bCs/>
        </w:rPr>
        <w:t xml:space="preserve">Saturation investigation lab:</w:t>
      </w:r>
      <w:r>
        <w:t xml:space="preserve"> </w:t>
      </w:r>
      <w:r>
        <w:t xml:space="preserve">Working in groups, students add a measured solute (table salt or, for the steeper effect, Epsom salt / potassium nitrate) one level scoop at a time to a fixed volume of room-temperature water, stirring and recording after each addition until no more dissolves (the first scoop that leaves permanent undissolved solid marks saturation). They then warm an identical sample and repeat, observing that more dissolves when hot. Data feed directly into reading</w:t>
      </w:r>
      <w:r>
        <w:t xml:space="preserve"> </w:t>
      </w:r>
      <w:r>
        <w:rPr>
          <w:rStyle w:val="VerbatimChar"/>
        </w:rPr>
        <w:t xml:space="preserve">figures/solubility_curve.png</w:t>
      </w:r>
      <w:r>
        <w:t xml:space="preserve">.</w:t>
      </w:r>
    </w:p>
    <w:p>
      <w:pPr>
        <w:pStyle w:val="Compact"/>
        <w:numPr>
          <w:ilvl w:val="0"/>
          <w:numId w:val="1001"/>
        </w:numPr>
      </w:pPr>
      <w:r>
        <w:rPr>
          <w:b/>
          <w:bCs/>
        </w:rPr>
        <w:t xml:space="preserve">Supersaturated sodium acetate</w:t>
      </w:r>
      <w:r>
        <w:rPr>
          <w:b/>
          <w:bCs/>
        </w:rPr>
        <w:t xml:space="preserve"> </w:t>
      </w:r>
      <w:r>
        <w:rPr>
          <w:b/>
          <w:bCs/>
        </w:rPr>
        <w:t xml:space="preserve">“hot ice”</w:t>
      </w:r>
      <w:r>
        <w:rPr>
          <w:b/>
          <w:bCs/>
        </w:rPr>
        <w:t xml:space="preserve"> </w:t>
      </w:r>
      <w:r>
        <w:rPr>
          <w:b/>
          <w:bCs/>
        </w:rPr>
        <w:t xml:space="preserve">demo (teacher-led):</w:t>
      </w:r>
      <w:r>
        <w:t xml:space="preserve"> </w:t>
      </w:r>
      <w:r>
        <w:t xml:space="preserve">A supersaturated sodium acetate solution (made by dissolving the solid in hot water and cooling undisturbed) crystallizes on contact with a seed crystal, instantly forming warm solid</w:t>
      </w:r>
      <w:r>
        <w:t xml:space="preserve"> </w:t>
      </w:r>
      <w:r>
        <w:t xml:space="preserve">“ice.”</w:t>
      </w:r>
      <w:r>
        <w:t xml:space="preserve"> </w:t>
      </w:r>
      <w:r>
        <w:t xml:space="preserve">This is the dramatic evidence that a supersaturated solution holds</w:t>
      </w:r>
      <w:r>
        <w:t xml:space="preserve"> </w:t>
      </w:r>
      <w:r>
        <w:rPr>
          <w:i/>
          <w:iCs/>
        </w:rPr>
        <w:t xml:space="preserve">more</w:t>
      </w:r>
      <w:r>
        <w:t xml:space="preserve"> </w:t>
      </w:r>
      <w:r>
        <w:t xml:space="preserve">dissolved solute than it normally could, and that the excess drops out the moment the balance is disturbed. CHCOONa + seed → rapid crystallization (exothermic). Safety: the solution and the resulting solid are warm, not dangerous, but treat as a demo.</w:t>
      </w:r>
    </w:p>
    <w:p>
      <w:pPr>
        <w:pStyle w:val="Compact"/>
        <w:numPr>
          <w:ilvl w:val="0"/>
          <w:numId w:val="1001"/>
        </w:numPr>
      </w:pPr>
      <w:r>
        <w:rPr>
          <w:b/>
          <w:bCs/>
        </w:rPr>
        <w:t xml:space="preserve">Rock candy growing (multi-day, optional launch):</w:t>
      </w:r>
      <w:r>
        <w:t xml:space="preserve"> </w:t>
      </w:r>
      <w:r>
        <w:t xml:space="preserve">Students start a supersaturated sucrose solution on a string today and observe crystal growth over the following week — concrete evidence that the excess solute in a supersaturated solution comes back out of solution over time.</w:t>
      </w:r>
    </w:p>
    <w:p>
      <w:pPr>
        <w:pStyle w:val="Compact"/>
        <w:numPr>
          <w:ilvl w:val="0"/>
          <w:numId w:val="1001"/>
        </w:numPr>
      </w:pPr>
      <w:r>
        <w:rPr>
          <w:b/>
          <w:bCs/>
        </w:rPr>
        <w:t xml:space="preserve">Solubility-curve reading:</w:t>
      </w:r>
      <w:r>
        <w:t xml:space="preserve"> </w:t>
      </w:r>
      <w:r>
        <w:t xml:space="preserve">Students use</w:t>
      </w:r>
      <w:r>
        <w:t xml:space="preserve"> </w:t>
      </w:r>
      <w:r>
        <w:rPr>
          <w:rStyle w:val="VerbatimChar"/>
        </w:rPr>
        <w:t xml:space="preserve">figures/solubility_curve.png</w:t>
      </w:r>
      <w:r>
        <w:t xml:space="preserve"> </w:t>
      </w:r>
      <w:r>
        <w:t xml:space="preserve">to classify points as saturated, unsaturated, or supersaturated and to read the maximum solubility of KNO₃ and NaCl at a given temperature.</w:t>
      </w:r>
    </w:p>
    <w:bookmarkEnd w:id="12"/>
    <w:bookmarkStart w:id="13" w:name="assessments"/>
    <w:p>
      <w:pPr>
        <w:pStyle w:val="Heading3"/>
      </w:pPr>
      <w:r>
        <w:t xml:space="preserve">Assessments</w:t>
      </w:r>
    </w:p>
    <w:p>
      <w:pPr>
        <w:pStyle w:val="Compact"/>
        <w:numPr>
          <w:ilvl w:val="0"/>
          <w:numId w:val="1002"/>
        </w:numPr>
      </w:pPr>
      <w:r>
        <w:rPr>
          <w:b/>
          <w:bCs/>
        </w:rPr>
        <w:t xml:space="preserve">“Fast and Fragrant”</w:t>
      </w:r>
      <w:r>
        <w:rPr>
          <w:b/>
          <w:bCs/>
        </w:rPr>
        <w:t xml:space="preserve"> </w:t>
      </w:r>
      <w:r>
        <w:rPr>
          <w:b/>
          <w:bCs/>
        </w:rPr>
        <w:t xml:space="preserve">performance task</w:t>
      </w:r>
      <w:r>
        <w:t xml:space="preserve"> </w:t>
      </w:r>
      <w:r>
        <w:t xml:space="preserve">(unit assessment, administered later): students design and justify a procedure to dissolve a flavoring or fragrance solute as quickly and completely as possible, citing temperature, stirring, and surface area — and classify their final solution as saturated or unsaturated using evidence. This lesson supplies the vocabulary and the saturation concept the task depends on.</w:t>
      </w:r>
    </w:p>
    <w:p>
      <w:pPr>
        <w:pStyle w:val="Compact"/>
        <w:numPr>
          <w:ilvl w:val="0"/>
          <w:numId w:val="1002"/>
        </w:numPr>
      </w:pPr>
      <w:r>
        <w:rPr>
          <w:b/>
          <w:bCs/>
        </w:rPr>
        <w:t xml:space="preserve">Exit Ticket</w:t>
      </w:r>
      <w:r>
        <w:t xml:space="preserve"> </w:t>
      </w:r>
      <w:r>
        <w:t xml:space="preserve">(Phase 5): three items — classify a described solution as saturated / unsaturated / supersaturated; identify solute vs. solvent in a named aqueous solution; one sentence using</w:t>
      </w:r>
      <w:r>
        <w:t xml:space="preserve"> </w:t>
      </w:r>
      <w:r>
        <w:rPr>
          <w:i/>
          <w:iCs/>
        </w:rPr>
        <w:t xml:space="preserve">aqueous</w:t>
      </w:r>
      <w:r>
        <w:t xml:space="preserve"> </w:t>
      </w:r>
      <w:r>
        <w:t xml:space="preserve">and</w:t>
      </w:r>
      <w:r>
        <w:t xml:space="preserve"> </w:t>
      </w:r>
      <w:r>
        <w:rPr>
          <w:i/>
          <w:iCs/>
        </w:rPr>
        <w:t xml:space="preserve">solvent</w:t>
      </w:r>
      <w:r>
        <w:t xml:space="preserve"> </w:t>
      </w:r>
      <w:r>
        <w:t xml:space="preserve">to explain why the iced-tea sugar dissolves at all. See</w:t>
      </w:r>
      <w:r>
        <w:t xml:space="preserve"> </w:t>
      </w:r>
      <w:r>
        <w:rPr>
          <w:rStyle w:val="VerbatimChar"/>
        </w:rPr>
        <w:t xml:space="preserve">Answer_Key.docx</w:t>
      </w:r>
      <w:r>
        <w:t xml:space="preserve">. Exit Ticket substances (sea water, rubbing alcohol, the</w:t>
      </w:r>
      <w:r>
        <w:t xml:space="preserve"> </w:t>
      </w:r>
      <w:r>
        <w:t xml:space="preserve">“honey on a hot day”</w:t>
      </w:r>
      <w:r>
        <w:t xml:space="preserve"> </w:t>
      </w:r>
      <w:r>
        <w:t xml:space="preserve">scenario) are deliberately different from the worksheet practice.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PS1-10 (formation, properties, and behaviors of solutions at bulk scale; evidence-based classification)</w:t>
            </w:r>
          </w:p>
        </w:tc>
      </w:tr>
      <w:tr>
        <w:tc>
          <w:tcPr/>
          <w:p>
            <w:pPr>
              <w:pStyle w:val="Compact"/>
            </w:pPr>
            <w:r>
              <w:rPr>
                <w:b/>
                <w:bCs/>
              </w:rPr>
              <w:t xml:space="preserve">CCC focus</w:t>
            </w:r>
          </w:p>
        </w:tc>
        <w:tc>
          <w:tcPr/>
          <w:p>
            <w:pPr>
              <w:pStyle w:val="Compact"/>
            </w:pPr>
            <w:r>
              <w:t xml:space="preserve">Stability and Change — a solution at fixed temperature is a stable balance between dissolved and undissolved solute; changing temperature shifts how much solute the solvent can hold</w:t>
            </w:r>
          </w:p>
        </w:tc>
      </w:tr>
      <w:tr>
        <w:tc>
          <w:tcPr/>
          <w:p>
            <w:pPr>
              <w:pStyle w:val="Compact"/>
            </w:pPr>
            <w:r>
              <w:rPr>
                <w:b/>
                <w:bCs/>
              </w:rPr>
              <w:t xml:space="preserve">Strategy chips</w:t>
            </w:r>
          </w:p>
        </w:tc>
        <w:tc>
          <w:tcPr/>
          <w:p>
            <w:pPr>
              <w:pStyle w:val="Compact"/>
            </w:pPr>
            <w:r>
              <w:t xml:space="preserve">ACTIVE LEARNING (hands-on saturation investigation drives the concept before vocabulary; total-participation card sort in Phase 3); RESTORATIVE CIRCLE (unit-opening circle)</w:t>
            </w:r>
          </w:p>
        </w:tc>
      </w:tr>
      <w:tr>
        <w:tc>
          <w:tcPr/>
          <w:p>
            <w:pPr>
              <w:pStyle w:val="Compact"/>
            </w:pPr>
            <w:r>
              <w:rPr>
                <w:b/>
                <w:bCs/>
              </w:rPr>
              <w:t xml:space="preserve">Materials</w:t>
            </w:r>
          </w:p>
        </w:tc>
        <w:tc>
          <w:tcPr/>
          <w:p>
            <w:pPr>
              <w:pStyle w:val="Compact"/>
            </w:pPr>
            <w:r>
              <w:t xml:space="preserve">Clear cups, warm and room-temperature water, a measurable solute (table salt + Epsom salt or KNO₃), level scoops, stirrers, thermometer (optional), sodium acetate solution + seed crystal for the</w:t>
            </w:r>
            <w:r>
              <w:t xml:space="preserve"> </w:t>
            </w:r>
            <w:r>
              <w:t xml:space="preserve">“hot ice”</w:t>
            </w:r>
            <w:r>
              <w:t xml:space="preserve"> </w:t>
            </w:r>
            <w:r>
              <w:t xml:space="preserve">demo,</w:t>
            </w:r>
            <w:r>
              <w:t xml:space="preserve"> </w:t>
            </w:r>
            <w:r>
              <w:rPr>
                <w:rStyle w:val="VerbatimChar"/>
              </w:rPr>
              <w:t xml:space="preserve">figures/solubility_curve.png</w:t>
            </w:r>
            <w:r>
              <w:t xml:space="preserve"> </w:t>
            </w:r>
            <w:r>
              <w:t xml:space="preserve">projected, classification cards for the Phase 3 sort</w:t>
            </w:r>
          </w:p>
        </w:tc>
      </w:tr>
      <w:tr>
        <w:tc>
          <w:tcPr/>
          <w:p>
            <w:pPr>
              <w:pStyle w:val="Compact"/>
            </w:pPr>
            <w:r>
              <w:rPr>
                <w:b/>
                <w:bCs/>
              </w:rPr>
              <w:t xml:space="preserve">Safety</w:t>
            </w:r>
          </w:p>
        </w:tc>
        <w:tc>
          <w:tcPr/>
          <w:p>
            <w:pPr>
              <w:pStyle w:val="Compact"/>
            </w:pPr>
            <w:r>
              <w:t xml:space="preserve">Sodium acetate solution and the resulting crystal are warm — handle the demo container with care and keep students at a viewing distance. Solutes used in the student lab are food-/lab-safe; do not taste anything in the lab. Standard lab safety applies; goggles for the student dissolving work.</w:t>
            </w:r>
          </w:p>
        </w:tc>
      </w:tr>
      <w:tr>
        <w:tc>
          <w:tcPr/>
          <w:p>
            <w:pPr>
              <w:pStyle w:val="Compact"/>
            </w:pPr>
            <w:r>
              <w:rPr>
                <w:b/>
                <w:bCs/>
              </w:rPr>
              <w:t xml:space="preserve">Prior knowledge</w:t>
            </w:r>
          </w:p>
        </w:tc>
        <w:tc>
          <w:tcPr/>
          <w:p>
            <w:pPr>
              <w:pStyle w:val="Compact"/>
            </w:pPr>
            <w:r>
              <w:t xml:space="preserve">Unit 02 (Physical Behavior of Matter) — mixtures vs. pure substances, homogeneous vs. heterogeneous; students should recognize a solution as a homogeneous mixture before this lesson. No molarity or concentration math is required yet.</w:t>
            </w:r>
          </w:p>
        </w:tc>
      </w:tr>
    </w:tbl>
    <w:p>
      <w:pPr>
        <w:pStyle w:val="BodyText"/>
      </w:pPr>
      <w:r>
        <w:rPr>
          <w:b/>
          <w:bCs/>
        </w:rPr>
        <w:t xml:space="preserve">Lesson objectives — students can:</w:t>
      </w:r>
    </w:p>
    <w:p>
      <w:pPr>
        <w:pStyle w:val="Compact"/>
        <w:numPr>
          <w:ilvl w:val="0"/>
          <w:numId w:val="1003"/>
        </w:numPr>
      </w:pPr>
      <w:r>
        <w:t xml:space="preserve">Identify the</w:t>
      </w:r>
      <w:r>
        <w:t xml:space="preserve"> </w:t>
      </w:r>
      <w:r>
        <w:rPr>
          <w:b/>
          <w:bCs/>
        </w:rPr>
        <w:t xml:space="preserve">solute</w:t>
      </w:r>
      <w:r>
        <w:t xml:space="preserve"> </w:t>
      </w:r>
      <w:r>
        <w:t xml:space="preserve">and the</w:t>
      </w:r>
      <w:r>
        <w:t xml:space="preserve"> </w:t>
      </w:r>
      <w:r>
        <w:rPr>
          <w:b/>
          <w:bCs/>
        </w:rPr>
        <w:t xml:space="preserve">solvent</w:t>
      </w:r>
      <w:r>
        <w:t xml:space="preserve"> </w:t>
      </w:r>
      <w:r>
        <w:t xml:space="preserve">in a given solution, and define an</w:t>
      </w:r>
      <w:r>
        <w:t xml:space="preserve"> </w:t>
      </w:r>
      <w:r>
        <w:rPr>
          <w:b/>
          <w:bCs/>
        </w:rPr>
        <w:t xml:space="preserve">aqueous</w:t>
      </w:r>
      <w:r>
        <w:t xml:space="preserve"> </w:t>
      </w:r>
      <w:r>
        <w:t xml:space="preserve">solution as one in which water is the solvent.</w:t>
      </w:r>
    </w:p>
    <w:p>
      <w:pPr>
        <w:pStyle w:val="Compact"/>
        <w:numPr>
          <w:ilvl w:val="0"/>
          <w:numId w:val="1003"/>
        </w:numPr>
      </w:pPr>
      <w:r>
        <w:t xml:space="preserve">Classify a solution as</w:t>
      </w:r>
      <w:r>
        <w:t xml:space="preserve"> </w:t>
      </w:r>
      <w:r>
        <w:rPr>
          <w:b/>
          <w:bCs/>
        </w:rPr>
        <w:t xml:space="preserve">saturated</w:t>
      </w:r>
      <w:r>
        <w:t xml:space="preserve">,</w:t>
      </w:r>
      <w:r>
        <w:t xml:space="preserve"> </w:t>
      </w:r>
      <w:r>
        <w:rPr>
          <w:b/>
          <w:bCs/>
        </w:rPr>
        <w:t xml:space="preserve">unsaturated</w:t>
      </w:r>
      <w:r>
        <w:t xml:space="preserve">, or</w:t>
      </w:r>
      <w:r>
        <w:t xml:space="preserve"> </w:t>
      </w:r>
      <w:r>
        <w:rPr>
          <w:b/>
          <w:bCs/>
        </w:rPr>
        <w:t xml:space="preserve">supersaturated</w:t>
      </w:r>
      <w:r>
        <w:t xml:space="preserve"> </w:t>
      </w:r>
      <w:r>
        <w:t xml:space="preserve">using evidence (does more solute dissolve? does undissolved solid remain? does solid crystallize when disturbed?).</w:t>
      </w:r>
    </w:p>
    <w:p>
      <w:pPr>
        <w:pStyle w:val="Compact"/>
        <w:numPr>
          <w:ilvl w:val="0"/>
          <w:numId w:val="1003"/>
        </w:numPr>
      </w:pPr>
      <w:r>
        <w:t xml:space="preserve">Use a solubility curve to determine the maximum amount of a solute that dissolves at a given temperature and to classify a point as saturated, unsaturated, or supersaturated.</w:t>
      </w:r>
    </w:p>
    <w:p>
      <w:pPr>
        <w:pStyle w:val="Compact"/>
        <w:numPr>
          <w:ilvl w:val="0"/>
          <w:numId w:val="1003"/>
        </w:numPr>
      </w:pPr>
      <w:r>
        <w:t xml:space="preserve">Explain, using Stability and Change, why raising the temperature lets a solvent dissolve more solute.</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Everyone — teacher included — answers in one sentence:</w:t>
      </w:r>
      <w:r>
        <w:t xml:space="preserve"> </w:t>
      </w:r>
      <w:r>
        <w:rPr>
          <w:i/>
          <w:iCs/>
        </w:rPr>
        <w:t xml:space="preserve">“Think of a drink you make at home — tea, lemonade, hot chocolate, coffee, agua fresca. What do you stir into it, and have you ever noticed it dissolve faster some times than others?”</w:t>
      </w:r>
      <w:r>
        <w:t xml:space="preserve"> </w:t>
      </w:r>
      <w:r>
        <w:t xml:space="preserve">One round, every voice, pass allowed. This grounds the chemistry in students’ kitchens and surfaces the everyday intuition that dissolving isn’t always the same.</w:t>
      </w:r>
    </w:p>
    <w:p>
      <w:pPr>
        <w:pStyle w:val="BodyText"/>
      </w:pPr>
      <w:r>
        <w:t xml:space="preserve">Then post the</w:t>
      </w:r>
      <w:r>
        <w:t xml:space="preserve"> </w:t>
      </w:r>
      <w:r>
        <w:rPr>
          <w:b/>
          <w:bCs/>
        </w:rPr>
        <w:t xml:space="preserve">Do Now</w:t>
      </w:r>
      <w:r>
        <w:t xml:space="preserve">:</w:t>
      </w:r>
    </w:p>
    <w:p>
      <w:pPr>
        <w:pStyle w:val="BlockText"/>
      </w:pPr>
      <w:r>
        <w:rPr>
          <w:i/>
          <w:iCs/>
        </w:rPr>
        <w:t xml:space="preserve">“Two glasses of plain tea sit on the table — one hot, one iced. You stir one spoon of sugar into each, the same number of stirs. In the hot glass the sugar disappears in seconds; in the iced glass some crystals are still at the bottom a minute later. In one sentence: why might the same sugar dissolve faster in the hot tea?”</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heat makes things dissolve faster.”</w:t>
      </w:r>
      <w:r>
        <w:t xml:space="preserve"> </w:t>
      </w:r>
      <w:r>
        <w:t xml:space="preserve">— affirm; and ask:</w:t>
      </w:r>
      <w:r>
        <w:t xml:space="preserve"> </w:t>
      </w:r>
      <w:r>
        <w:rPr>
          <w:i/>
          <w:iCs/>
        </w:rPr>
        <w:t xml:space="preserve">what is the heat actually doing to the water and the sugar?</w:t>
      </w:r>
      <w:r>
        <w:t xml:space="preserve"> </w:t>
      </w:r>
      <w:r>
        <w:t xml:space="preserve">Hold that question.</w:t>
      </w:r>
    </w:p>
    <w:p>
      <w:pPr>
        <w:pStyle w:val="Compact"/>
        <w:numPr>
          <w:ilvl w:val="0"/>
          <w:numId w:val="1004"/>
        </w:numPr>
      </w:pPr>
      <w:r>
        <w:t xml:space="preserve">“The hot water has more energy / moves faster.”</w:t>
      </w:r>
      <w:r>
        <w:t xml:space="preserve"> </w:t>
      </w:r>
      <w:r>
        <w:t xml:space="preserve">— excellent intuition; capture it. We will sharpen it in Phase 3.</w:t>
      </w:r>
    </w:p>
    <w:p>
      <w:pPr>
        <w:pStyle w:val="Compact"/>
        <w:numPr>
          <w:ilvl w:val="0"/>
          <w:numId w:val="1004"/>
        </w:numPr>
      </w:pPr>
      <w:r>
        <w:t xml:space="preserve">“I don’t know — they’re the same sugar and same tea.”</w:t>
      </w:r>
      <w:r>
        <w:t xml:space="preserve"> </w:t>
      </w:r>
      <w:r>
        <w:t xml:space="preserve">— validate the puzzle: that is exactly the tension. The</w:t>
      </w:r>
      <w:r>
        <w:t xml:space="preserve"> </w:t>
      </w:r>
      <w:r>
        <w:rPr>
          <w:i/>
          <w:iCs/>
        </w:rPr>
        <w:t xml:space="preserve">only</w:t>
      </w:r>
      <w:r>
        <w:t xml:space="preserve"> </w:t>
      </w:r>
      <w:r>
        <w:t xml:space="preserve">thing different is temperature, so the answer has to be about temperature.</w:t>
      </w:r>
    </w:p>
    <w:bookmarkEnd w:id="16"/>
    <w:bookmarkStart w:id="17" w:name="X6b8625547d2aa8a75ed4e477fd4bcae068a8fac"/>
    <w:p>
      <w:pPr>
        <w:pStyle w:val="Heading3"/>
      </w:pPr>
      <w:r>
        <w:t xml:space="preserve">3–8 min · Phenomenon hook — two glasses, one variable</w:t>
      </w:r>
    </w:p>
    <w:p>
      <w:pPr>
        <w:pStyle w:val="FirstParagraph"/>
      </w:pPr>
      <w:r>
        <w:rPr>
          <w:b/>
          <w:bCs/>
        </w:rPr>
        <w:t xml:space="preserve">Teacher actions.</w:t>
      </w:r>
      <w:r>
        <w:t xml:space="preserve"> </w:t>
      </w:r>
      <w:r>
        <w:t xml:space="preserve">Show (or describe vividly) the two glasses. Stir the same spoonful into each. The hot glass clears; the iced glass keeps a layer of crystals. Then escalate: keep adding sugar half a spoon at a time to the</w:t>
      </w:r>
      <w:r>
        <w:t xml:space="preserve"> </w:t>
      </w:r>
      <w:r>
        <w:rPr>
          <w:i/>
          <w:iCs/>
        </w:rPr>
        <w:t xml:space="preserve">iced</w:t>
      </w:r>
      <w:r>
        <w:t xml:space="preserve"> </w:t>
      </w:r>
      <w:r>
        <w:t xml:space="preserve">tea. Eventually a permanent layer coats the bottom no matter how long you stir — the iced tea has hit a limit. The hot tea keeps swallowing spoon after spoon.</w:t>
      </w:r>
    </w:p>
    <w:p>
      <w:pPr>
        <w:pStyle w:val="BodyText"/>
      </w:pPr>
      <w:r>
        <w:rPr>
          <w:b/>
          <w:bCs/>
        </w:rPr>
        <w:t xml:space="preserve">Sample teacher language:</w:t>
      </w:r>
    </w:p>
    <w:p>
      <w:pPr>
        <w:pStyle w:val="BlockText"/>
      </w:pPr>
      <w:r>
        <w:t xml:space="preserve">“Watch what just happened. The hot tea has no problem with that sugar — it disappears. The iced tea takes longer and then, after a few spoons, it just stops. There’s sugar sitting on the bottom that will</w:t>
      </w:r>
      <w:r>
        <w:t xml:space="preserve"> </w:t>
      </w:r>
      <w:r>
        <w:rPr>
          <w:i/>
          <w:iCs/>
        </w:rPr>
        <w:t xml:space="preserve">not</w:t>
      </w:r>
      <w:r>
        <w:t xml:space="preserve"> </w:t>
      </w:r>
      <w:r>
        <w:t xml:space="preserve">dissolve, no matter how long I stir. The tea is full. The hot tea isn’t full yet. Same sugar, same tea — the only thing I changed was temperature. So temperature is doing two different things here: it changes how</w:t>
      </w:r>
      <w:r>
        <w:t xml:space="preserve"> </w:t>
      </w:r>
      <w:r>
        <w:rPr>
          <w:i/>
          <w:iCs/>
        </w:rPr>
        <w:t xml:space="preserve">fast</w:t>
      </w:r>
      <w:r>
        <w:t xml:space="preserve"> </w:t>
      </w:r>
      <w:r>
        <w:t xml:space="preserve">the sugar dissolves, and it changes how</w:t>
      </w:r>
      <w:r>
        <w:t xml:space="preserve"> </w:t>
      </w:r>
      <w:r>
        <w:rPr>
          <w:i/>
          <w:iCs/>
        </w:rPr>
        <w:t xml:space="preserve">much</w:t>
      </w:r>
      <w:r>
        <w:t xml:space="preserve"> </w:t>
      </w:r>
      <w:r>
        <w:t xml:space="preserve">sugar can dissolve before the glass gives up.”</w:t>
      </w:r>
    </w:p>
    <w:p>
      <w:pPr>
        <w:pStyle w:val="FirstParagraph"/>
      </w:pPr>
      <w:r>
        <w:rPr>
          <w:b/>
          <w:bCs/>
        </w:rPr>
        <w:t xml:space="preserve">Anticipated student responses:</w:t>
      </w:r>
    </w:p>
    <w:p>
      <w:pPr>
        <w:pStyle w:val="Compact"/>
        <w:numPr>
          <w:ilvl w:val="0"/>
          <w:numId w:val="1005"/>
        </w:numPr>
      </w:pPr>
      <w:r>
        <w:t xml:space="preserve">“The cold tea got full and the hot one didn’t.”</w:t>
      </w:r>
      <w:r>
        <w:t xml:space="preserve"> </w:t>
      </w:r>
      <w:r>
        <w:t xml:space="preserve">— capture exactly;</w:t>
      </w:r>
      <w:r>
        <w:t xml:space="preserve"> </w:t>
      </w:r>
      <w:r>
        <w:t xml:space="preserve">“full”</w:t>
      </w:r>
      <w:r>
        <w:t xml:space="preserve"> </w:t>
      </w:r>
      <w:r>
        <w:t xml:space="preserve">is the everyday word for</w:t>
      </w:r>
      <w:r>
        <w:t xml:space="preserve"> </w:t>
      </w:r>
      <w:r>
        <w:rPr>
          <w:b/>
          <w:bCs/>
        </w:rPr>
        <w:t xml:space="preserve">saturated</w:t>
      </w:r>
      <w:r>
        <w:t xml:space="preserve">, which we’ll name in Phase 3.</w:t>
      </w:r>
    </w:p>
    <w:p>
      <w:pPr>
        <w:pStyle w:val="Compact"/>
        <w:numPr>
          <w:ilvl w:val="0"/>
          <w:numId w:val="1005"/>
        </w:numPr>
      </w:pPr>
      <w:r>
        <w:t xml:space="preserve">“If you heated the iced tea up, would the sugar on the bottom dissolve?”</w:t>
      </w:r>
      <w:r>
        <w:t xml:space="preserve"> </w:t>
      </w:r>
      <w:r>
        <w:t xml:space="preserve">— outstanding prediction; we will test exactly that idea in the investigation.</w:t>
      </w:r>
    </w:p>
    <w:p>
      <w:pPr>
        <w:pStyle w:val="Compact"/>
        <w:numPr>
          <w:ilvl w:val="0"/>
          <w:numId w:val="1005"/>
        </w:numPr>
      </w:pPr>
      <w:r>
        <w:t xml:space="preserve">“Faster and more are the same thing.”</w:t>
      </w:r>
      <w:r>
        <w:t xml:space="preserve"> </w:t>
      </w:r>
      <w:r>
        <w:t xml:space="preserve">— gently separate them: a hot glass dissolves sugar</w:t>
      </w:r>
      <w:r>
        <w:t xml:space="preserve"> </w:t>
      </w:r>
      <w:r>
        <w:rPr>
          <w:i/>
          <w:iCs/>
        </w:rPr>
        <w:t xml:space="preserve">faster</w:t>
      </w:r>
      <w:r>
        <w:t xml:space="preserve"> </w:t>
      </w:r>
      <w:r>
        <w:t xml:space="preserve">(speed) AND can hold</w:t>
      </w:r>
      <w:r>
        <w:t xml:space="preserve"> </w:t>
      </w:r>
      <w:r>
        <w:rPr>
          <w:i/>
          <w:iCs/>
        </w:rPr>
        <w:t xml:space="preserve">more</w:t>
      </w:r>
      <w:r>
        <w:t xml:space="preserve"> </w:t>
      </w:r>
      <w:r>
        <w:t xml:space="preserve">total (amount). Two different effects — keep them apart.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sugar dissolve faster — and more completely — in hot tea than in iced tea?</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glasses. Then:</w:t>
      </w:r>
    </w:p>
    <w:p>
      <w:pPr>
        <w:pStyle w:val="BlockText"/>
      </w:pPr>
      <w:r>
        <w:t xml:space="preserve">“Turn to your partner: in the iced tea, after a few spoons, sugar stopped dissolving and sat on the bottom. What do you think is going on in that glass — is the sugar gone, or is something stopping more from dissolving? Try to describe what the water is doing.”</w:t>
      </w:r>
    </w:p>
    <w:p>
      <w:pPr>
        <w:pStyle w:val="FirstParagraph"/>
      </w:pPr>
      <w:r>
        <w:t xml:space="preserve">Target insight (leave open if no one lands it yet): the water can only hold so much sugar</w:t>
      </w:r>
      <w:r>
        <w:t xml:space="preserve"> </w:t>
      </w:r>
      <w:r>
        <w:rPr>
          <w:i/>
          <w:iCs/>
        </w:rPr>
        <w:t xml:space="preserve">at that temperature</w:t>
      </w:r>
      <w:r>
        <w:t xml:space="preserve">. Once it’s holding the maximum, extra sugar just sits there. That maximum is the idea of</w:t>
      </w:r>
      <w:r>
        <w:t xml:space="preserve"> </w:t>
      </w:r>
      <w:r>
        <w:rPr>
          <w:b/>
          <w:bCs/>
        </w:rPr>
        <w:t xml:space="preserve">saturation</w:t>
      </w:r>
      <w:r>
        <w:t xml:space="preserve"> </w:t>
      </w:r>
      <w:r>
        <w:t xml:space="preserve">— and it changes with temperature. We name it formally in Phase 3.</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0" w:name="X0870ef3d434da84a31daaad492771994aa4641b"/>
    <w:p>
      <w:pPr>
        <w:pStyle w:val="Heading3"/>
      </w:pPr>
      <w:r>
        <w:t xml:space="preserve">10–14 min · ABCs Activity — dissolve and observe, before any vocabulary</w:t>
      </w:r>
    </w:p>
    <w:p>
      <w:pPr>
        <w:pStyle w:val="FirstParagraph"/>
      </w:pPr>
      <w:r>
        <w:rPr>
          <w:b/>
          <w:bCs/>
        </w:rPr>
        <w:t xml:space="preserve">Before any formal vocabulary is introduced</w:t>
      </w:r>
      <w:r>
        <w:t xml:space="preserve">, students get their hands on the phenomenon. Distribute the worksheet and the materials: a clear cup with a fixed volume of room-temperature water, a level scoop, a stirrer, and a measured supply of solute (table salt, or Epsom salt / KNO₃ for a steeper effect).</w:t>
      </w:r>
    </w:p>
    <w:p>
      <w:pPr>
        <w:pStyle w:val="BodyText"/>
      </w:pPr>
      <w:r>
        <w:rPr>
          <w:b/>
          <w:bCs/>
        </w:rPr>
        <w:t xml:space="preserve">The task (Part 1 — add and watch):</w:t>
      </w:r>
    </w:p>
    <w:p>
      <w:pPr>
        <w:pStyle w:val="BlockText"/>
      </w:pPr>
      <w:r>
        <w:t xml:space="preserve">“Add ONE level scoop of solute to your water. Stir until it’s fully dissolved or until you’re sure it won’t dissolve any more. Record: did it all dissolve? Then add another scoop. Keep going, one scoop at a time, recording each time, until you reach a scoop that will</w:t>
      </w:r>
      <w:r>
        <w:t xml:space="preserve"> </w:t>
      </w:r>
      <w:r>
        <w:rPr>
          <w:i/>
          <w:iCs/>
        </w:rPr>
        <w:t xml:space="preserve">not</w:t>
      </w:r>
      <w:r>
        <w:t xml:space="preserve"> </w:t>
      </w:r>
      <w:r>
        <w:t xml:space="preserve">dissolve no matter how long you stir.”</w:t>
      </w:r>
    </w:p>
    <w:p>
      <w:pPr>
        <w:pStyle w:val="FirstParagraph"/>
      </w:pPr>
      <w:r>
        <w:t xml:space="preserve">Students record in a running table: scoop number | fully dissolved? (Y/N) | observations.</w:t>
      </w:r>
    </w:p>
    <w:p>
      <w:pPr>
        <w:pStyle w:val="BodyText"/>
      </w:pPr>
      <w:r>
        <w:rPr>
          <w:b/>
          <w:bCs/>
        </w:rPr>
        <w:t xml:space="preserve">Teacher facilitation language (circulate):</w:t>
      </w:r>
    </w:p>
    <w:p>
      <w:pPr>
        <w:pStyle w:val="BlockText"/>
      </w:pPr>
      <w:r>
        <w:t xml:space="preserve">“Don’t dump it all in at once — one scoop, stir, watch, record. We’re hunting for the exact scoop where the water gives up. That moment is data.”</w:t>
      </w:r>
    </w:p>
    <w:p>
      <w:pPr>
        <w:pStyle w:val="BlockText"/>
      </w:pPr>
      <w:r>
        <w:t xml:space="preserve">“When you hit a scoop that won’t go in, don’t throw it out — that undissolved solid on the bottom is your evidence that the water is full. Leave it and note it.”</w:t>
      </w:r>
    </w:p>
    <w:p>
      <w:pPr>
        <w:pStyle w:val="FirstParagraph"/>
      </w:pPr>
      <w:r>
        <w:rPr>
          <w:b/>
          <w:bCs/>
        </w:rPr>
        <w:t xml:space="preserve">Anticipated student responses during ABCs:</w:t>
      </w:r>
    </w:p>
    <w:p>
      <w:pPr>
        <w:pStyle w:val="Compact"/>
        <w:numPr>
          <w:ilvl w:val="0"/>
          <w:numId w:val="1006"/>
        </w:numPr>
      </w:pPr>
      <w:r>
        <w:t xml:space="preserve">“The first few scoops dissolved fine, but now it won’t.”</w:t>
      </w:r>
      <w:r>
        <w:t xml:space="preserve"> </w:t>
      </w:r>
      <w:r>
        <w:t xml:space="preserve">— perfect; you’ve found the limit. Mark which scoop number that was.</w:t>
      </w:r>
    </w:p>
    <w:p>
      <w:pPr>
        <w:pStyle w:val="Compact"/>
        <w:numPr>
          <w:ilvl w:val="0"/>
          <w:numId w:val="1006"/>
        </w:numPr>
      </w:pPr>
      <w:r>
        <w:t xml:space="preserve">“Mine is still dissolving slowly — is it full?”</w:t>
      </w:r>
      <w:r>
        <w:t xml:space="preserve"> </w:t>
      </w:r>
      <w:r>
        <w:t xml:space="preserve">— good question; keep stirring; full means it</w:t>
      </w:r>
      <w:r>
        <w:t xml:space="preserve"> </w:t>
      </w:r>
      <w:r>
        <w:rPr>
          <w:i/>
          <w:iCs/>
        </w:rPr>
        <w:t xml:space="preserve">won’t</w:t>
      </w:r>
      <w:r>
        <w:t xml:space="preserve"> </w:t>
      </w:r>
      <w:r>
        <w:t xml:space="preserve">dissolve even with extended stirring and leaves solid behind.</w:t>
      </w:r>
    </w:p>
    <w:p>
      <w:pPr>
        <w:pStyle w:val="Compact"/>
        <w:numPr>
          <w:ilvl w:val="0"/>
          <w:numId w:val="1006"/>
        </w:numPr>
      </w:pPr>
      <w:r>
        <w:t xml:space="preserve">“My partner’s took more scoops than mine.”</w:t>
      </w:r>
      <w:r>
        <w:t xml:space="preserve"> </w:t>
      </w:r>
      <w:r>
        <w:t xml:space="preserve">— note it; scoop size and water temperature vary. We’ll standardize the idea with the solubility curve.</w:t>
      </w:r>
    </w:p>
    <w:bookmarkEnd w:id="20"/>
    <w:bookmarkStart w:id="21" w:name="X246258ce0e36cebfd824337b1deb197bcc88d2a"/>
    <w:p>
      <w:pPr>
        <w:pStyle w:val="Heading3"/>
      </w:pPr>
      <w:r>
        <w:t xml:space="preserve">14–22 min · Investigation Part 2 — does heat change the limit?</w:t>
      </w:r>
    </w:p>
    <w:p>
      <w:pPr>
        <w:pStyle w:val="FirstParagraph"/>
      </w:pPr>
      <w:r>
        <w:t xml:space="preserve">Now test the iced-tea prediction directly. Each group takes a</w:t>
      </w:r>
      <w:r>
        <w:t xml:space="preserve"> </w:t>
      </w:r>
      <w:r>
        <w:rPr>
          <w:i/>
          <w:iCs/>
        </w:rPr>
        <w:t xml:space="preserve">fresh</w:t>
      </w:r>
      <w:r>
        <w:t xml:space="preserve"> </w:t>
      </w:r>
      <w:r>
        <w:t xml:space="preserve">identical cup of water, this time</w:t>
      </w:r>
      <w:r>
        <w:t xml:space="preserve"> </w:t>
      </w:r>
      <w:r>
        <w:rPr>
          <w:b/>
          <w:bCs/>
        </w:rPr>
        <w:t xml:space="preserve">warm</w:t>
      </w:r>
      <w:r>
        <w:t xml:space="preserve">, and repeats the scoop-by-scoop addition.</w:t>
      </w:r>
    </w:p>
    <w:p>
      <w:pPr>
        <w:pStyle w:val="BodyText"/>
      </w:pPr>
      <w:r>
        <w:rPr>
          <w:b/>
          <w:bCs/>
        </w:rPr>
        <w:t xml:space="preserve">The task (Part 2 — warm sample):</w:t>
      </w:r>
    </w:p>
    <w:p>
      <w:pPr>
        <w:pStyle w:val="BlockText"/>
      </w:pPr>
      <w:r>
        <w:t xml:space="preserve">“Repeat Part 1 with warm water. Add scoops one at a time and record. Compare: how many scoops dissolved in the warm water before it reached its limit, versus the room-temperature water?”</w:t>
      </w:r>
    </w:p>
    <w:p>
      <w:pPr>
        <w:pStyle w:val="FirstParagraph"/>
      </w:pPr>
      <w:r>
        <w:rPr>
          <w:b/>
          <w:bCs/>
        </w:rPr>
        <w:t xml:space="preserve">Teacher facilitation language:</w:t>
      </w:r>
    </w:p>
    <w:p>
      <w:pPr>
        <w:pStyle w:val="BlockText"/>
      </w:pPr>
      <w:r>
        <w:t xml:space="preserve">“If your room-temperature water gave up after, say, four scoops, watch closely: does the warm water give up at four, or does it keep going? What does that tell you about temperature and how much can dissolve?”</w:t>
      </w:r>
    </w:p>
    <w:p>
      <w:pPr>
        <w:pStyle w:val="FirstParagraph"/>
      </w:pPr>
      <w:r>
        <w:rPr>
          <w:b/>
          <w:bCs/>
        </w:rPr>
        <w:t xml:space="preserve">Anticipated student responses:</w:t>
      </w:r>
    </w:p>
    <w:p>
      <w:pPr>
        <w:pStyle w:val="Compact"/>
        <w:numPr>
          <w:ilvl w:val="0"/>
          <w:numId w:val="1007"/>
        </w:numPr>
      </w:pPr>
      <w:r>
        <w:t xml:space="preserve">“The warm one took way more scoops!”</w:t>
      </w:r>
      <w:r>
        <w:t xml:space="preserve"> </w:t>
      </w:r>
      <w:r>
        <w:t xml:space="preserve">— that’s the headline result; the warm solvent holds more solute. Record the two scoop counts side by side.</w:t>
      </w:r>
    </w:p>
    <w:p>
      <w:pPr>
        <w:pStyle w:val="Compact"/>
        <w:numPr>
          <w:ilvl w:val="0"/>
          <w:numId w:val="1007"/>
        </w:numPr>
      </w:pPr>
      <w:r>
        <w:t xml:space="preserve">“What if we cooled the warm one back down?”</w:t>
      </w:r>
      <w:r>
        <w:t xml:space="preserve"> </w:t>
      </w:r>
      <w:r>
        <w:t xml:space="preserve">— beautiful question; the dissolved solute would start to come back out as solid. That’s a preview of supersaturation — hold the thought for the demo.</w:t>
      </w:r>
    </w:p>
    <w:p>
      <w:pPr>
        <w:pStyle w:val="Compact"/>
        <w:numPr>
          <w:ilvl w:val="0"/>
          <w:numId w:val="1007"/>
        </w:numPr>
      </w:pPr>
      <w:r>
        <w:t xml:space="preserve">“So heating the iced tea WOULD dissolve the sugar on the bottom?”</w:t>
      </w:r>
      <w:r>
        <w:t xml:space="preserve"> </w:t>
      </w:r>
      <w:r>
        <w:t xml:space="preserve">— yes; you just confirmed the Phase 1 prediction with your own data.</w:t>
      </w:r>
    </w:p>
    <w:bookmarkEnd w:id="21"/>
    <w:bookmarkStart w:id="25" w:name="X00ec21c5dc8538a1fc0fd85f221a715c82841d7"/>
    <w:p>
      <w:pPr>
        <w:pStyle w:val="Heading3"/>
      </w:pPr>
      <w:r>
        <w:t xml:space="preserve">22–28 min · Investigation Part 3 — the</w:t>
      </w:r>
      <w:r>
        <w:t xml:space="preserve"> </w:t>
      </w:r>
      <w:r>
        <w:t xml:space="preserve">“hot ice”</w:t>
      </w:r>
      <w:r>
        <w:t xml:space="preserve"> </w:t>
      </w:r>
      <w:r>
        <w:t xml:space="preserve">demo + reading the curve</w:t>
      </w:r>
    </w:p>
    <w:p>
      <w:pPr>
        <w:pStyle w:val="FirstParagraph"/>
      </w:pPr>
      <w:r>
        <w:rPr>
          <w:b/>
          <w:bCs/>
        </w:rPr>
        <w:t xml:space="preserve">Teacher-led demo (2–3 min):</w:t>
      </w:r>
      <w:r>
        <w:t xml:space="preserve"> </w:t>
      </w:r>
      <w:r>
        <w:t xml:space="preserve">Show the pre-made supersaturated sodium acetate solution — clear, with no solid in it, yet holding</w:t>
      </w:r>
      <w:r>
        <w:t xml:space="preserve"> </w:t>
      </w:r>
      <w:r>
        <w:rPr>
          <w:i/>
          <w:iCs/>
        </w:rPr>
        <w:t xml:space="preserve">more</w:t>
      </w:r>
      <w:r>
        <w:t xml:space="preserve"> </w:t>
      </w:r>
      <w:r>
        <w:t xml:space="preserve">dissolved solute than it normally could at room temperature because it was dissolved hot and cooled undisturbed. Drop in a single seed crystal. The solution crystallizes outward into warm solid</w:t>
      </w:r>
      <w:r>
        <w:t xml:space="preserve"> </w:t>
      </w:r>
      <w:r>
        <w:t xml:space="preserve">“ice”</w:t>
      </w:r>
      <w:r>
        <w:t xml:space="preserve"> </w:t>
      </w:r>
      <w:r>
        <w:t xml:space="preserve">in seconds.</w:t>
      </w:r>
    </w:p>
    <w:p>
      <w:pPr>
        <w:pStyle w:val="BodyText"/>
      </w:pPr>
      <w:r>
        <w:rPr>
          <w:b/>
          <w:bCs/>
        </w:rPr>
        <w:t xml:space="preserve">Sample teacher language:</w:t>
      </w:r>
    </w:p>
    <w:p>
      <w:pPr>
        <w:pStyle w:val="BlockText"/>
      </w:pPr>
      <w:r>
        <w:t xml:space="preserve">“This liquid is holding more dissolved solid than it’s supposed to be able to at this temperature — it’s been tricked into it by cooling slowly without being disturbed. Watch what one tiny crystal does: the moment I disturb that balance, all the extra solid that shouldn’t be dissolved comes crashing out at once. That’s the difference between a solution that’s just full and one that’s</w:t>
      </w:r>
      <w:r>
        <w:t xml:space="preserve"> </w:t>
      </w:r>
      <w:r>
        <w:rPr>
          <w:i/>
          <w:iCs/>
        </w:rPr>
        <w:t xml:space="preserve">overfull</w:t>
      </w:r>
      <w:r>
        <w:t xml:space="preserve">.”</w:t>
      </w:r>
    </w:p>
    <w:p>
      <w:pPr>
        <w:pStyle w:val="FirstParagraph"/>
      </w:pPr>
      <w:r>
        <w:rPr>
          <w:b/>
          <w:bCs/>
        </w:rPr>
        <w:t xml:space="preserve">Then project</w:t>
      </w:r>
      <w:r>
        <w:rPr>
          <w:b/>
          <w:bCs/>
        </w:rPr>
        <w:t xml:space="preserve"> </w:t>
      </w:r>
      <w:r>
        <w:rPr>
          <w:rStyle w:val="VerbatimChar"/>
          <w:b/>
          <w:bCs/>
        </w:rPr>
        <w:t xml:space="preserve">figures/solubility_curve.png</w:t>
      </w:r>
      <w:r>
        <w:rPr>
          <w:b/>
          <w:bCs/>
        </w:rPr>
        <w:t xml:space="preserve">:</w:t>
      </w:r>
    </w:p>
    <w:p>
      <w:pPr>
        <w:pStyle w:val="CaptionedFigure"/>
      </w:pPr>
      <w:r>
        <w:drawing>
          <wp:inline>
            <wp:extent cx="4297680" cy="3206496"/>
            <wp:effectExtent b="0" l="0" r="0" t="0"/>
            <wp:docPr descr="Line graph titled ‘Solubility vs. Temperature’ 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Points are marked at every 10 degrees." title="" id="23" name="Picture"/>
            <a:graphic>
              <a:graphicData uri="http://schemas.openxmlformats.org/drawingml/2006/picture">
                <pic:pic>
                  <pic:nvPicPr>
                    <pic:cNvPr descr="figures/solubility_curve.png" id="24" name="Picture"/>
                    <pic:cNvPicPr>
                      <a:picLocks noChangeArrowheads="1" noChangeAspect="1"/>
                    </pic:cNvPicPr>
                  </pic:nvPicPr>
                  <pic:blipFill>
                    <a:blip r:embed="rId22"/>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‘Solubility vs. Temperature’</w:t>
      </w:r>
      <w:r>
        <w:t xml:space="preserve"> </w:t>
      </w:r>
      <w:r>
        <w:t xml:space="preserve">with two curves on axes of temperature in degrees Celsius (x, 0 to 100) and solubility in grams of solute per 100 grams of water (y, 0 to about 250). The purple KNO₃ curve rises steeply from about 13 g at 0 °C to about 246 g at 100 °C. The blue NaCl curve is nearly flat, rising only from about 36 g to about 40 g across the same range. The two curves cross near 20 °C, where both are about 35 g per 100 g water. Points are marked at every 10 degrees.</w:t>
      </w:r>
    </w:p>
    <w:p>
      <w:pPr>
        <w:pStyle w:val="BodyText"/>
      </w:pPr>
      <w:r>
        <w:t xml:space="preserve">Have students answer (on the worksheet): at 60 °C, how many grams of KNO₃ dissolve in 100 g of water? (≈110 g.) Does NaCl change much with temperature? (No — nearly flat.)</w:t>
      </w:r>
    </w:p>
    <w:p>
      <w:pPr>
        <w:pStyle w:val="BlockText"/>
      </w:pPr>
      <w:r>
        <w:t xml:space="preserve">“The curve is the line where the solvent is exactly full — exactly at its limit. A point</w:t>
      </w:r>
      <w:r>
        <w:t xml:space="preserve"> </w:t>
      </w:r>
      <w:r>
        <w:rPr>
          <w:i/>
          <w:iCs/>
        </w:rPr>
        <w:t xml:space="preserve">on</w:t>
      </w:r>
      <w:r>
        <w:t xml:space="preserve"> </w:t>
      </w:r>
      <w:r>
        <w:t xml:space="preserve">the curve is full. A point</w:t>
      </w:r>
      <w:r>
        <w:t xml:space="preserve"> </w:t>
      </w:r>
      <w:r>
        <w:rPr>
          <w:i/>
          <w:iCs/>
        </w:rPr>
        <w:t xml:space="preserve">below</w:t>
      </w:r>
      <w:r>
        <w:t xml:space="preserve"> </w:t>
      </w:r>
      <w:r>
        <w:t xml:space="preserve">it: there’s still room, more would dissolve. A point</w:t>
      </w:r>
      <w:r>
        <w:t xml:space="preserve"> </w:t>
      </w:r>
      <w:r>
        <w:rPr>
          <w:i/>
          <w:iCs/>
        </w:rPr>
        <w:t xml:space="preserve">above</w:t>
      </w:r>
      <w:r>
        <w:t xml:space="preserve"> </w:t>
      </w:r>
      <w:r>
        <w:t xml:space="preserve">it: that’s more solid dissolved than the curve allows — overfull, like the sodium acetate.”</w:t>
      </w:r>
    </w:p>
    <w:bookmarkEnd w:id="25"/>
    <w:bookmarkStart w:id="26" w:name="min-reconnect-surface-the-method"/>
    <w:p>
      <w:pPr>
        <w:pStyle w:val="Heading3"/>
      </w:pPr>
      <w:r>
        <w:t xml:space="preserve">28–30 min · Reconnect + surface the method</w:t>
      </w:r>
    </w:p>
    <w:p>
      <w:pPr>
        <w:pStyle w:val="FirstParagraph"/>
      </w:pPr>
      <w:r>
        <w:t xml:space="preserve">Bring groups back together. Ask:</w:t>
      </w:r>
    </w:p>
    <w:p>
      <w:pPr>
        <w:pStyle w:val="BlockText"/>
      </w:pPr>
      <w:r>
        <w:t xml:space="preserve">“Across all your data and the curve: what are the three different situations a solution can be in? (1) there’s still room for more to dissolve; (2) it’s exactly full; (3) it’s somehow holding more than full. What evidence tells you which one you’re looking at?”</w:t>
      </w:r>
    </w:p>
    <w:p>
      <w:pPr>
        <w:pStyle w:val="FirstParagraph"/>
      </w:pPr>
      <w:r>
        <w:t xml:space="preserve">Surface the key idea: you classify a solution by</w:t>
      </w:r>
      <w:r>
        <w:t xml:space="preserve"> </w:t>
      </w:r>
      <w:r>
        <w:rPr>
          <w:i/>
          <w:iCs/>
        </w:rPr>
        <w:t xml:space="preserve">evidence</w:t>
      </w:r>
      <w:r>
        <w:t xml:space="preserve"> </w:t>
      </w:r>
      <w:r>
        <w:t xml:space="preserve">— does more dissolve (room left), does undissolved solid remain after stirring (full), or does solid crash out when disturbed (overfull). Temperature sets where the</w:t>
      </w:r>
      <w:r>
        <w:t xml:space="preserve"> </w:t>
      </w:r>
      <w:r>
        <w:t xml:space="preserve">“full”</w:t>
      </w:r>
      <w:r>
        <w:t xml:space="preserve"> </w:t>
      </w:r>
      <w:r>
        <w:t xml:space="preserve">line is.</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Xe5d8d1a85a57c911dffdffd08dde0d4f479927b"/>
    <w:p>
      <w:pPr>
        <w:pStyle w:val="Heading3"/>
      </w:pPr>
      <w:r>
        <w:t xml:space="preserve">30–33 min · Turn-and-Talk #2 + total-participation card sort</w:t>
      </w:r>
    </w:p>
    <w:p>
      <w:pPr>
        <w:pStyle w:val="BlockText"/>
      </w:pPr>
      <w:r>
        <w:t xml:space="preserve">“Look at your two scoop counts and the solubility curve. Turn to your partner: the warm water held more solute than the cold water. Using the idea of a balance between dissolved and undissolved solid, why does heating let the solvent hold more?”</w:t>
      </w:r>
    </w:p>
    <w:p>
      <w:pPr>
        <w:pStyle w:val="FirstParagraph"/>
      </w:pPr>
      <w:r>
        <w:t xml:space="preserve">Target consensus: hot solvent particles move faster and pull solute particles apart and surround them more effectively, so the balance point — the amount that can stay dissolved — sits higher. Cool it down and the balance point drops, so excess solute comes back out.</w:t>
      </w:r>
    </w:p>
    <w:p>
      <w:pPr>
        <w:pStyle w:val="BodyText"/>
      </w:pPr>
      <w:r>
        <w:rPr>
          <w:b/>
          <w:bCs/>
        </w:rPr>
        <w:t xml:space="preserve">ACTIVE LEARNING card sort (total participation):</w:t>
      </w:r>
      <w:r>
        <w:t xml:space="preserve"> </w:t>
      </w:r>
      <w:r>
        <w:t xml:space="preserve">Hand each pair three cards describing solutions (e.g.,</w:t>
      </w:r>
      <w:r>
        <w:t xml:space="preserve"> </w:t>
      </w:r>
      <w:r>
        <w:rPr>
          <w:i/>
          <w:iCs/>
        </w:rPr>
        <w:t xml:space="preserve">“more sugar still dissolves when stirred,”</w:t>
      </w:r>
      <w:r>
        <w:t xml:space="preserve"> </w:t>
      </w:r>
      <w:r>
        <w:rPr>
          <w:i/>
          <w:iCs/>
        </w:rPr>
        <w:t xml:space="preserve">“undissolved crystals sit on the bottom after long stirring,”</w:t>
      </w:r>
      <w:r>
        <w:t xml:space="preserve"> </w:t>
      </w:r>
      <w:r>
        <w:rPr>
          <w:i/>
          <w:iCs/>
        </w:rPr>
        <w:t xml:space="preserve">“a clear solution that crystallizes the instant a seed is added”</w:t>
      </w:r>
      <w:r>
        <w:t xml:space="preserve">). Every pair physically sorts the cards into three piles —</w:t>
      </w:r>
      <w:r>
        <w:t xml:space="preserve"> </w:t>
      </w:r>
      <w:r>
        <w:rPr>
          <w:i/>
          <w:iCs/>
        </w:rPr>
        <w:t xml:space="preserve">room to spare</w:t>
      </w:r>
      <w:r>
        <w:t xml:space="preserve">,</w:t>
      </w:r>
      <w:r>
        <w:t xml:space="preserve"> </w:t>
      </w:r>
      <w:r>
        <w:rPr>
          <w:i/>
          <w:iCs/>
        </w:rPr>
        <w:t xml:space="preserve">exactly full</w:t>
      </w:r>
      <w:r>
        <w:t xml:space="preserve">,</w:t>
      </w:r>
      <w:r>
        <w:t xml:space="preserve"> </w:t>
      </w:r>
      <w:r>
        <w:rPr>
          <w:i/>
          <w:iCs/>
        </w:rPr>
        <w:t xml:space="preserve">overfull</w:t>
      </w:r>
      <w:r>
        <w:t xml:space="preserve"> </w:t>
      </w:r>
      <w:r>
        <w:t xml:space="preserve">— and holds up which pile each card belongs to on a count of three. This makes every student commit to a classification before the terms are named.</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you’ve been doing all period. The thing you stirred</w:t>
      </w:r>
      <w:r>
        <w:t xml:space="preserve"> </w:t>
      </w:r>
      <w:r>
        <w:rPr>
          <w:i/>
          <w:iCs/>
        </w:rPr>
        <w:t xml:space="preserve">in</w:t>
      </w:r>
      <w:r>
        <w:t xml:space="preserve"> </w:t>
      </w:r>
      <w:r>
        <w:t xml:space="preserve">— the sugar, the salt, the solid — is the</w:t>
      </w:r>
      <w:r>
        <w:t xml:space="preserve"> </w:t>
      </w:r>
      <w:r>
        <w:rPr>
          <w:b/>
          <w:bCs/>
        </w:rPr>
        <w:t xml:space="preserve">solute</w:t>
      </w:r>
      <w:r>
        <w:t xml:space="preserve">. The thing it dissolves</w:t>
      </w:r>
      <w:r>
        <w:t xml:space="preserve"> </w:t>
      </w:r>
      <w:r>
        <w:rPr>
          <w:i/>
          <w:iCs/>
        </w:rPr>
        <w:t xml:space="preserve">into</w:t>
      </w:r>
      <w:r>
        <w:t xml:space="preserve"> </w:t>
      </w:r>
      <w:r>
        <w:t xml:space="preserve">— the water, the tea — is the</w:t>
      </w:r>
      <w:r>
        <w:t xml:space="preserve"> </w:t>
      </w:r>
      <w:r>
        <w:rPr>
          <w:b/>
          <w:bCs/>
        </w:rPr>
        <w:t xml:space="preserve">solvent</w:t>
      </w:r>
      <w:r>
        <w:t xml:space="preserve">. The solute is the smaller amount that gets dissolved; the solvent is the larger amount that does the dissolving. When the solvent is water — which is most of the time in chemistry — we call the solution</w:t>
      </w:r>
      <w:r>
        <w:t xml:space="preserve"> </w:t>
      </w:r>
      <w:r>
        <w:rPr>
          <w:b/>
          <w:bCs/>
        </w:rPr>
        <w:t xml:space="preserve">aqueous</w:t>
      </w:r>
      <w:r>
        <w:t xml:space="preserve">. Sweet tea is an aqueous solution: water is the solvent, sugar is the solute.”</w:t>
      </w:r>
    </w:p>
    <w:p>
      <w:pPr>
        <w:pStyle w:val="BlockText"/>
      </w:pPr>
      <w:r>
        <w:t xml:space="preserve">“And those three piles you sorted? They have names too. A solution with room to spare — where more solute would still dissolve — is</w:t>
      </w:r>
      <w:r>
        <w:t xml:space="preserve"> </w:t>
      </w:r>
      <w:r>
        <w:rPr>
          <w:b/>
          <w:bCs/>
        </w:rPr>
        <w:t xml:space="preserve">unsaturated</w:t>
      </w:r>
      <w:r>
        <w:t xml:space="preserve">. A solution that is exactly full — holding the maximum, with undissolved solid sitting in equilibrium with it — is</w:t>
      </w:r>
      <w:r>
        <w:t xml:space="preserve"> </w:t>
      </w:r>
      <w:r>
        <w:rPr>
          <w:b/>
          <w:bCs/>
        </w:rPr>
        <w:t xml:space="preserve">saturated</w:t>
      </w:r>
      <w:r>
        <w:t xml:space="preserve">. And the strange overfull one, the sodium acetate that crystallized the instant it was disturbed, is</w:t>
      </w:r>
      <w:r>
        <w:t xml:space="preserve"> </w:t>
      </w:r>
      <w:r>
        <w:rPr>
          <w:b/>
          <w:bCs/>
        </w:rPr>
        <w:t xml:space="preserve">supersaturated</w:t>
      </w:r>
      <w:r>
        <w:t xml:space="preserve">: it holds</w:t>
      </w:r>
      <w:r>
        <w:t xml:space="preserve"> </w:t>
      </w:r>
      <w:r>
        <w:rPr>
          <w:i/>
          <w:iCs/>
        </w:rPr>
        <w:t xml:space="preserve">more</w:t>
      </w:r>
      <w:r>
        <w:t xml:space="preserve"> </w:t>
      </w:r>
      <w:r>
        <w:t xml:space="preserve">than the saturation limit, which is unstable, so the excess drops out the moment the balance is touched.”</w:t>
      </w:r>
    </w:p>
    <w:p>
      <w:pPr>
        <w:pStyle w:val="FirstParagraph"/>
      </w:pPr>
      <w:r>
        <w:t xml:space="preserve">Post the terms on the board grouped as:</w:t>
      </w:r>
      <w:r>
        <w:t xml:space="preserve"> </w:t>
      </w:r>
      <w:r>
        <w:rPr>
          <w:b/>
          <w:bCs/>
        </w:rPr>
        <w:t xml:space="preserve">solute / solvent / aqueous</w:t>
      </w:r>
      <w:r>
        <w:t xml:space="preserve"> </w:t>
      </w:r>
      <w:r>
        <w:t xml:space="preserve">(the parts of a solution) and</w:t>
      </w:r>
      <w:r>
        <w:t xml:space="preserve"> </w:t>
      </w:r>
      <w:r>
        <w:rPr>
          <w:b/>
          <w:bCs/>
        </w:rPr>
        <w:t xml:space="preserve">unsaturated / saturated / supersaturated</w:t>
      </w:r>
      <w:r>
        <w:t xml:space="preserve"> </w:t>
      </w:r>
      <w:r>
        <w:t xml:space="preserve">(how full it is). Students fill them in on their notes.</w:t>
      </w:r>
      <w:r>
        <w:t xml:space="preserve"> </w:t>
      </w:r>
      <w:r>
        <w:rPr>
          <w:i/>
          <w:iCs/>
        </w:rPr>
        <w:t xml:space="preserve">Note: this lesson’s three</w:t>
      </w:r>
      <w:r>
        <w:rPr>
          <w:i/>
          <w:iCs/>
        </w:rPr>
        <w:t xml:space="preserve"> </w:t>
      </w:r>
      <w:r>
        <w:rPr>
          <w:i/>
          <w:iCs/>
        </w:rPr>
        <w:t xml:space="preserve">“Key Vocabulary”</w:t>
      </w:r>
      <w:r>
        <w:rPr>
          <w:i/>
          <w:iCs/>
        </w:rPr>
        <w:t xml:space="preserve"> </w:t>
      </w:r>
      <w:r>
        <w:rPr>
          <w:i/>
          <w:iCs/>
        </w:rPr>
        <w:t xml:space="preserve">terms are solute, solvent, and aqueous; the saturation trio is named here but defined fully in the Student Notes vocabulary support, so the post-Phase-3 vocabulary count stays at three core terms.</w:t>
      </w:r>
    </w:p>
    <w:p>
      <w:pPr>
        <w:pStyle w:val="BodyText"/>
      </w:pPr>
      <w:r>
        <w:rPr>
          <w:b/>
          <w:bCs/>
        </w:rPr>
        <w:t xml:space="preserve">Discussion prompts to deploy here:</w:t>
      </w:r>
    </w:p>
    <w:p>
      <w:pPr>
        <w:pStyle w:val="Compact"/>
        <w:numPr>
          <w:ilvl w:val="0"/>
          <w:numId w:val="1008"/>
        </w:numPr>
      </w:pPr>
      <w:r>
        <w:t xml:space="preserve">“In your dissolving cup, which was the solute and which was the solvent?”</w:t>
      </w:r>
      <w:r>
        <w:t xml:space="preserve"> </w:t>
      </w:r>
      <w:r>
        <w:t xml:space="preserve">—</w:t>
      </w:r>
      <w:r>
        <w:t xml:space="preserve"> </w:t>
      </w:r>
      <w:r>
        <w:rPr>
          <w:i/>
          <w:iCs/>
        </w:rPr>
        <w:t xml:space="preserve">Expected response:</w:t>
      </w:r>
      <w:r>
        <w:t xml:space="preserve"> </w:t>
      </w:r>
      <w:r>
        <w:t xml:space="preserve">the solute was the salt/KNO₃ (the solid stirred in); the solvent was the water.</w:t>
      </w:r>
    </w:p>
    <w:p>
      <w:pPr>
        <w:pStyle w:val="Compact"/>
        <w:numPr>
          <w:ilvl w:val="0"/>
          <w:numId w:val="1008"/>
        </w:numPr>
      </w:pPr>
      <w:r>
        <w:t xml:space="preserve">“On the solubility curve, what does a point sitting exactly on the KNO₃ line mean?”</w:t>
      </w:r>
      <w:r>
        <w:t xml:space="preserve"> </w:t>
      </w:r>
      <w:r>
        <w:t xml:space="preserve">—</w:t>
      </w:r>
      <w:r>
        <w:t xml:space="preserve"> </w:t>
      </w:r>
      <w:r>
        <w:rPr>
          <w:i/>
          <w:iCs/>
        </w:rPr>
        <w:t xml:space="preserve">Expected response:</w:t>
      </w:r>
      <w:r>
        <w:t xml:space="preserve"> </w:t>
      </w:r>
      <w:r>
        <w:t xml:space="preserve">the solution is saturated at that temperature — exactly full, holding the maximum amount.</w:t>
      </w:r>
    </w:p>
    <w:p>
      <w:pPr>
        <w:pStyle w:val="Compact"/>
        <w:numPr>
          <w:ilvl w:val="0"/>
          <w:numId w:val="1008"/>
        </w:numPr>
      </w:pPr>
      <w:r>
        <w:t xml:space="preserve">“Is the sodium acetate above, on, or below the curve before the seed is added?”</w:t>
      </w:r>
      <w:r>
        <w:t xml:space="preserve"> </w:t>
      </w:r>
      <w:r>
        <w:t xml:space="preserve">—</w:t>
      </w:r>
      <w:r>
        <w:t xml:space="preserve"> </w:t>
      </w:r>
      <w:r>
        <w:rPr>
          <w:i/>
          <w:iCs/>
        </w:rPr>
        <w:t xml:space="preserve">Expected response:</w:t>
      </w:r>
      <w:r>
        <w:t xml:space="preserve"> </w:t>
      </w:r>
      <w:r>
        <w:t xml:space="preserve">above the curve — supersaturated, holding more than the line allows.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(their first explanation of the iced-tea puzzle) and revise it using the new vocabulary: label the sugar as the</w:t>
      </w:r>
      <w:r>
        <w:t xml:space="preserve"> </w:t>
      </w:r>
      <w:r>
        <w:rPr>
          <w:i/>
          <w:iCs/>
        </w:rPr>
        <w:t xml:space="preserve">solute</w:t>
      </w:r>
      <w:r>
        <w:t xml:space="preserve">, the tea as the</w:t>
      </w:r>
      <w:r>
        <w:t xml:space="preserve"> </w:t>
      </w:r>
      <w:r>
        <w:rPr>
          <w:i/>
          <w:iCs/>
        </w:rPr>
        <w:t xml:space="preserve">solvent</w:t>
      </w:r>
      <w:r>
        <w:t xml:space="preserve">, identify the iced tea with crystals on the bottom as</w:t>
      </w:r>
      <w:r>
        <w:t xml:space="preserve"> </w:t>
      </w:r>
      <w:r>
        <w:rPr>
          <w:i/>
          <w:iCs/>
        </w:rPr>
        <w:t xml:space="preserve">saturated</w:t>
      </w:r>
      <w:r>
        <w:t xml:space="preserve">, and note that heating raises the saturation limit.</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“Sugar that won’t dissolve in iced tea will dissolve if the tea is heated.”</w:t>
      </w:r>
    </w:p>
    <w:p>
      <w:pPr>
        <w:pStyle w:val="FirstParagraph"/>
      </w:pPr>
      <w:r>
        <w:t xml:space="preserve">Model one aloud:</w:t>
      </w:r>
    </w:p>
    <w:p>
      <w:pPr>
        <w:pStyle w:val="BlockText"/>
      </w:pPr>
      <w:r>
        <w:t xml:space="preserve">“Sugar stops dissolving in iced tea</w:t>
      </w:r>
      <w:r>
        <w:t xml:space="preserve"> </w:t>
      </w:r>
      <w:r>
        <w:rPr>
          <w:b/>
          <w:bCs/>
        </w:rPr>
        <w:t xml:space="preserve">because</w:t>
      </w:r>
      <w:r>
        <w:t xml:space="preserve"> </w:t>
      </w:r>
      <w:r>
        <w:t xml:space="preserve">the cold water has reached its saturation limit — it is holding all the solute it can hold at that temperature, so extra sugar just sits on the bottom —</w:t>
      </w:r>
      <w:r>
        <w:t xml:space="preserve"> </w:t>
      </w:r>
      <w:r>
        <w:rPr>
          <w:b/>
          <w:bCs/>
        </w:rPr>
        <w:t xml:space="preserve">but</w:t>
      </w:r>
      <w:r>
        <w:t xml:space="preserve"> </w:t>
      </w:r>
      <w:r>
        <w:t xml:space="preserve">heating the tea makes the water particles move faster and raises that saturation limit,</w:t>
      </w:r>
      <w:r>
        <w:t xml:space="preserve"> </w:t>
      </w:r>
      <w:r>
        <w:rPr>
          <w:b/>
          <w:bCs/>
        </w:rPr>
        <w:t xml:space="preserve">so</w:t>
      </w:r>
      <w:r>
        <w:t xml:space="preserve"> </w:t>
      </w:r>
      <w:r>
        <w:t xml:space="preserve">the once-saturated solution becomes unsaturated again and the leftover sugar dissolves.”</w:t>
      </w:r>
    </w:p>
    <w:p>
      <w:pPr>
        <w:pStyle w:val="FirstParagraph"/>
      </w:pPr>
      <w:r>
        <w:t xml:space="preserve">Then have students write their own B/B/S using one of these starters:</w:t>
      </w:r>
    </w:p>
    <w:p>
      <w:pPr>
        <w:pStyle w:val="Compact"/>
        <w:numPr>
          <w:ilvl w:val="0"/>
          <w:numId w:val="1009"/>
        </w:numPr>
      </w:pPr>
      <w:r>
        <w:rPr>
          <w:i/>
          <w:iCs/>
        </w:rPr>
        <w:t xml:space="preserve">“A clear sodium acetate solution turns to warm solid the instant a crystal is dropped in…”</w:t>
      </w:r>
      <w:r>
        <w:t xml:space="preserve"> </w:t>
      </w:r>
      <w:r>
        <w:t xml:space="preserve">(hint: it was supersaturated)</w:t>
      </w:r>
    </w:p>
    <w:p>
      <w:pPr>
        <w:pStyle w:val="Compact"/>
        <w:numPr>
          <w:ilvl w:val="0"/>
          <w:numId w:val="1009"/>
        </w:numPr>
      </w:pPr>
      <w:r>
        <w:rPr>
          <w:i/>
          <w:iCs/>
        </w:rPr>
        <w:t xml:space="preserve">“At 20 °C, KNO₃ and NaCl dissolve about equally, but at 80 °C far more KNO₃ dissolves than NaCl…”</w:t>
      </w:r>
      <w:r>
        <w:t xml:space="preserve"> </w:t>
      </w:r>
      <w:r>
        <w:t xml:space="preserve">(hint: read the curve)</w:t>
      </w:r>
    </w:p>
    <w:p>
      <w:pPr>
        <w:pStyle w:val="FirstParagraph"/>
      </w:pPr>
      <w:r>
        <w:rPr>
          <w:b/>
          <w:bCs/>
        </w:rPr>
        <w:t xml:space="preserve">Anticipated student responses:</w:t>
      </w:r>
    </w:p>
    <w:p>
      <w:pPr>
        <w:pStyle w:val="Compact"/>
        <w:numPr>
          <w:ilvl w:val="0"/>
          <w:numId w:val="1010"/>
        </w:numPr>
      </w:pPr>
      <w:r>
        <w:t xml:space="preserve">“Because the cold tea was saturated, but heat raised the limit, so it dissolved.”</w:t>
      </w:r>
      <w:r>
        <w:t xml:space="preserve"> </w:t>
      </w:r>
      <w:r>
        <w:t xml:space="preserve">— strong; push for the</w:t>
      </w:r>
      <w:r>
        <w:t xml:space="preserve"> </w:t>
      </w:r>
      <w:r>
        <w:rPr>
          <w:i/>
          <w:iCs/>
        </w:rPr>
        <w:t xml:space="preserve">mechanism</w:t>
      </w:r>
      <w:r>
        <w:t xml:space="preserve"> </w:t>
      </w:r>
      <w:r>
        <w:t xml:space="preserve">in the But: faster-moving particles, higher limit.</w:t>
      </w:r>
    </w:p>
    <w:p>
      <w:pPr>
        <w:pStyle w:val="Compact"/>
        <w:numPr>
          <w:ilvl w:val="0"/>
          <w:numId w:val="1010"/>
        </w:numPr>
      </w:pPr>
      <w:r>
        <w:t xml:space="preserve">“Because the sodium acetate was supersaturated, but the seed disturbed it, so the extra solid crashed out.”</w:t>
      </w:r>
      <w:r>
        <w:t xml:space="preserve"> </w:t>
      </w:r>
      <w:r>
        <w:t xml:space="preserve">— excellent; that nails the instability of supersaturation.</w:t>
      </w:r>
    </w:p>
    <w:bookmarkEnd w:id="31"/>
    <w:bookmarkStart w:id="32" w:name="min-return-to-the-phenomenon"/>
    <w:p>
      <w:pPr>
        <w:pStyle w:val="Heading3"/>
      </w:pPr>
      <w:r>
        <w:t xml:space="preserve">39–40 min · Return to the phenomenon</w:t>
      </w:r>
    </w:p>
    <w:p>
      <w:pPr>
        <w:pStyle w:val="BlockText"/>
      </w:pPr>
      <w:r>
        <w:t xml:space="preserve">“Return to our two glasses. Use today’s words. Why did the same spoon of sugar dissolve fast in the hot tea but leave crystals in the iced tea — and why did the iced tea eventually refuse any more sugar at all? Give me one sentence using</w:t>
      </w:r>
      <w:r>
        <w:t xml:space="preserve"> </w:t>
      </w:r>
      <w:r>
        <w:rPr>
          <w:i/>
          <w:iCs/>
        </w:rPr>
        <w:t xml:space="preserve">solute</w:t>
      </w:r>
      <w:r>
        <w:t xml:space="preserve">,</w:t>
      </w:r>
      <w:r>
        <w:t xml:space="preserve"> </w:t>
      </w:r>
      <w:r>
        <w:rPr>
          <w:i/>
          <w:iCs/>
        </w:rPr>
        <w:t xml:space="preserve">solvent</w:t>
      </w:r>
      <w:r>
        <w:t xml:space="preserve">, and</w:t>
      </w:r>
      <w:r>
        <w:t xml:space="preserve"> </w:t>
      </w:r>
      <w:r>
        <w:rPr>
          <w:i/>
          <w:iCs/>
        </w:rPr>
        <w:t xml:space="preserve">saturated</w:t>
      </w:r>
      <w:r>
        <w:t xml:space="preserve">.”</w:t>
      </w:r>
    </w:p>
    <w:p>
      <w:pPr>
        <w:pStyle w:val="FirstParagraph"/>
      </w:pPr>
      <w:r>
        <w:t xml:space="preserve">Target:</w:t>
      </w:r>
      <w:r>
        <w:t xml:space="preserve"> </w:t>
      </w:r>
      <w:r>
        <w:t xml:space="preserve">“The sugar (solute) dissolves faster and more completely in the hot tea because the hot water (solvent) has a higher saturation limit, while the iced tea reached saturation and could hold no more solute.”</w:t>
      </w:r>
    </w:p>
    <w:p>
      <w:pPr>
        <w:pStyle w:val="BlockText"/>
      </w:pPr>
      <w:r>
        <w:t xml:space="preserve">“That layer of sugar on the bottom of the iced tea isn’t a mistake — it’s evidence. It’s the solution telling you it’s saturated.”</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glass of sea water sits in the sun; as the water evaporates, salt crystals begin forming on the glass. Classify the sea water at the moment crystals start to appear — saturated, unsaturated, or supersaturated — and explain your evidence.</w:t>
      </w:r>
      <w:r>
        <w:t xml:space="preserve"> </w:t>
      </w:r>
      <w:r>
        <w:rPr>
          <w:i/>
          <w:iCs/>
        </w:rPr>
        <w:t xml:space="preserve">(b) Rubbing alcohol is a solution of isopropanol dissolved in water. Name the solute and the solvent, and state whether the solution is aqueous.</w:t>
      </w:r>
      <w:r>
        <w:t xml:space="preserve"> </w:t>
      </w:r>
      <w:r>
        <w:rPr>
          <w:i/>
          <w:iCs/>
        </w:rPr>
        <w:t xml:space="preserve">(c) On a hot day, honey at the bottom of a jar that had crystallized turns clear and runny again. In one sentence, use the words</w:t>
      </w:r>
      <w:r>
        <w:rPr>
          <w:i/>
          <w:iCs/>
        </w:rPr>
        <w:t xml:space="preserve"> </w:t>
      </w:r>
      <w:r>
        <w:rPr>
          <w:i/>
          <w:iCs/>
        </w:rPr>
        <w:t xml:space="preserve">“solvent”</w:t>
      </w:r>
      <w:r>
        <w:rPr>
          <w:i/>
          <w:iCs/>
        </w:rPr>
        <w:t xml:space="preserve"> </w:t>
      </w:r>
      <w:r>
        <w:rPr>
          <w:i/>
          <w:iCs/>
        </w:rPr>
        <w:t xml:space="preserve">and</w:t>
      </w:r>
      <w:r>
        <w:rPr>
          <w:i/>
          <w:iCs/>
        </w:rPr>
        <w:t xml:space="preserve"> </w:t>
      </w:r>
      <w:r>
        <w:rPr>
          <w:i/>
          <w:iCs/>
        </w:rPr>
        <w:t xml:space="preserve">“saturated”</w:t>
      </w:r>
      <w:r>
        <w:rPr>
          <w:i/>
          <w:iCs/>
        </w:rPr>
        <w:t xml:space="preserve"> </w:t>
      </w:r>
      <w:r>
        <w:rPr>
          <w:i/>
          <w:iCs/>
        </w:rPr>
        <w:t xml:space="preserve">to explain why warming a solution can make crystallized solute redissolve.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a kitchen question — sugar in tea — turned out to be real chemistry with real rules. In one sentence: what is one everyday thing you’ll now notice differently, and who — a partner or an idea from today — helped you see it?”</w:t>
      </w:r>
    </w:p>
    <w:p>
      <w:pPr>
        <w:pStyle w:val="FirstParagraph"/>
      </w:pPr>
      <w:r>
        <w:t xml:space="preserve">Collect worksheets; note which students correctly distinguish</w:t>
      </w:r>
      <w:r>
        <w:t xml:space="preserve"> </w:t>
      </w:r>
      <w:r>
        <w:rPr>
          <w:i/>
          <w:iCs/>
        </w:rPr>
        <w:t xml:space="preserve">saturated</w:t>
      </w:r>
      <w:r>
        <w:t xml:space="preserve"> </w:t>
      </w:r>
      <w:r>
        <w:t xml:space="preserve">(full, solid remains) from</w:t>
      </w:r>
      <w:r>
        <w:t xml:space="preserve"> </w:t>
      </w:r>
      <w:r>
        <w:rPr>
          <w:i/>
          <w:iCs/>
        </w:rPr>
        <w:t xml:space="preserve">supersaturated</w:t>
      </w:r>
      <w:r>
        <w:t xml:space="preserve"> </w:t>
      </w:r>
      <w:r>
        <w:t xml:space="preserve">(overfull, crashes out when disturbed) — that distinction is the main conceptual stumbling block. Flag students who conflate the two for a brief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“Dissolving faster and dissolving more are the same thing.”</w:t>
      </w:r>
      <w:r>
        <w:t xml:space="preserve"> </w:t>
      </w:r>
      <w:r>
        <w:t xml:space="preserve">→</w:t>
      </w:r>
      <w:r>
        <w:t xml:space="preserve"> </w:t>
      </w:r>
      <w:r>
        <w:rPr>
          <w:b/>
          <w:bCs/>
        </w:rPr>
        <w:t xml:space="preserve">Correction:</w:t>
      </w:r>
      <w:r>
        <w:t xml:space="preserve"> </w:t>
      </w:r>
      <w:r>
        <w:t xml:space="preserve">They are two separate effects of temperature. Heat increases the</w:t>
      </w:r>
      <w:r>
        <w:t xml:space="preserve"> </w:t>
      </w:r>
      <w:r>
        <w:rPr>
          <w:i/>
          <w:iCs/>
        </w:rPr>
        <w:t xml:space="preserve">rate</w:t>
      </w:r>
      <w:r>
        <w:t xml:space="preserve"> </w:t>
      </w:r>
      <w:r>
        <w:t xml:space="preserve">of dissolving (particles collide more often and harder) AND raises the</w:t>
      </w:r>
      <w:r>
        <w:t xml:space="preserve"> </w:t>
      </w:r>
      <w:r>
        <w:rPr>
          <w:i/>
          <w:iCs/>
        </w:rPr>
        <w:t xml:space="preserve">maximum amount</w:t>
      </w:r>
      <w:r>
        <w:t xml:space="preserve"> </w:t>
      </w:r>
      <w:r>
        <w:t xml:space="preserve">that can dissolve (the saturation limit). A solution can dissolve solute quickly yet still hit a low limit, or dissolve slowly yet hold a great deal. This lesson deliberately separates speed (Phase 1) from amount/saturation (Phase 2–3).</w:t>
      </w:r>
    </w:p>
    <w:p>
      <w:pPr>
        <w:pStyle w:val="Compact"/>
        <w:numPr>
          <w:ilvl w:val="0"/>
          <w:numId w:val="1011"/>
        </w:numPr>
      </w:pPr>
      <w:r>
        <w:rPr>
          <w:b/>
          <w:bCs/>
        </w:rPr>
        <w:t xml:space="preserve">Misconception:</w:t>
      </w:r>
      <w:r>
        <w:t xml:space="preserve"> </w:t>
      </w:r>
      <w:r>
        <w:t xml:space="preserve">“Saturated means no solute is dissolved”</w:t>
      </w:r>
      <w:r>
        <w:t xml:space="preserve"> </w:t>
      </w:r>
      <w:r>
        <w:t xml:space="preserve">or</w:t>
      </w:r>
      <w:r>
        <w:t xml:space="preserve"> </w:t>
      </w:r>
      <w:r>
        <w:t xml:space="preserve">“saturated means very concentrated.”</w:t>
      </w:r>
      <w:r>
        <w:t xml:space="preserve"> </w:t>
      </w:r>
      <w:r>
        <w:t xml:space="preserve">→</w:t>
      </w:r>
      <w:r>
        <w:t xml:space="preserve"> </w:t>
      </w:r>
      <w:r>
        <w:rPr>
          <w:b/>
          <w:bCs/>
        </w:rPr>
        <w:t xml:space="preserve">Correction:</w:t>
      </w:r>
      <w:r>
        <w:t xml:space="preserve"> </w:t>
      </w:r>
      <w:r>
        <w:rPr>
          <w:i/>
          <w:iCs/>
        </w:rPr>
        <w:t xml:space="preserve">Saturated</w:t>
      </w:r>
      <w:r>
        <w:t xml:space="preserve"> </w:t>
      </w:r>
      <w:r>
        <w:t xml:space="preserve">means the solvent is holding the</w:t>
      </w:r>
      <w:r>
        <w:t xml:space="preserve"> </w:t>
      </w:r>
      <w:r>
        <w:rPr>
          <w:i/>
          <w:iCs/>
        </w:rPr>
        <w:t xml:space="preserve">maximum</w:t>
      </w:r>
      <w:r>
        <w:t xml:space="preserve"> </w:t>
      </w:r>
      <w:r>
        <w:t xml:space="preserve">amount it can at that temperature, with any extra solute remaining undissolved. A saturated solution is full of dissolved solute, not empty of it. Saturation is about the limit, not the strength.</w:t>
      </w:r>
    </w:p>
    <w:p>
      <w:pPr>
        <w:pStyle w:val="Compact"/>
        <w:numPr>
          <w:ilvl w:val="0"/>
          <w:numId w:val="1011"/>
        </w:numPr>
      </w:pPr>
      <w:r>
        <w:rPr>
          <w:b/>
          <w:bCs/>
        </w:rPr>
        <w:t xml:space="preserve">Misconception:</w:t>
      </w:r>
      <w:r>
        <w:t xml:space="preserve"> </w:t>
      </w:r>
      <w:r>
        <w:t xml:space="preserve">“Supersaturated just means really saturated / extra strong.”</w:t>
      </w:r>
      <w:r>
        <w:t xml:space="preserve"> </w:t>
      </w:r>
      <w:r>
        <w:t xml:space="preserve">→</w:t>
      </w:r>
      <w:r>
        <w:t xml:space="preserve"> </w:t>
      </w:r>
      <w:r>
        <w:rPr>
          <w:b/>
          <w:bCs/>
        </w:rPr>
        <w:t xml:space="preserve">Correction:</w:t>
      </w:r>
      <w:r>
        <w:t xml:space="preserve"> </w:t>
      </w:r>
      <w:r>
        <w:rPr>
          <w:i/>
          <w:iCs/>
        </w:rPr>
        <w:t xml:space="preserve">Supersaturated</w:t>
      </w:r>
      <w:r>
        <w:t xml:space="preserve"> </w:t>
      </w:r>
      <w:r>
        <w:t xml:space="preserve">means the solution is holding</w:t>
      </w:r>
      <w:r>
        <w:t xml:space="preserve"> </w:t>
      </w:r>
      <w:r>
        <w:rPr>
          <w:i/>
          <w:iCs/>
        </w:rPr>
        <w:t xml:space="preserve">more</w:t>
      </w:r>
      <w:r>
        <w:t xml:space="preserve"> </w:t>
      </w:r>
      <w:r>
        <w:t xml:space="preserve">solute than the saturation limit normally allows — an unstable condition achieved by dissolving at high temperature and cooling carefully. The excess drops out (crystallizes) the moment the balance is disturbed, which is exactly what the sodium acetate demo shows. It is not</w:t>
      </w:r>
      <w:r>
        <w:t xml:space="preserve"> </w:t>
      </w:r>
      <w:r>
        <w:t xml:space="preserve">“more saturated”</w:t>
      </w:r>
      <w:r>
        <w:t xml:space="preserve">; it is a different, unstable state.</w:t>
      </w:r>
    </w:p>
    <w:p>
      <w:pPr>
        <w:pStyle w:val="Compact"/>
        <w:numPr>
          <w:ilvl w:val="0"/>
          <w:numId w:val="1011"/>
        </w:numPr>
      </w:pPr>
      <w:r>
        <w:rPr>
          <w:b/>
          <w:bCs/>
        </w:rPr>
        <w:t xml:space="preserve">Misconception:</w:t>
      </w:r>
      <w:r>
        <w:t xml:space="preserve"> </w:t>
      </w:r>
      <w:r>
        <w:t xml:space="preserve">“The solute disappears when it dissolves.”</w:t>
      </w:r>
      <w:r>
        <w:t xml:space="preserve"> </w:t>
      </w:r>
      <w:r>
        <w:t xml:space="preserve">→</w:t>
      </w:r>
      <w:r>
        <w:t xml:space="preserve"> </w:t>
      </w:r>
      <w:r>
        <w:rPr>
          <w:b/>
          <w:bCs/>
        </w:rPr>
        <w:t xml:space="preserve">Correction:</w:t>
      </w:r>
      <w:r>
        <w:t xml:space="preserve"> </w:t>
      </w:r>
      <w:r>
        <w:t xml:space="preserve">The solute is still there — its particles are spread evenly throughout the solvent (the solution is homogeneous). Evidence: evaporate the water from salt water and the salt reappears; the mass of a solution equals the mass of solute plus solvent. Dissolving spreads the solute out; it does not destroy it.</w:t>
      </w:r>
    </w:p>
    <w:p>
      <w:pPr>
        <w:pStyle w:val="Compact"/>
        <w:numPr>
          <w:ilvl w:val="0"/>
          <w:numId w:val="1011"/>
        </w:numPr>
      </w:pPr>
      <w:r>
        <w:rPr>
          <w:b/>
          <w:bCs/>
        </w:rPr>
        <w:t xml:space="preserve">Misconception:</w:t>
      </w:r>
      <w:r>
        <w:t xml:space="preserve"> </w:t>
      </w:r>
      <w:r>
        <w:t xml:space="preserve">“Every solution is water-based.”</w:t>
      </w:r>
      <w:r>
        <w:t xml:space="preserve"> </w:t>
      </w:r>
      <w:r>
        <w:t xml:space="preserve">→</w:t>
      </w:r>
      <w:r>
        <w:t xml:space="preserve"> </w:t>
      </w:r>
      <w:r>
        <w:rPr>
          <w:b/>
          <w:bCs/>
        </w:rPr>
        <w:t xml:space="preserve">Correction:</w:t>
      </w:r>
      <w:r>
        <w:t xml:space="preserve"> </w:t>
      </w:r>
      <w:r>
        <w:rPr>
          <w:i/>
          <w:iCs/>
        </w:rPr>
        <w:t xml:space="preserve">Aqueous</w:t>
      </w:r>
      <w:r>
        <w:t xml:space="preserve"> </w:t>
      </w:r>
      <w:r>
        <w:t xml:space="preserve">specifically means water is the solvent. Many solutions are not aqueous — air is a solution of gases, brass is a solid solution of metals, and rubbing alcohol is mostly an alcohol-water mix. In chemistry the (aq) label is reserved for water as the solvent; that is why it has its own term.</w:t>
      </w:r>
    </w:p>
    <w:p>
      <w:pPr>
        <w:pStyle w:val="Compact"/>
        <w:numPr>
          <w:ilvl w:val="0"/>
          <w:numId w:val="1011"/>
        </w:numPr>
      </w:pPr>
      <w:r>
        <w:rPr>
          <w:b/>
          <w:bCs/>
        </w:rPr>
        <w:t xml:space="preserve">Misconception:</w:t>
      </w:r>
      <w:r>
        <w:t xml:space="preserve"> </w:t>
      </w:r>
      <w:r>
        <w:t xml:space="preserve">“Solubility always increases with temperature.”</w:t>
      </w:r>
      <w:r>
        <w:t xml:space="preserve"> </w:t>
      </w:r>
      <w:r>
        <w:t xml:space="preserve">→</w:t>
      </w:r>
      <w:r>
        <w:t xml:space="preserve"> </w:t>
      </w:r>
      <w:r>
        <w:rPr>
          <w:b/>
          <w:bCs/>
        </w:rPr>
        <w:t xml:space="preserve">Correction:</w:t>
      </w:r>
      <w:r>
        <w:t xml:space="preserve"> </w:t>
      </w:r>
      <w:r>
        <w:t xml:space="preserve">For most solids in water it does (KNO₃ rises steeply), but not for all — NaCl is nearly flat, and the solubility of</w:t>
      </w:r>
      <w:r>
        <w:t xml:space="preserve"> </w:t>
      </w:r>
      <w:r>
        <w:rPr>
          <w:i/>
          <w:iCs/>
        </w:rPr>
        <w:t xml:space="preserve">gases</w:t>
      </w:r>
      <w:r>
        <w:t xml:space="preserve"> </w:t>
      </w:r>
      <w:r>
        <w:t xml:space="preserve">in water actually</w:t>
      </w:r>
      <w:r>
        <w:t xml:space="preserve"> </w:t>
      </w:r>
      <w:r>
        <w:rPr>
          <w:i/>
          <w:iCs/>
        </w:rPr>
        <w:t xml:space="preserve">decreases</w:t>
      </w:r>
      <w:r>
        <w:t xml:space="preserve"> </w:t>
      </w:r>
      <w:r>
        <w:t xml:space="preserve">as temperature rises (warm soda goes flat). The solubility curve is the evidence: read the actual substance, do not assume.</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frames for the investigation and Exit Ticket: *“I added ___ scoops before the solute stopped dissolving, so the solution was ___.”* and *“In</w:t>
      </w:r>
      <w:r>
        <w:t xml:space="preserve"> </w:t>
      </w:r>
      <w:r>
        <w:rPr>
          <w:b/>
          <w:bCs/>
          <w:i/>
          <w:iCs/>
        </w:rPr>
        <w:t xml:space="preserve">, the solute is</w:t>
      </w:r>
      <w:r>
        <w:rPr>
          <w:b/>
          <w:bCs/>
          <w:i/>
          <w:iCs/>
        </w:rPr>
        <w:t xml:space="preserve"> </w:t>
      </w:r>
      <w:r>
        <w:t xml:space="preserve"> </w:t>
      </w:r>
      <w:r>
        <w:t xml:space="preserve">and the solvent is ___.”* Word-choice box displayed on the board throughout the lesson: {solute, solvent, aqueous, saturated, unsaturated, supersaturated, dissolve, crystallize}. Pair each vocabulary term with a gesture: open hands spreading apart for</w:t>
      </w:r>
      <w:r>
        <w:t xml:space="preserve"> </w:t>
      </w:r>
      <w:r>
        <w:rPr>
          <w:i/>
          <w:iCs/>
        </w:rPr>
        <w:t xml:space="preserve">dissolve</w:t>
      </w:r>
      <w:r>
        <w:t xml:space="preserve">, hands clapping together for</w:t>
      </w:r>
      <w:r>
        <w:t xml:space="preserve"> </w:t>
      </w:r>
      <w:r>
        <w:rPr>
          <w:i/>
          <w:iCs/>
        </w:rPr>
        <w:t xml:space="preserve">crystallize</w:t>
      </w:r>
      <w:r>
        <w:t xml:space="preserve">, a flat</w:t>
      </w:r>
      <w:r>
        <w:t xml:space="preserve"> </w:t>
      </w:r>
      <w:r>
        <w:t xml:space="preserve">“stop”</w:t>
      </w:r>
      <w:r>
        <w:t xml:space="preserve"> </w:t>
      </w:r>
      <w:r>
        <w:t xml:space="preserve">hand for</w:t>
      </w:r>
      <w:r>
        <w:t xml:space="preserve"> </w:t>
      </w:r>
      <w:r>
        <w:rPr>
          <w:i/>
          <w:iCs/>
        </w:rPr>
        <w:t xml:space="preserve">saturated</w:t>
      </w:r>
      <w:r>
        <w:t xml:space="preserve"> </w:t>
      </w:r>
      <w:r>
        <w:t xml:space="preserve">(full). Provide the solubility curve with the three regions pre-shaded and labeled (room to spare / full line / overfull) so the visual carries the meaning.</w:t>
      </w:r>
    </w:p>
    <w:p>
      <w:pPr>
        <w:pStyle w:val="Compact"/>
        <w:numPr>
          <w:ilvl w:val="0"/>
          <w:numId w:val="1012"/>
        </w:numPr>
      </w:pPr>
      <w:r>
        <w:rPr>
          <w:b/>
          <w:bCs/>
        </w:rPr>
        <w:t xml:space="preserve">IEP/SPED supports:</w:t>
      </w:r>
      <w:r>
        <w:t xml:space="preserve"> </w:t>
      </w:r>
      <w:r>
        <w:t xml:space="preserve">Provide a pre-structured data table with the scoop numbers (1–8) already filled in so students only record Y/N and observations. Assign clear partner roles for the dissolving lab: one student adds and stirs, one records. For the card sort, reduce to two cards (clearly unsaturated vs. clearly saturated) before adding the supersaturated card. Pre-highlight the temperature value to read on the solubility curve so the lookup is a single, manageable step. Offer the Exit Ticket with the three classification words printed as a word bank.</w:t>
      </w:r>
    </w:p>
    <w:p>
      <w:pPr>
        <w:pStyle w:val="Compact"/>
        <w:numPr>
          <w:ilvl w:val="0"/>
          <w:numId w:val="1012"/>
        </w:numPr>
      </w:pPr>
      <w:r>
        <w:rPr>
          <w:b/>
          <w:bCs/>
        </w:rPr>
        <w:t xml:space="preserve">Extensions:</w:t>
      </w:r>
      <w:r>
        <w:t xml:space="preserve"> </w:t>
      </w:r>
      <w:r>
        <w:t xml:space="preserve">(1) Using the solubility curve, calculate how much KNO₃ would crash out of a saturated solution if it were cooled from 80 °C to 20 °C (≈169 g − 32 g = ≈137 g per 100 g water). (2) Research why warm soda goes flat faster than cold soda, and explain why gas solubility behaves</w:t>
      </w:r>
      <w:r>
        <w:t xml:space="preserve"> </w:t>
      </w:r>
      <w:r>
        <w:rPr>
          <w:i/>
          <w:iCs/>
        </w:rPr>
        <w:t xml:space="preserve">oppositely</w:t>
      </w:r>
      <w:r>
        <w:t xml:space="preserve"> </w:t>
      </w:r>
      <w:r>
        <w:t xml:space="preserve">to most solid solutes with temperature. (3) Design the rock-candy procedure as a controlled investigation: what is the independent variable, and what evidence would show your final solution was supersaturated?</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 — hands-on first, total participation throughout.</w:t>
      </w:r>
      <w:r>
        <w:t xml:space="preserve"> </w:t>
      </w:r>
      <w:r>
        <w:t xml:space="preserve">Active learning means students generate the evidence and commit to a position before the teacher supplies the vocabulary or the explanation. In this lesson the principle shows up in two concrete moves.</w:t>
      </w:r>
    </w:p>
    <w:p>
      <w:pPr>
        <w:pStyle w:val="BodyText"/>
      </w:pPr>
      <w:r>
        <w:rPr>
          <w:b/>
          <w:bCs/>
        </w:rPr>
        <w:t xml:space="preserve">Move 1 — The investigation precedes the definition (ABCs).</w:t>
      </w:r>
      <w:r>
        <w:t xml:space="preserve"> </w:t>
      </w:r>
      <w:r>
        <w:t xml:space="preserve">Students physically add solute scoop-by-scoop and</w:t>
      </w:r>
      <w:r>
        <w:t xml:space="preserve"> </w:t>
      </w:r>
      <w:r>
        <w:rPr>
          <w:i/>
          <w:iCs/>
        </w:rPr>
        <w:t xml:space="preserve">discover</w:t>
      </w:r>
      <w:r>
        <w:t xml:space="preserve"> </w:t>
      </w:r>
      <w:r>
        <w:t xml:space="preserve">the saturation limit with their own hands before the words</w:t>
      </w:r>
      <w:r>
        <w:t xml:space="preserve"> </w:t>
      </w:r>
      <w:r>
        <w:rPr>
          <w:i/>
          <w:iCs/>
        </w:rPr>
        <w:t xml:space="preserve">saturated</w:t>
      </w:r>
      <w:r>
        <w:t xml:space="preserve">,</w:t>
      </w:r>
      <w:r>
        <w:t xml:space="preserve"> </w:t>
      </w:r>
      <w:r>
        <w:rPr>
          <w:i/>
          <w:iCs/>
        </w:rPr>
        <w:t xml:space="preserve">unsaturated</w:t>
      </w:r>
      <w:r>
        <w:t xml:space="preserve">, or</w:t>
      </w:r>
      <w:r>
        <w:t xml:space="preserve"> </w:t>
      </w:r>
      <w:r>
        <w:rPr>
          <w:i/>
          <w:iCs/>
        </w:rPr>
        <w:t xml:space="preserve">supersaturated</w:t>
      </w:r>
      <w:r>
        <w:t xml:space="preserve"> </w:t>
      </w:r>
      <w:r>
        <w:t xml:space="preserve">are ever spoken. By the time the teacher names the terms in Phase 3, every student already has a felt experience to attach the word to — the scoop that wouldn’t dissolve, the warm water that kept going. The vocabulary labels an experience the students already own.</w:t>
      </w:r>
    </w:p>
    <w:p>
      <w:pPr>
        <w:pStyle w:val="BodyText"/>
      </w:pPr>
      <w:r>
        <w:rPr>
          <w:b/>
          <w:bCs/>
        </w:rPr>
        <w:t xml:space="preserve">Move 2 — The card sort forces every student to commit (total participation).</w:t>
      </w:r>
      <w:r>
        <w:t xml:space="preserve"> </w:t>
      </w:r>
      <w:r>
        <w:t xml:space="preserve">Rather than calling on one or two volunteers, the Phase 3 card sort has</w:t>
      </w:r>
      <w:r>
        <w:t xml:space="preserve"> </w:t>
      </w:r>
      <w:r>
        <w:rPr>
          <w:i/>
          <w:iCs/>
        </w:rPr>
        <w:t xml:space="preserve">every</w:t>
      </w:r>
      <w:r>
        <w:t xml:space="preserve"> </w:t>
      </w:r>
      <w:r>
        <w:t xml:space="preserve">pair physically place cards into piles and hold up their answer on a count of three. No student can hide. The teacher reads the room instantly — which classifications are solid, which need a reteach — and every student has taken a public position, which makes the subsequent explanation land harder because students are checking it against a choice they already made.</w:t>
      </w:r>
    </w:p>
    <w:p>
      <w:pPr>
        <w:pStyle w:val="BodyText"/>
      </w:pPr>
      <w:r>
        <w:rPr>
          <w:b/>
          <w:bCs/>
        </w:rPr>
        <w:t xml:space="preserve">How to run the card sort in 3 minutes:</w:t>
      </w:r>
    </w:p>
    <w:p>
      <w:pPr>
        <w:pStyle w:val="Compact"/>
        <w:numPr>
          <w:ilvl w:val="0"/>
          <w:numId w:val="1013"/>
        </w:numPr>
      </w:pPr>
      <w:r>
        <w:t xml:space="preserve">Give each pair three pre-printed cards describing solution scenarios.</w:t>
      </w:r>
    </w:p>
    <w:p>
      <w:pPr>
        <w:pStyle w:val="Compact"/>
        <w:numPr>
          <w:ilvl w:val="0"/>
          <w:numId w:val="1013"/>
        </w:numPr>
      </w:pPr>
      <w:r>
        <w:t xml:space="preserve">Post three labeled zones on desks or the board:</w:t>
      </w:r>
      <w:r>
        <w:t xml:space="preserve"> </w:t>
      </w:r>
      <w:r>
        <w:rPr>
          <w:i/>
          <w:iCs/>
        </w:rPr>
        <w:t xml:space="preserve">room to spare (more dissolves)</w:t>
      </w:r>
      <w:r>
        <w:t xml:space="preserve"> </w:t>
      </w:r>
      <w:r>
        <w:t xml:space="preserve">/</w:t>
      </w:r>
      <w:r>
        <w:t xml:space="preserve"> </w:t>
      </w:r>
      <w:r>
        <w:rPr>
          <w:i/>
          <w:iCs/>
        </w:rPr>
        <w:t xml:space="preserve">exactly full (solid remains)</w:t>
      </w:r>
      <w:r>
        <w:t xml:space="preserve"> </w:t>
      </w:r>
      <w:r>
        <w:t xml:space="preserve">/</w:t>
      </w:r>
      <w:r>
        <w:t xml:space="preserve"> </w:t>
      </w:r>
      <w:r>
        <w:rPr>
          <w:i/>
          <w:iCs/>
        </w:rPr>
        <w:t xml:space="preserve">overfull (crashes out when disturbed)</w:t>
      </w:r>
      <w:r>
        <w:t xml:space="preserve">.</w:t>
      </w:r>
    </w:p>
    <w:p>
      <w:pPr>
        <w:pStyle w:val="Compact"/>
        <w:numPr>
          <w:ilvl w:val="0"/>
          <w:numId w:val="1013"/>
        </w:numPr>
      </w:pPr>
      <w:r>
        <w:t xml:space="preserve">Pairs sort, then on</w:t>
      </w:r>
      <w:r>
        <w:t xml:space="preserve"> </w:t>
      </w:r>
      <w:r>
        <w:t xml:space="preserve">“three”</w:t>
      </w:r>
      <w:r>
        <w:t xml:space="preserve"> </w:t>
      </w:r>
      <w:r>
        <w:t xml:space="preserve">hold up where each card goes. Scan for disagreement.</w:t>
      </w:r>
    </w:p>
    <w:p>
      <w:pPr>
        <w:pStyle w:val="Compact"/>
        <w:numPr>
          <w:ilvl w:val="0"/>
          <w:numId w:val="1013"/>
        </w:numPr>
      </w:pPr>
      <w:r>
        <w:t xml:space="preserve">Resolve one contested card aloud using evidence — then name the terms.</w:t>
      </w:r>
    </w:p>
    <w:p>
      <w:pPr>
        <w:pStyle w:val="FirstParagraph"/>
      </w:pPr>
      <w:r>
        <w:rPr>
          <w:b/>
          <w:bCs/>
        </w:rPr>
        <w:t xml:space="preserve">CRSE connection:</w:t>
      </w:r>
      <w:r>
        <w:t xml:space="preserve"> </w:t>
      </w:r>
      <w:r>
        <w:t xml:space="preserve">The phenomenon and the opening circle are rooted in drinks students make at home — tea, lemonade, agua fresca, hot chocolate, sweetened coffee. Dissolving sugar is a daily, cross-cultural kitchen act, and honoring that out-of-school knowledge signals that students already do chemistry every day. The restorative circle gives every voice a turn in the first three minutes, building the trust that makes students willing to share a wrong prediction during the hands-on work.</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sugar in hot vs. iced tea (two glasses, one variable); return in Phase 4 with the saturated-iced-tea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more sugar from dissolving in the iced tea?); Phase 3 (TT#2 — why does heating let the solvent hold more?)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scoop-by-scoop saturation investigation (room-temp then warm); solubility-curve reading;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(balance point shifts with temperature) and Phase 4 (B/B/S on heating a saturated solution)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core vocabulary introduced at 33–36 min: solute / solvent / aqueous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glasses armed with scoop-count data and the solubility curve to explain the iced-tea limit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data table, partner roles, pre-shaded curve, reduced card set, word bank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sea water; identify solute/solvent in rubbing alcohol; honey-on-a-hot-day sentence using solvent and saturated)</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saturation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5"/>
        </w:numPr>
      </w:pPr>
      <w:r>
        <w:rPr>
          <w:b/>
          <w:bCs/>
        </w:rPr>
        <w:t xml:space="preserve">solute</w:t>
      </w:r>
      <w:r>
        <w:t xml:space="preserve"> </w:t>
      </w:r>
      <w:r>
        <w:t xml:space="preserve">— the substance that is dissolved in a solution; usually the smaller amount, spread evenly throughout the solvent (e.g., the sugar in sweet tea, the salt in sea water)</w:t>
      </w:r>
    </w:p>
    <w:p>
      <w:pPr>
        <w:pStyle w:val="Compact"/>
        <w:numPr>
          <w:ilvl w:val="0"/>
          <w:numId w:val="1015"/>
        </w:numPr>
      </w:pPr>
      <w:r>
        <w:rPr>
          <w:b/>
          <w:bCs/>
        </w:rPr>
        <w:t xml:space="preserve">solvent</w:t>
      </w:r>
      <w:r>
        <w:t xml:space="preserve"> </w:t>
      </w:r>
      <w:r>
        <w:t xml:space="preserve">— the substance that does the dissolving in a solution; usually the larger amount, into which the solute disperses (e.g., the water/tea that the sugar dissolves into)</w:t>
      </w:r>
    </w:p>
    <w:p>
      <w:pPr>
        <w:pStyle w:val="Compact"/>
        <w:numPr>
          <w:ilvl w:val="0"/>
          <w:numId w:val="1015"/>
        </w:numPr>
      </w:pPr>
      <w:r>
        <w:rPr>
          <w:b/>
          <w:bCs/>
        </w:rPr>
        <w:t xml:space="preserve">aqueous</w:t>
      </w:r>
      <w:r>
        <w:t xml:space="preserve"> </w:t>
      </w:r>
      <w:r>
        <w:t xml:space="preserve">— describing a solution in which water is the solvent; labeled (aq) in chemical equations (e.g., salt water is an aqueous solution of NaCl)</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2026-06-01T19:45:38Z</dcterms:created>
  <dcterms:modified xsi:type="dcterms:W3CDTF">2026-06-01T19:45:38Z</dcterms:modified>
</cp:coreProperties>
</file>

<file path=docProps/custom.xml><?xml version="1.0" encoding="utf-8"?>
<Properties xmlns="http://schemas.openxmlformats.org/officeDocument/2006/custom-properties" xmlns:vt="http://schemas.openxmlformats.org/officeDocument/2006/docPropsVTypes"/>
</file>