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lectric-field-lines-answer-key"/>
    <w:p>
      <w:pPr>
        <w:pStyle w:val="Heading1"/>
      </w:pPr>
      <w:r>
        <w:t xml:space="preserve">Electric Field Lines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Electrostatics — Lesson 06: Electric Field Lines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four rules: (1) lines</w:t>
      </w:r>
      <w:r>
        <w:t xml:space="preserve"> </w:t>
      </w:r>
      <w:r>
        <w:rPr>
          <w:b/>
          <w:bCs/>
        </w:rPr>
        <w:t xml:space="preserve">start on + charges and end on − charges</w:t>
      </w:r>
      <w:r>
        <w:t xml:space="preserve">; (2) they point the way a</w:t>
      </w:r>
      <w:r>
        <w:t xml:space="preserve"> </w:t>
      </w:r>
      <w:r>
        <w:rPr>
          <w:b/>
          <w:bCs/>
        </w:rPr>
        <w:t xml:space="preserve">positive test charge</w:t>
      </w:r>
      <w:r>
        <w:t xml:space="preserve"> </w:t>
      </w:r>
      <w:r>
        <w:t xml:space="preserve">would move; (3) lines</w:t>
      </w:r>
      <w:r>
        <w:t xml:space="preserve"> </w:t>
      </w:r>
      <w:r>
        <w:rPr>
          <w:b/>
          <w:bCs/>
        </w:rPr>
        <w:t xml:space="preserve">never cross</w:t>
      </w:r>
      <w:r>
        <w:t xml:space="preserve">; (4)</w:t>
      </w:r>
      <w:r>
        <w:t xml:space="preserve"> </w:t>
      </w:r>
      <w:r>
        <w:rPr>
          <w:b/>
          <w:bCs/>
        </w:rPr>
        <w:t xml:space="preserve">closer lines mean a stronger field</w:t>
      </w:r>
      <w:r>
        <w:t xml:space="preserve"> </w:t>
      </w:r>
      <w:r>
        <w:t xml:space="preserve">(density shows strength).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all four = full credit (¾ for three). · NYSSLS: HS-PS3-5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Diagram A</w:t>
      </w:r>
      <w:r>
        <w:t xml:space="preserve"> </w:t>
      </w:r>
      <w:r>
        <w:t xml:space="preserve">(the closely spaced lines) has the stronger field, because</w:t>
      </w:r>
      <w:r>
        <w:t xml:space="preserve"> </w:t>
      </w:r>
      <w:r>
        <w:rPr>
          <w:b/>
          <w:bCs/>
        </w:rPr>
        <w:t xml:space="preserve">line density represents field strength</w:t>
      </w:r>
      <w:r>
        <w:t xml:space="preserve"> </w:t>
      </w:r>
      <w:r>
        <w:t xml:space="preserve">— crowded lines = strong field.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“A”</w:t>
      </w:r>
      <w:r>
        <w:t xml:space="preserve"> </w:t>
      </w:r>
      <w:r>
        <w:t xml:space="preserve">AND density-shows-strength reasoning. · NYSSLS: HS-PS3-5</w:t>
      </w:r>
    </w:p>
    <w:p>
      <w:pPr>
        <w:pStyle w:val="Compact"/>
        <w:numPr>
          <w:ilvl w:val="0"/>
          <w:numId w:val="1001"/>
        </w:numPr>
      </w:pPr>
      <w:r>
        <w:t xml:space="preserve">Parallel plates give a</w:t>
      </w:r>
      <w:r>
        <w:t xml:space="preserve"> </w:t>
      </w:r>
      <w:r>
        <w:rPr>
          <w:b/>
          <w:bCs/>
        </w:rPr>
        <w:t xml:space="preserve">uniform field</w:t>
      </w:r>
      <w:r>
        <w:t xml:space="preserve"> </w:t>
      </w:r>
      <w:r>
        <w:t xml:space="preserve">— straight, evenly spaced lines, the same strength everywhere. A single charge’s field</w:t>
      </w:r>
      <w:r>
        <w:t xml:space="preserve"> </w:t>
      </w:r>
      <w:r>
        <w:rPr>
          <w:b/>
          <w:bCs/>
        </w:rPr>
        <w:t xml:space="preserve">spreads out and weakens with distance</w:t>
      </w:r>
      <w:r>
        <w:t xml:space="preserve"> </w:t>
      </w:r>
      <w:r>
        <w:t xml:space="preserve">(lines diverge and the field falls off as 1/r²).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“uniform vs. spreading/weakening.”</w:t>
      </w:r>
      <w:r>
        <w:t xml:space="preserve"> </w:t>
      </w:r>
      <w:r>
        <w:t xml:space="preserve">· NYSSLS: HS-PS3-5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of: lines start on + and end on −; lines never cross; lines point the way a + test charge moves; closer lines mean a stronger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Diagram A</w:t>
      </w:r>
      <w:r>
        <w:t xml:space="preserve"> </w:t>
      </w:r>
      <w:r>
        <w:t xml:space="preserve">(close-together lines) has the stronger field. Line</w:t>
      </w:r>
      <w:r>
        <w:t xml:space="preserve"> </w:t>
      </w:r>
      <w:r>
        <w:rPr>
          <w:b/>
          <w:bCs/>
        </w:rPr>
        <w:t xml:space="preserve">density encodes field strength</w:t>
      </w:r>
      <w:r>
        <w:t xml:space="preserve">, so more crowded lines = stronger field.</w:t>
      </w:r>
    </w:p>
    <w:p>
      <w:pPr>
        <w:pStyle w:val="Compact"/>
        <w:numPr>
          <w:ilvl w:val="0"/>
          <w:numId w:val="1002"/>
        </w:numPr>
      </w:pPr>
      <w:r>
        <w:t xml:space="preserve">Straight lines pointing</w:t>
      </w:r>
      <w:r>
        <w:t xml:space="preserve"> </w:t>
      </w:r>
      <w:r>
        <w:rPr>
          <w:b/>
          <w:bCs/>
        </w:rPr>
        <w:t xml:space="preserve">inward, toward the negative charge</w:t>
      </w:r>
      <w:r>
        <w:t xml:space="preserve"> </w:t>
      </w:r>
      <w:r>
        <w:t xml:space="preserve">— field lines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on negative charges (and point the way a + test charge would be pulled).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any two valid rules = 1 pt; (b)</w:t>
      </w:r>
      <w:r>
        <w:t xml:space="preserve"> </w:t>
      </w:r>
      <w:r>
        <w:t xml:space="preserve">“A”</w:t>
      </w:r>
      <w:r>
        <w:t xml:space="preserve"> </w:t>
      </w:r>
      <w:r>
        <w:t xml:space="preserve">+ density reasoning; (c)</w:t>
      </w:r>
      <w:r>
        <w:t xml:space="preserve"> </w:t>
      </w:r>
      <w:r>
        <w:t xml:space="preserve">“toward / inward”</w:t>
      </w:r>
      <w:r>
        <w:t xml:space="preserve"> </w:t>
      </w:r>
      <w:r>
        <w:t xml:space="preserve">AND</w:t>
      </w:r>
      <w:r>
        <w:t xml:space="preserve"> </w:t>
      </w:r>
      <w:r>
        <w:t xml:space="preserve">“lines end on −.”</w:t>
      </w:r>
      <w:r>
        <w:t xml:space="preserve"> </w:t>
      </w:r>
      <w:r>
        <w:t xml:space="preserve">1 point each. NYSSLS: HS-PS3-5.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The student naming the appositive or a specific Because/But/So sentence and tying it to one of the four rules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2026-06-01T15:03:45Z</dcterms:created>
  <dcterms:modified xsi:type="dcterms:W3CDTF">2026-06-01T15:03:45Z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