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3: Measurement, SI Units, and Significant Figures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take accurate measurements using appropriate SI units and express them with the correct number of significant figures.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Significant Figures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digits in ________ measurement that ________ known with ________ plus one ________ digit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repeated ________ are to ________ other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Accuracy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a ________ is to ________ true or ________ value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Meniscus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curved surface ________ a liquid ________ a graduated ________ read at ________ bottom of ________ curve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 Units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International System ________ Units used ________ scientists worldwide ________ kilogram, second, ________ mole)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Density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object's mass ________ its volume, ________ as g/mL ________ g/cm cubed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Measurement Matters — The SI System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Measuring Length, Mass, Volume, and Temperature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Rules for Counting Significant Figures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Significant Figures in Calculations (Addition vs. Multiplication Rules)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Measurement, SI Units, and Significant Figures: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Measurement, SI Units, and Significant Figures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measurement, si units, and significant figures,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measurement, si units, and significant figures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