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1: Matter, Measurement &amp; Lab Safety</w:t>
        <w:br/>
        <w:t>Lesson 5: Separation Techniques and Matter Review</w:t>
        <w:br/>
      </w:r>
      <w:r>
        <w:rPr>
          <w:rFonts w:ascii="Calibri" w:hAnsi="Calibri"/>
          <w:b w:val="0"/>
          <w:i/>
          <w:color w:val="D6E4F0"/>
          <w:sz w:val="22"/>
          <w:u w:val="none"/>
        </w:rPr>
        <w:t>PE: HS-PS1-3</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had to separate a mixture of sand, salt, and iron filings using only household items, what would you try first and why?</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gold miner in the 1800s needed to separate gold flakes from river sand. Describe one method they might have used and explain what physical property makes it work.</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select and justify an appropriate separation technique for a given mixture based on the physical properties of its components.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HS-PS1-3</w:t>
            </w:r>
          </w:p>
        </w:tc>
        <w:tc>
          <w:tcPr>
            <w:tcW w:type="dxa" w:w="2880"/>
          </w:tcPr>
          <w:p>
            <w:r/>
            <w:r>
              <w:rPr>
                <w:rFonts w:ascii="Calibri" w:hAnsi="Calibri"/>
                <w:b w:val="0"/>
                <w:i w:val="0"/>
                <w:color w:val="000000"/>
                <w:sz w:val="22"/>
                <w:u w:val="none"/>
              </w:rPr>
              <w:t>Planning and Carrying Out Investigations</w:t>
            </w:r>
          </w:p>
        </w:tc>
        <w:tc>
          <w:tcPr>
            <w:tcW w:type="dxa" w:w="2160"/>
          </w:tcPr>
          <w:p>
            <w:r/>
            <w:r>
              <w:rPr>
                <w:rFonts w:ascii="Calibri" w:hAnsi="Calibri"/>
                <w:b w:val="0"/>
                <w:i w:val="0"/>
                <w:color w:val="000000"/>
                <w:sz w:val="22"/>
                <w:u w:val="none"/>
              </w:rPr>
              <w:t>Structure and Function</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Mixture per group: sand, salt, iron filings, small pebbles</w:t>
      </w:r>
    </w:p>
    <w:p>
      <w:pPr>
        <w:pStyle w:val="ListBullet"/>
        <w:spacing w:before="20" w:after="20"/>
      </w:pPr>
      <w:r>
        <w:rPr>
          <w:rFonts w:ascii="Calibri" w:hAnsi="Calibri"/>
          <w:b w:val="0"/>
          <w:i w:val="0"/>
          <w:color w:val="000000"/>
          <w:sz w:val="22"/>
          <w:u w:val="none"/>
        </w:rPr>
        <w:t>Separation tools: magnets, filter paper, funnels, beakers, ring stands, evaporating dishes, hot plates</w:t>
      </w:r>
    </w:p>
    <w:p>
      <w:pPr>
        <w:pStyle w:val="ListBullet"/>
        <w:spacing w:before="20" w:after="20"/>
      </w:pPr>
      <w:r>
        <w:rPr>
          <w:rFonts w:ascii="Calibri" w:hAnsi="Calibri"/>
          <w:b w:val="0"/>
          <w:i w:val="0"/>
          <w:color w:val="000000"/>
          <w:sz w:val="22"/>
          <w:u w:val="none"/>
        </w:rPr>
        <w:t>Distilled water (500 mL per group)</w:t>
      </w:r>
    </w:p>
    <w:p>
      <w:pPr>
        <w:pStyle w:val="ListBullet"/>
        <w:spacing w:before="20" w:after="20"/>
      </w:pPr>
      <w:r>
        <w:rPr>
          <w:rFonts w:ascii="Calibri" w:hAnsi="Calibri"/>
          <w:b w:val="0"/>
          <w:i w:val="0"/>
          <w:color w:val="000000"/>
          <w:sz w:val="22"/>
          <w:u w:val="none"/>
        </w:rPr>
        <w:t>Safety goggles and aprons (1 per student)</w:t>
      </w:r>
    </w:p>
    <w:p>
      <w:pPr>
        <w:pStyle w:val="ListBullet"/>
        <w:spacing w:before="20" w:after="20"/>
      </w:pPr>
      <w:r>
        <w:rPr>
          <w:rFonts w:ascii="Calibri" w:hAnsi="Calibri"/>
          <w:b w:val="0"/>
          <w:i w:val="0"/>
          <w:color w:val="000000"/>
          <w:sz w:val="22"/>
          <w:u w:val="none"/>
        </w:rPr>
        <w:t>Separation Techniques reference sheet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Show images of real-world separation: a water treatment plant, panning for gold, oil-water separators after a spill. Ask: What physical property is being exploited in each case? Students pair-share their ideas.</w:t>
      </w:r>
    </w:p>
    <w:p>
      <w:pPr>
        <w:spacing w:before="80" w:after="40"/>
      </w:pPr>
      <w:r>
        <w:rPr>
          <w:rFonts w:ascii="Calibri" w:hAnsi="Calibri"/>
          <w:b/>
          <w:i w:val="0"/>
          <w:color w:val="1F4E79"/>
          <w:sz w:val="22"/>
          <w:u w:val="none"/>
        </w:rPr>
        <w:t xml:space="preserve">Explore (15 min): </w:t>
      </w:r>
      <w:r>
        <w:rPr>
          <w:rFonts w:ascii="Calibri" w:hAnsi="Calibri"/>
          <w:b w:val="0"/>
          <w:i w:val="0"/>
          <w:color w:val="000000"/>
          <w:sz w:val="22"/>
          <w:u w:val="none"/>
        </w:rPr>
        <w:t>Challenge lab: Each group receives a mixture of sand, salt, iron filings, and pebbles. Their task is to separate the mixture into its four pure components using available tools. Groups must plan their separation sequence before beginning (write steps on a whiteboard) and recover as much of each component as possible.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Class debrief: Groups share their separation sequence. Teacher formalizes the techniques — magnetism (for magnetic materials), filtration (for insoluble solids from liquids), evaporation (for dissolved solids from solution), distillation (for liquids with different boiling points), chromatography (for pigments/dyes). For each technique, identify the physical property that makes it work.</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Application problems: Students receive three real-world mixture scenarios (desalinating seawater, separating blood components in a hospital, extracting caffeine from coffee) and must identify the best separation technique and the physical property it depends on.</w:t>
      </w:r>
    </w:p>
    <w:p>
      <w:pPr>
        <w:spacing w:before="80" w:after="40"/>
      </w:pPr>
      <w:r>
        <w:rPr>
          <w:rFonts w:ascii="Calibri" w:hAnsi="Calibri"/>
          <w:b/>
          <w:i w:val="0"/>
          <w:color w:val="1F4E79"/>
          <w:sz w:val="22"/>
          <w:u w:val="none"/>
        </w:rPr>
        <w:t xml:space="preserve">Evaluate (7 min): </w:t>
      </w:r>
      <w:r>
        <w:rPr>
          <w:rFonts w:ascii="Calibri" w:hAnsi="Calibri"/>
          <w:b w:val="0"/>
          <w:i w:val="0"/>
          <w:color w:val="000000"/>
          <w:sz w:val="22"/>
          <w:u w:val="none"/>
        </w:rPr>
        <w:t>Unit 1 review exit ticket: Five cumulative questions covering matter classification, physical vs. chemical changes, measurement/sig figs, and separation techniques.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flowchart decision tree: 'Is any component magnetic? If yes, start with a magnet.' Guide students through the separation sequence step-by-step with prompts.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separation challenge with the planning whiteboard and reference sheet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After completing the separation, students calculate percent recovery for each component and write an error analysis explaining any mass lost.</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separation techniques chart with labeled diagrams and bilingual descriptions; use sentence starters for the elaborate section.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Pre-printed separation steps that students arrange in order rather than writing from scratch; reduce elaborate section to two scenarios instead of three.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water purification has been practiced across cultures for thousands of years — ancient Egyptian sand filtration, Ayurvedic copper vessel water treatment, and modern-day challenges with clean water access in communities like Flint, Michigan. Connect separation science to environmental justice.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'filtration': Filtration can separate sand from salt water because___. Filtration works for insoluble solids, but___. The salt dissolved completely in water, so filtration alone cannot___.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