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Chemistry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Atomic Structure &amp; the Periodic Table</w:t>
        <w:br/>
        <w:t>Lesson 3: Subatomic Particles, Atomic Number, and Mass Number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HS-PS1-1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 makes you uniquely you? What is the one thing that, if it changed, would make you a completely different person?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Look at the periodic table entry for carbon: atomic number 6, atomic mass 12.01. What do you think these numbers tell us about the atom? Write two hypotheses.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determine the number of protons, neutrons, and electrons in an atom or ion using the atomic number and mass number.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HS-PS1-1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PS1.A: Structure and Properties of Matter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Periodic tables (1 per student, laminated)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Subatomic particle reference card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Atom building practice worksheet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beads for modeling (red = proton, blue = neutron, yellow = electron,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and markers per group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Analogy: Show a photo of a stadium. The nucleus is like a marble on the 50-yard line — incredibly small but contains almost all the mass. The electrons are like mosquitoes buzzing around the upper decks. Ask: If the atom is mostly empty space, what gives matter its 'solidness'? (Introduce idea that electron repulsion creates the sensation of solidity.)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Bead modeling: Using periodic tables, groups build models of five atoms (H, C, O, Na, Cl) with colored beads. For each, they count and record: protons (from atomic number), electrons (equals protons in a neutral atom), and neutrons (mass number minus atomic number). Students use whole-number mass numbers from the reference table. Groups then build Na+ and Cl- ions and note what changes.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Teacher formalizes definitions: Atomic number = number of protons = identity of the element. Mass number = protons + neutrons. In a neutral atom, electrons = protons. In an ion, electrons differ from protons (cations lose electrons, anions gain). Work through examples on the board: What is the composition of Ca-40? Of S2-?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Practice worksheet: Students complete a table for 10 atoms and ions, filling in element name, atomic number, mass number, number of protons, neutrons, electrons, and charge. Includes challenge items: an unknown element with 26 protons and 30 neutrons (iron-56), an ion with 10 electrons and 8 protons (O2-).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(1) An atom has 17 protons, 18 neutrons, and 17 electrons. Identify the element and give its mass number. (2) How does a sodium atom become a sodium ion? What changes and what stays the same? (3) Why does changing the number of protons change the element's identity?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pre-filled example row in the practice table; include a step-by-step formula card (protons = atomic number; neutrons = mass number - atomic number; electrons = protons - charge).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bead modeling and practice worksheet as designed.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Research why the atomic mass on the periodic table is not a whole number (preview of isotopes and weighted averages) and explain in a short paragraph.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the practice table with column headers translated; use color-coded formulas matching the bead colors; allow verbal explanation for the exit ticket.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Reduce practice table to 6 items instead of 10; provide a calculator; allow use of the formula card during the exit ticket.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Henry Moseley, the young British physicist who determined that atomic number (not atomic mass) defines an element. Moseley died at age 27 in World War I at Gallipoli — his loss led to policies protecting scientists from combat. Discuss how war and politics affect scientific progress.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'atomic number': The atomic number of an element is 8, so___. Carbon and nitrogen are next to each other on the periodic table, but___. Changing the number of protons changes the element's identity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