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1: Writing Chemical Formulas for Ionic Compounds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write correct chemical formulas for ionic compounds, including those with polyatomic ions, by balancing the charges of cations and anions.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Formula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representation of ________ compound using ________ symbols and ________ to show ________ ratio of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Subscript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number written ________ and to ________ right of ________ element symbol ________ a formula, ________ the number ________ atoms of ________ element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Polyatomic 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charged group ________ two or ________ atoms covalently ________ together that ________ as a ________ 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Criss-Cross Method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technique for ________ ionic compound ________ by crossing ________ numerical charges ________ the ions ________ become subscripts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Binary Compound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compound composed ________ only two ________ elements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Oxidation State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charge an ________ would have ________ all bonds ________ completely ionic; ________ transition metals, ________ by Roman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Ionic Compound Formulas — Balancing Charges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Criss-Cross Method for Binary Ionic Compounds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Polyatomic Ions — Formulas with Parentheses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Transition Metals and Roman Numeral Notation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Practice — Writing Formulas from Ion Names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Writing Chemical Formulas for Ionic Compounds: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Writing Chemical Formulas for Ionic Compounds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writing chemical formulas for ionic compounds,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writing chemical formulas for ionic compounds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