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3: Types of Chemical Reactions: Synthesis, Decomposition, and Combustion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Reaction Types and Product Prediction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New York State banned gas stoves powered by methane in new residential construction. Methane (CH4) undergoes combustion when burned in a stove. A student incorrectly predicts that the products of methane combustion are oxygen and water.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 products of methane combustion are___ and___, not oxygen and water, because combustion reactions follow the pattern___.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Write the balanced equation for the combustion of methane. Use patterns of chemical properties (combustion always produces CO2 and H2O) to correct the student's error.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Combustion reactions always involve a hydrocarbon reacting with___ to produce___ and___. Methane is a hydrocarbon (CH4), so: CH4 + 2O2 -&gt;___. The student's error was predicting___ as a product, but oxygen is actually a___ in combustion, not a product. This matters environmentally because___ is a greenhouse gas.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