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7: Reaction Rates &amp; Equilibrium</w:t>
        <w:br/>
        <w:t>Lesson 5: Equilibrium Expressions and Keq</w:t>
        <w:br/>
      </w:r>
      <w:r>
        <w:rPr>
          <w:rFonts w:ascii="Calibri" w:hAnsi="Calibri"/>
          <w:b w:val="0"/>
          <w:i/>
          <w:color w:val="D6E4F0"/>
          <w:sz w:val="22"/>
          <w:u w:val="none"/>
        </w:rPr>
        <w:t>PE: HS-PS1-6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a scoreboard shows one team leading 75-25, what do you know about the game? What if the score is 50-48? What does the ratio tell you?</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Two reversible reactions are at equilibrium. Reaction A has mostly products and very little reactants. Reaction B has mostly reactants and very little products. Which reaction has gone 'further' toward completion? How could we use a number to describe this?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write an equilibrium expression (Keq) for a reversible reaction and use the value of Keq to predict whether products or reactants are favored at equilibrium.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HS-PS1-6</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Stability and Change</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Keq expression writing worksheet (printed)</w:t>
      </w:r>
    </w:p>
    <w:p>
      <w:pPr>
        <w:pStyle w:val="ListBullet"/>
        <w:spacing w:before="20" w:after="20"/>
      </w:pPr>
      <w:r>
        <w:rPr>
          <w:rFonts w:ascii="Calibri" w:hAnsi="Calibri"/>
          <w:b w:val="0"/>
          <w:i w:val="0"/>
          <w:color w:val="000000"/>
          <w:sz w:val="22"/>
          <w:u w:val="none"/>
        </w:rPr>
        <w:t>Concentration data tables for 5 equilibrium systems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Keq calculation practice problems (printed)</w:t>
      </w:r>
    </w:p>
    <w:p>
      <w:pPr>
        <w:pStyle w:val="ListBullet"/>
        <w:spacing w:before="20" w:after="20"/>
      </w:pPr>
      <w:r>
        <w:rPr>
          <w:rFonts w:ascii="Calibri" w:hAnsi="Calibri"/>
          <w:b w:val="0"/>
          <w:i w:val="0"/>
          <w:color w:val="000000"/>
          <w:sz w:val="22"/>
          <w:u w:val="none"/>
        </w:rPr>
        <w:t>Solubility equilibrium reference table</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Ratio analogy: Show two photos — a stadium that is 90% full (products favored, Keq much greater than 1) and a nearly empty stadium with most people still outside (reactants favored, Keq much less than 1). Ask: If the ratio of people inside to people outside is large, what does that mean? Introduce Keq as the ratio of product concentrations to reactant concentrations at equilibrium.</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receive concentration data for five equilibrium systems at a given temperature. For each, they calculate the ratio [products]/[reactants] in various ways until they discover that the correct equilibrium expression uses concentrations raised to the power of their coefficients. Teacher guides: For aA + bB &lt;-&gt; cC + dD, Keq = [C]^c[D]^d / [A]^a[B]^b. Students verify this formula gives a consistent Keq value from different data sets for the same reaction.</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formalizes: Keq is the equilibrium constant expression. Rules: (1) Products in numerator, reactants in denominator. (2) Each concentration is raised to the power of its coefficient. (3) Pure solids and liquids are NOT included (their concentrations are constant). (4) Keq greater than 1 means products are favored; Keq less than 1 means reactants are favored; Keq approximately equal to 1 means comparable amounts. (5) Keq changes only with temperature.</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Practice: Students write Keq expressions for five reactions, including ones with solids and liquids that must be excluded. Then they calculate Keq from given concentration data and interpret: Is this system product-favored or reactant-favored? They also examine solubility equilibrium (Ksp) as a special case where a solid dissolves.</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Write the Keq expression for N2(g) + 3H2(g) &lt;-&gt; 2NH3(g). (2) At a certain temperature, [N2] = 0.50 M, [H2] = 0.30 M, and [NH3] = 0.20 M. Calculate Keq. (3) Is this system product-favored or reactant-favored? Explain.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Keq expression template: 'Numerator: [product 1]^coeff x [product 2]^coeff. Denominator: [reactant 1]^coeff x [reactant 2]^coeff.' Include a worked example side-by-side with each practice problem.</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Keq expression writing, calculations, and interpretations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Given Keq values at two different temperatures for the same reaction, determine whether the forward reaction is exothermic or endothermic and explain using Le Chatelier's principle.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Keq expression builder with color-coded products (green) and reactants (red); bilingual interpretation guide for Keq values; sentence frames for explanations.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problems from five to three; provide formula card with Keq template; allow calculator for all work; partner for expression writing.</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work of Cato Maximilian Guldberg and Peter Waage, Norwegian scientists who formulated the law of mass action in 1864, establishing the mathematical basis for equilibrium expressions. Connect to how solubility equilibrium (Ksp) relates to water hardness — a practical chemistry issue affecting communities worldwide. In many developing nations, understanding mineral solubility in water sources is essential for safe drinking water.</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'equilibrium constant': The Keq value for this reaction is much greater than 1 because___. Both reactions are at equilibrium, but Reaction A has a Keq of 5000 while Reaction B has a Keq of 0.002, so___. Pure solids are not included in the Keq expression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